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1DE42829" w:rsidR="00F22ABC" w:rsidRPr="00944273" w:rsidRDefault="00537B90" w:rsidP="00F22ABC">
      <w:pPr>
        <w:spacing w:line="276" w:lineRule="auto"/>
        <w:ind w:left="5664"/>
        <w:rPr>
          <w:rFonts w:asciiTheme="minorHAnsi" w:hAnsiTheme="minorHAnsi" w:cstheme="minorHAnsi"/>
          <w:bCs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Zał. Nr </w:t>
      </w:r>
      <w:r w:rsidR="00F2682E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>5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 SWZ</w:t>
      </w:r>
    </w:p>
    <w:p w14:paraId="7A3BC179" w14:textId="77777777" w:rsidR="00F22ABC" w:rsidRPr="00944273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77777777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48D9DC8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Ja/my niżej podpisani:</w:t>
      </w:r>
    </w:p>
    <w:p w14:paraId="68EE350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1987364" w14:textId="36FDD8A3" w:rsidR="00402B5C" w:rsidRPr="00402B5C" w:rsidRDefault="00F22ABC" w:rsidP="00402B5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9F69A0">
        <w:rPr>
          <w:rFonts w:asciiTheme="minorHAnsi" w:hAnsiTheme="minorHAnsi" w:cstheme="minorHAnsi"/>
          <w:b/>
          <w:bCs/>
        </w:rPr>
        <w:t>GP/</w:t>
      </w:r>
      <w:r w:rsidR="00375AA0">
        <w:rPr>
          <w:rFonts w:asciiTheme="minorHAnsi" w:hAnsiTheme="minorHAnsi" w:cstheme="minorHAnsi"/>
          <w:b/>
          <w:bCs/>
        </w:rPr>
        <w:t>58</w:t>
      </w:r>
      <w:r w:rsidR="009F69A0" w:rsidRPr="009F69A0">
        <w:rPr>
          <w:rFonts w:asciiTheme="minorHAnsi" w:hAnsiTheme="minorHAnsi" w:cstheme="minorHAnsi"/>
          <w:b/>
          <w:bCs/>
        </w:rPr>
        <w:t>/2022</w:t>
      </w:r>
      <w:r w:rsidR="009F69A0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</w:rPr>
        <w:t xml:space="preserve">pn. </w:t>
      </w:r>
      <w:bookmarkStart w:id="0" w:name="_Hlk93926735"/>
      <w:r w:rsidR="00402B5C" w:rsidRPr="00402B5C">
        <w:rPr>
          <w:rFonts w:asciiTheme="minorHAnsi" w:hAnsiTheme="minorHAnsi" w:cstheme="minorHAnsi"/>
          <w:b/>
        </w:rPr>
        <w:t xml:space="preserve">Budowa sieci gazowej średniego ciśnienia wraz z przyłączem gazowym do działki nr 4/11 ob. 6 w Poddębicach i punktem pomiarowym </w:t>
      </w:r>
    </w:p>
    <w:bookmarkEnd w:id="0"/>
    <w:p w14:paraId="5959CB06" w14:textId="77777777" w:rsidR="00D66C50" w:rsidRPr="00944273" w:rsidRDefault="00D66C50" w:rsidP="00F22ABC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63A89A88" w:rsidR="00F22ABC" w:rsidRPr="00944273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Pr="00944273">
        <w:rPr>
          <w:rFonts w:asciiTheme="minorHAnsi" w:hAnsiTheme="minorHAnsi" w:cstheme="minorHAnsi"/>
          <w:b/>
        </w:rPr>
        <w:t>należymy</w:t>
      </w:r>
      <w:r w:rsidRPr="00944273">
        <w:rPr>
          <w:rFonts w:asciiTheme="minorHAnsi" w:hAnsiTheme="minorHAnsi" w:cstheme="minorHAnsi"/>
        </w:rPr>
        <w:t xml:space="preserve"> do tej samej </w:t>
      </w:r>
      <w:r w:rsidRPr="00944273">
        <w:rPr>
          <w:rFonts w:asciiTheme="minorHAnsi" w:hAnsiTheme="minorHAnsi" w:cstheme="minorHAnsi"/>
          <w:spacing w:val="4"/>
        </w:rPr>
        <w:t>grupy kapitałowej</w:t>
      </w:r>
      <w:r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21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1129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Pr="00944273">
        <w:rPr>
          <w:rFonts w:asciiTheme="minorHAnsi" w:hAnsiTheme="minorHAnsi" w:cstheme="minorHAnsi"/>
        </w:rPr>
        <w:t>)</w:t>
      </w:r>
      <w:r w:rsidRPr="00944273">
        <w:rPr>
          <w:rFonts w:asciiTheme="minorHAnsi" w:hAnsiTheme="minorHAnsi" w:cstheme="minorHAnsi"/>
          <w:b/>
        </w:rPr>
        <w:t>*</w:t>
      </w:r>
      <w:r w:rsidRPr="00944273">
        <w:rPr>
          <w:rFonts w:asciiTheme="minorHAnsi" w:hAnsiTheme="minorHAnsi" w:cstheme="minorHAnsi"/>
        </w:rPr>
        <w:t>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36801DA2" w:rsidR="00F22ABC" w:rsidRPr="00944273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spacing w:val="4"/>
        </w:rPr>
        <w:t xml:space="preserve">oświadczamy, że </w:t>
      </w:r>
      <w:r w:rsidRPr="00944273">
        <w:rPr>
          <w:rFonts w:asciiTheme="minorHAnsi" w:hAnsiTheme="minorHAnsi" w:cstheme="minorHAnsi"/>
          <w:b/>
          <w:spacing w:val="4"/>
        </w:rPr>
        <w:t>nie należymy</w:t>
      </w:r>
      <w:r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 xml:space="preserve">21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112</w:t>
      </w:r>
      <w:r w:rsidR="00C43D1E" w:rsidRPr="00944273">
        <w:rPr>
          <w:rFonts w:asciiTheme="minorHAnsi" w:hAnsiTheme="minorHAnsi" w:cstheme="minorHAnsi"/>
        </w:rPr>
        <w:t xml:space="preserve">9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B54F855" w14:textId="7CC69556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*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F1652C">
      <w:footerReference w:type="default" r:id="rId7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050A" w14:textId="77777777" w:rsidR="00D944D0" w:rsidRDefault="00D944D0">
      <w:r>
        <w:separator/>
      </w:r>
    </w:p>
  </w:endnote>
  <w:endnote w:type="continuationSeparator" w:id="0">
    <w:p w14:paraId="3872B0F9" w14:textId="77777777" w:rsidR="00D944D0" w:rsidRDefault="00D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5C33" w14:textId="77777777" w:rsidR="00D944D0" w:rsidRDefault="00D944D0">
      <w:r>
        <w:separator/>
      </w:r>
    </w:p>
  </w:footnote>
  <w:footnote w:type="continuationSeparator" w:id="0">
    <w:p w14:paraId="57B80F11" w14:textId="77777777" w:rsidR="00D944D0" w:rsidRDefault="00D9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82F39"/>
    <w:rsid w:val="00351813"/>
    <w:rsid w:val="00375AA0"/>
    <w:rsid w:val="00402B5C"/>
    <w:rsid w:val="00537B90"/>
    <w:rsid w:val="005C09F4"/>
    <w:rsid w:val="006F30AE"/>
    <w:rsid w:val="00731CC6"/>
    <w:rsid w:val="007D0CF1"/>
    <w:rsid w:val="008D2D23"/>
    <w:rsid w:val="0090346E"/>
    <w:rsid w:val="009409A7"/>
    <w:rsid w:val="00944273"/>
    <w:rsid w:val="009F69A0"/>
    <w:rsid w:val="00B256C0"/>
    <w:rsid w:val="00B35ED1"/>
    <w:rsid w:val="00C43D1E"/>
    <w:rsid w:val="00D66C50"/>
    <w:rsid w:val="00D8487C"/>
    <w:rsid w:val="00D944D0"/>
    <w:rsid w:val="00DA1DA1"/>
    <w:rsid w:val="00F22ABC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5</cp:revision>
  <cp:lastPrinted>2021-11-08T13:29:00Z</cp:lastPrinted>
  <dcterms:created xsi:type="dcterms:W3CDTF">2022-01-27T07:18:00Z</dcterms:created>
  <dcterms:modified xsi:type="dcterms:W3CDTF">2022-02-01T08:21:00Z</dcterms:modified>
</cp:coreProperties>
</file>