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C8C0" w14:textId="7808F39C" w:rsidR="00951714" w:rsidRDefault="0050330F" w:rsidP="006A6515">
      <w:pPr>
        <w:tabs>
          <w:tab w:val="center" w:pos="4535"/>
          <w:tab w:val="left" w:pos="7590"/>
          <w:tab w:val="left" w:pos="7655"/>
        </w:tabs>
        <w:spacing w:after="240" w:line="276" w:lineRule="auto"/>
        <w:jc w:val="center"/>
        <w:rPr>
          <w:rFonts w:asciiTheme="minorHAnsi" w:hAnsiTheme="minorHAnsi" w:cstheme="minorHAnsi"/>
          <w:b/>
          <w:bCs/>
          <w:sz w:val="24"/>
          <w:szCs w:val="22"/>
        </w:rPr>
      </w:pPr>
      <w:r>
        <w:rPr>
          <w:rFonts w:asciiTheme="minorHAnsi" w:hAnsiTheme="minorHAnsi" w:cstheme="minorHAnsi"/>
          <w:b/>
          <w:bCs/>
          <w:sz w:val="24"/>
          <w:szCs w:val="22"/>
        </w:rPr>
        <w:t>Projekt umowy - załącznik nr 5</w:t>
      </w:r>
      <w:r w:rsidR="00F7348E">
        <w:rPr>
          <w:rFonts w:asciiTheme="minorHAnsi" w:hAnsiTheme="minorHAnsi" w:cstheme="minorHAnsi"/>
          <w:b/>
          <w:bCs/>
          <w:sz w:val="24"/>
          <w:szCs w:val="22"/>
        </w:rPr>
        <w:t>B</w:t>
      </w:r>
      <w:r>
        <w:rPr>
          <w:rFonts w:asciiTheme="minorHAnsi" w:hAnsiTheme="minorHAnsi" w:cstheme="minorHAnsi"/>
          <w:b/>
          <w:bCs/>
          <w:sz w:val="24"/>
          <w:szCs w:val="22"/>
        </w:rPr>
        <w:t xml:space="preserve"> dla </w:t>
      </w:r>
      <w:r w:rsidR="00F7348E">
        <w:rPr>
          <w:rFonts w:asciiTheme="minorHAnsi" w:hAnsiTheme="minorHAnsi" w:cstheme="minorHAnsi"/>
          <w:b/>
          <w:bCs/>
          <w:sz w:val="24"/>
          <w:szCs w:val="22"/>
        </w:rPr>
        <w:t>I</w:t>
      </w:r>
      <w:r>
        <w:rPr>
          <w:rFonts w:asciiTheme="minorHAnsi" w:hAnsiTheme="minorHAnsi" w:cstheme="minorHAnsi"/>
          <w:b/>
          <w:bCs/>
          <w:sz w:val="24"/>
          <w:szCs w:val="22"/>
        </w:rPr>
        <w:t>I części zamówienia</w:t>
      </w:r>
    </w:p>
    <w:p w14:paraId="5CA661D0" w14:textId="77777777" w:rsidR="00B911E5" w:rsidRPr="00365770" w:rsidRDefault="002548E6" w:rsidP="006A6515">
      <w:pPr>
        <w:tabs>
          <w:tab w:val="center" w:pos="4535"/>
          <w:tab w:val="left" w:pos="7590"/>
          <w:tab w:val="left" w:pos="7655"/>
        </w:tabs>
        <w:spacing w:after="240" w:line="276" w:lineRule="auto"/>
        <w:jc w:val="center"/>
        <w:rPr>
          <w:rFonts w:asciiTheme="minorHAnsi" w:hAnsiTheme="minorHAnsi" w:cstheme="minorHAnsi"/>
          <w:b/>
          <w:bCs/>
          <w:sz w:val="24"/>
          <w:szCs w:val="22"/>
        </w:rPr>
      </w:pPr>
      <w:r w:rsidRPr="00365770">
        <w:rPr>
          <w:rFonts w:asciiTheme="minorHAnsi" w:hAnsiTheme="minorHAnsi" w:cstheme="minorHAnsi"/>
          <w:b/>
          <w:bCs/>
          <w:sz w:val="24"/>
          <w:szCs w:val="22"/>
        </w:rPr>
        <w:t>UMOW</w:t>
      </w:r>
      <w:r w:rsidR="00951714">
        <w:rPr>
          <w:rFonts w:asciiTheme="minorHAnsi" w:hAnsiTheme="minorHAnsi" w:cstheme="minorHAnsi"/>
          <w:b/>
          <w:bCs/>
          <w:sz w:val="24"/>
          <w:szCs w:val="22"/>
        </w:rPr>
        <w:t>A</w:t>
      </w:r>
    </w:p>
    <w:p w14:paraId="76035056" w14:textId="77777777" w:rsidR="002548E6" w:rsidRPr="00365770" w:rsidRDefault="00A92BA5" w:rsidP="006A6515">
      <w:pPr>
        <w:tabs>
          <w:tab w:val="center" w:pos="4535"/>
          <w:tab w:val="left" w:pos="7590"/>
          <w:tab w:val="left" w:pos="7655"/>
        </w:tabs>
        <w:spacing w:after="240" w:line="276" w:lineRule="auto"/>
        <w:rPr>
          <w:rFonts w:asciiTheme="minorHAnsi" w:hAnsiTheme="minorHAnsi" w:cstheme="minorHAnsi"/>
          <w:b/>
          <w:bCs/>
          <w:sz w:val="24"/>
          <w:szCs w:val="22"/>
        </w:rPr>
      </w:pPr>
      <w:r>
        <w:rPr>
          <w:rFonts w:asciiTheme="minorHAnsi" w:hAnsiTheme="minorHAnsi" w:cstheme="minorHAnsi"/>
          <w:sz w:val="24"/>
          <w:szCs w:val="22"/>
        </w:rPr>
        <w:t xml:space="preserve">W </w:t>
      </w:r>
      <w:r w:rsidR="002548E6" w:rsidRPr="00365770">
        <w:rPr>
          <w:rFonts w:asciiTheme="minorHAnsi" w:hAnsiTheme="minorHAnsi" w:cstheme="minorHAnsi"/>
          <w:sz w:val="24"/>
          <w:szCs w:val="22"/>
        </w:rPr>
        <w:t xml:space="preserve">dniu  </w:t>
      </w:r>
      <w:r w:rsidR="00740391">
        <w:rPr>
          <w:rFonts w:asciiTheme="minorHAnsi" w:hAnsiTheme="minorHAnsi" w:cstheme="minorHAnsi"/>
          <w:sz w:val="24"/>
          <w:szCs w:val="22"/>
        </w:rPr>
        <w:t>……..</w:t>
      </w:r>
      <w:r w:rsidR="00021204" w:rsidRPr="002F360F">
        <w:rPr>
          <w:rFonts w:asciiTheme="minorHAnsi" w:hAnsiTheme="minorHAnsi" w:cstheme="minorHAnsi"/>
          <w:b/>
          <w:bCs/>
          <w:sz w:val="24"/>
          <w:szCs w:val="22"/>
        </w:rPr>
        <w:t>202</w:t>
      </w:r>
      <w:r w:rsidR="00740391">
        <w:rPr>
          <w:rFonts w:asciiTheme="minorHAnsi" w:hAnsiTheme="minorHAnsi" w:cstheme="minorHAnsi"/>
          <w:b/>
          <w:bCs/>
          <w:sz w:val="24"/>
          <w:szCs w:val="22"/>
        </w:rPr>
        <w:t>3</w:t>
      </w:r>
      <w:r w:rsidR="00021204" w:rsidRPr="00365770">
        <w:rPr>
          <w:rFonts w:asciiTheme="minorHAnsi" w:hAnsiTheme="minorHAnsi" w:cstheme="minorHAnsi"/>
          <w:sz w:val="24"/>
          <w:szCs w:val="22"/>
        </w:rPr>
        <w:t xml:space="preserve"> </w:t>
      </w:r>
      <w:r w:rsidR="002548E6" w:rsidRPr="00365770">
        <w:rPr>
          <w:rFonts w:asciiTheme="minorHAnsi" w:hAnsiTheme="minorHAnsi" w:cstheme="minorHAnsi"/>
          <w:sz w:val="24"/>
          <w:szCs w:val="22"/>
        </w:rPr>
        <w:t>roku</w:t>
      </w:r>
      <w:r w:rsidR="00A806CE">
        <w:rPr>
          <w:rFonts w:asciiTheme="minorHAnsi" w:hAnsiTheme="minorHAnsi" w:cstheme="minorHAnsi"/>
          <w:sz w:val="24"/>
          <w:szCs w:val="22"/>
        </w:rPr>
        <w:t xml:space="preserve"> </w:t>
      </w:r>
      <w:r>
        <w:rPr>
          <w:rFonts w:asciiTheme="minorHAnsi" w:hAnsiTheme="minorHAnsi" w:cstheme="minorHAnsi"/>
          <w:sz w:val="24"/>
          <w:szCs w:val="22"/>
        </w:rPr>
        <w:t>w Poddębicach</w:t>
      </w:r>
      <w:r w:rsidR="002548E6" w:rsidRPr="00365770">
        <w:rPr>
          <w:rFonts w:asciiTheme="minorHAnsi" w:hAnsiTheme="minorHAnsi" w:cstheme="minorHAnsi"/>
          <w:sz w:val="24"/>
          <w:szCs w:val="22"/>
        </w:rPr>
        <w:t xml:space="preserve"> pomiędzy:</w:t>
      </w:r>
    </w:p>
    <w:p w14:paraId="782DE308" w14:textId="77777777" w:rsidR="002548E6" w:rsidRPr="00365770" w:rsidRDefault="002548E6" w:rsidP="006A6515">
      <w:pPr>
        <w:spacing w:line="276" w:lineRule="auto"/>
        <w:jc w:val="both"/>
        <w:rPr>
          <w:rFonts w:asciiTheme="minorHAnsi" w:hAnsiTheme="minorHAnsi" w:cstheme="minorHAnsi"/>
          <w:sz w:val="24"/>
          <w:szCs w:val="24"/>
        </w:rPr>
      </w:pPr>
      <w:r w:rsidRPr="00365770">
        <w:rPr>
          <w:rFonts w:asciiTheme="minorHAnsi" w:hAnsiTheme="minorHAnsi" w:cstheme="minorHAnsi"/>
          <w:b/>
          <w:sz w:val="24"/>
          <w:szCs w:val="24"/>
        </w:rPr>
        <w:t>Geotermią Poddębice Spółką z o. o.</w:t>
      </w:r>
      <w:r w:rsidRPr="00365770">
        <w:rPr>
          <w:rFonts w:asciiTheme="minorHAnsi" w:hAnsiTheme="minorHAnsi" w:cstheme="minorHAnsi"/>
          <w:sz w:val="24"/>
          <w:szCs w:val="24"/>
        </w:rPr>
        <w:t xml:space="preserve"> z siedzibą w Poddębicach, 99-200 Poddębice, </w:t>
      </w:r>
      <w:r w:rsidRPr="00365770">
        <w:rPr>
          <w:rFonts w:asciiTheme="minorHAnsi" w:hAnsiTheme="minorHAnsi" w:cstheme="minorHAnsi"/>
          <w:sz w:val="24"/>
          <w:szCs w:val="24"/>
        </w:rPr>
        <w:br/>
        <w:t xml:space="preserve">ul. Mickiewicza 17A, wpisaną do Rejestru Przedsiębiorców Krajowego Rejestru Sądowego pod numerem 0000146246, REGON: 731426010, NIP: 828-13-14-868, reprezentowaną przez: </w:t>
      </w:r>
    </w:p>
    <w:p w14:paraId="136BAA69" w14:textId="77777777" w:rsidR="002548E6" w:rsidRPr="00365770" w:rsidRDefault="00740391" w:rsidP="006A6515">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Pawła Plewińskiego </w:t>
      </w:r>
      <w:r w:rsidR="002548E6" w:rsidRPr="00365770">
        <w:rPr>
          <w:rFonts w:asciiTheme="minorHAnsi" w:hAnsiTheme="minorHAnsi" w:cstheme="minorHAnsi"/>
          <w:sz w:val="24"/>
          <w:szCs w:val="24"/>
        </w:rPr>
        <w:t xml:space="preserve"> – Prezesa Zarządu,</w:t>
      </w:r>
    </w:p>
    <w:p w14:paraId="24754567" w14:textId="77777777" w:rsidR="002548E6" w:rsidRPr="00365770" w:rsidRDefault="002548E6" w:rsidP="006A6515">
      <w:pPr>
        <w:spacing w:line="276" w:lineRule="auto"/>
        <w:jc w:val="both"/>
        <w:rPr>
          <w:rFonts w:asciiTheme="minorHAnsi" w:hAnsiTheme="minorHAnsi" w:cstheme="minorHAnsi"/>
          <w:b/>
          <w:sz w:val="24"/>
          <w:szCs w:val="24"/>
        </w:rPr>
      </w:pPr>
      <w:r w:rsidRPr="00365770">
        <w:rPr>
          <w:rFonts w:asciiTheme="minorHAnsi" w:hAnsiTheme="minorHAnsi" w:cstheme="minorHAnsi"/>
          <w:sz w:val="24"/>
          <w:szCs w:val="24"/>
        </w:rPr>
        <w:t xml:space="preserve">zwaną dalej </w:t>
      </w:r>
      <w:r w:rsidRPr="00365770">
        <w:rPr>
          <w:rFonts w:asciiTheme="minorHAnsi" w:hAnsiTheme="minorHAnsi" w:cstheme="minorHAnsi"/>
          <w:b/>
          <w:sz w:val="24"/>
          <w:szCs w:val="24"/>
        </w:rPr>
        <w:t>Zamawiającym</w:t>
      </w:r>
    </w:p>
    <w:p w14:paraId="41F4504B" w14:textId="77777777" w:rsidR="00021204" w:rsidRPr="00365770" w:rsidRDefault="002548E6"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a</w:t>
      </w:r>
    </w:p>
    <w:p w14:paraId="54B918D9" w14:textId="77777777" w:rsidR="00740391" w:rsidRDefault="00740391" w:rsidP="006A6515">
      <w:pPr>
        <w:widowControl w:val="0"/>
        <w:spacing w:line="276" w:lineRule="auto"/>
        <w:jc w:val="both"/>
        <w:rPr>
          <w:rFonts w:asciiTheme="minorHAnsi" w:hAnsiTheme="minorHAnsi" w:cstheme="minorHAnsi"/>
          <w:sz w:val="24"/>
          <w:szCs w:val="22"/>
        </w:rPr>
      </w:pPr>
      <w:r>
        <w:rPr>
          <w:rFonts w:asciiTheme="minorHAnsi" w:hAnsiTheme="minorHAnsi" w:cstheme="minorHAnsi"/>
          <w:sz w:val="24"/>
          <w:szCs w:val="22"/>
        </w:rPr>
        <w:t>…………………………..</w:t>
      </w:r>
    </w:p>
    <w:p w14:paraId="5BFB213C" w14:textId="77777777" w:rsidR="00021204" w:rsidRPr="00365770" w:rsidRDefault="002548E6" w:rsidP="006A6515">
      <w:pPr>
        <w:widowControl w:val="0"/>
        <w:spacing w:line="276" w:lineRule="auto"/>
        <w:jc w:val="both"/>
        <w:rPr>
          <w:rFonts w:asciiTheme="minorHAnsi" w:hAnsiTheme="minorHAnsi" w:cstheme="minorHAnsi"/>
          <w:b/>
          <w:bCs/>
          <w:sz w:val="24"/>
          <w:szCs w:val="22"/>
        </w:rPr>
      </w:pPr>
      <w:r w:rsidRPr="00365770">
        <w:rPr>
          <w:rFonts w:asciiTheme="minorHAnsi" w:hAnsiTheme="minorHAnsi" w:cstheme="minorHAnsi"/>
          <w:sz w:val="24"/>
          <w:szCs w:val="22"/>
        </w:rPr>
        <w:t xml:space="preserve">reprezentowanym przez </w:t>
      </w:r>
      <w:r w:rsidRPr="00365770">
        <w:rPr>
          <w:rFonts w:asciiTheme="minorHAnsi" w:hAnsiTheme="minorHAnsi" w:cstheme="minorHAnsi"/>
          <w:b/>
          <w:bCs/>
          <w:sz w:val="24"/>
          <w:szCs w:val="22"/>
        </w:rPr>
        <w:t xml:space="preserve"> </w:t>
      </w:r>
    </w:p>
    <w:p w14:paraId="4C36E3EC" w14:textId="77777777" w:rsidR="00740391" w:rsidRDefault="00740391" w:rsidP="006A6515">
      <w:pPr>
        <w:widowControl w:val="0"/>
        <w:spacing w:line="276" w:lineRule="auto"/>
        <w:jc w:val="both"/>
        <w:rPr>
          <w:rFonts w:asciiTheme="minorHAnsi" w:hAnsiTheme="minorHAnsi" w:cstheme="minorHAnsi"/>
          <w:sz w:val="24"/>
          <w:szCs w:val="22"/>
        </w:rPr>
      </w:pPr>
      <w:r>
        <w:rPr>
          <w:rFonts w:asciiTheme="minorHAnsi" w:hAnsiTheme="minorHAnsi" w:cstheme="minorHAnsi"/>
          <w:sz w:val="24"/>
          <w:szCs w:val="22"/>
        </w:rPr>
        <w:t>……………………………..</w:t>
      </w:r>
    </w:p>
    <w:p w14:paraId="70D2A880" w14:textId="77777777" w:rsidR="002548E6" w:rsidRPr="00365770" w:rsidRDefault="003C41FC"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zwanym dalej „Wykonawcą”.</w:t>
      </w:r>
    </w:p>
    <w:p w14:paraId="5C97398C" w14:textId="77777777" w:rsidR="00190ECD" w:rsidRDefault="00190ECD" w:rsidP="006A6515">
      <w:pPr>
        <w:pStyle w:val="Tekstprzypisukocowego"/>
        <w:spacing w:line="276" w:lineRule="auto"/>
        <w:jc w:val="both"/>
        <w:rPr>
          <w:rFonts w:asciiTheme="minorHAnsi" w:hAnsiTheme="minorHAnsi" w:cstheme="minorHAnsi"/>
          <w:sz w:val="24"/>
          <w:szCs w:val="22"/>
        </w:rPr>
      </w:pPr>
    </w:p>
    <w:p w14:paraId="3087A439" w14:textId="1F0ED149" w:rsidR="003714A1" w:rsidRPr="00A34D8A" w:rsidRDefault="00190ECD" w:rsidP="00A34D8A">
      <w:pPr>
        <w:pStyle w:val="Tekstprzypisukocowego"/>
        <w:spacing w:line="276" w:lineRule="auto"/>
        <w:jc w:val="both"/>
        <w:rPr>
          <w:rFonts w:asciiTheme="minorHAnsi" w:hAnsiTheme="minorHAnsi" w:cstheme="minorHAnsi"/>
          <w:b/>
          <w:sz w:val="24"/>
          <w:szCs w:val="22"/>
        </w:rPr>
      </w:pPr>
      <w:r>
        <w:rPr>
          <w:rFonts w:asciiTheme="minorHAnsi" w:hAnsiTheme="minorHAnsi" w:cstheme="minorHAnsi"/>
          <w:sz w:val="24"/>
          <w:szCs w:val="22"/>
        </w:rPr>
        <w:t>W wyniku post</w:t>
      </w:r>
      <w:r w:rsidR="00E16812">
        <w:rPr>
          <w:rFonts w:asciiTheme="minorHAnsi" w:hAnsiTheme="minorHAnsi" w:cstheme="minorHAnsi"/>
          <w:sz w:val="24"/>
          <w:szCs w:val="22"/>
        </w:rPr>
        <w:t>ę</w:t>
      </w:r>
      <w:r>
        <w:rPr>
          <w:rFonts w:asciiTheme="minorHAnsi" w:hAnsiTheme="minorHAnsi" w:cstheme="minorHAnsi"/>
          <w:sz w:val="24"/>
          <w:szCs w:val="22"/>
        </w:rPr>
        <w:t>powania o udzielenie zamówienia</w:t>
      </w:r>
      <w:r w:rsidR="002548E6" w:rsidRPr="00365770">
        <w:rPr>
          <w:rFonts w:asciiTheme="minorHAnsi" w:hAnsiTheme="minorHAnsi" w:cstheme="minorHAnsi"/>
          <w:sz w:val="24"/>
          <w:szCs w:val="22"/>
        </w:rPr>
        <w:t xml:space="preserve"> publicznego w trybie </w:t>
      </w:r>
      <w:r w:rsidR="00252FCC" w:rsidRPr="00365770">
        <w:rPr>
          <w:rFonts w:asciiTheme="minorHAnsi" w:hAnsiTheme="minorHAnsi" w:cstheme="minorHAnsi"/>
          <w:sz w:val="24"/>
          <w:szCs w:val="22"/>
        </w:rPr>
        <w:t>podstawowym</w:t>
      </w:r>
      <w:r w:rsidR="002548E6" w:rsidRPr="00365770">
        <w:rPr>
          <w:rFonts w:asciiTheme="minorHAnsi" w:hAnsiTheme="minorHAnsi" w:cstheme="minorHAnsi"/>
          <w:sz w:val="24"/>
          <w:szCs w:val="22"/>
        </w:rPr>
        <w:t xml:space="preserve"> </w:t>
      </w:r>
      <w:r>
        <w:rPr>
          <w:rFonts w:asciiTheme="minorHAnsi" w:hAnsiTheme="minorHAnsi" w:cstheme="minorHAnsi"/>
          <w:sz w:val="24"/>
          <w:szCs w:val="22"/>
        </w:rPr>
        <w:t>bez przeprowadzenia negocjacji zgodnie</w:t>
      </w:r>
      <w:r w:rsidR="006A6515">
        <w:rPr>
          <w:rFonts w:asciiTheme="minorHAnsi" w:hAnsiTheme="minorHAnsi" w:cstheme="minorHAnsi"/>
          <w:sz w:val="24"/>
          <w:szCs w:val="22"/>
        </w:rPr>
        <w:t xml:space="preserve"> z</w:t>
      </w:r>
      <w:r>
        <w:rPr>
          <w:rFonts w:asciiTheme="minorHAnsi" w:hAnsiTheme="minorHAnsi" w:cstheme="minorHAnsi"/>
          <w:sz w:val="24"/>
          <w:szCs w:val="22"/>
        </w:rPr>
        <w:t xml:space="preserve"> </w:t>
      </w:r>
      <w:r w:rsidR="00252FCC" w:rsidRPr="00365770">
        <w:rPr>
          <w:rFonts w:asciiTheme="minorHAnsi" w:hAnsiTheme="minorHAnsi" w:cstheme="minorHAnsi"/>
          <w:sz w:val="24"/>
          <w:szCs w:val="22"/>
        </w:rPr>
        <w:t xml:space="preserve">art. 275 pkt 1 ustawy z dnia </w:t>
      </w:r>
      <w:bookmarkStart w:id="0" w:name="_Hlk86836367"/>
      <w:r w:rsidR="00252FCC" w:rsidRPr="00365770">
        <w:rPr>
          <w:rFonts w:asciiTheme="minorHAnsi" w:hAnsiTheme="minorHAnsi" w:cstheme="minorHAnsi"/>
          <w:sz w:val="24"/>
          <w:szCs w:val="22"/>
        </w:rPr>
        <w:t>11 września 2019 r. Prawo zamówień publicznych (Dz. U. z 20</w:t>
      </w:r>
      <w:r w:rsidR="00E16812">
        <w:rPr>
          <w:rFonts w:asciiTheme="minorHAnsi" w:hAnsiTheme="minorHAnsi" w:cstheme="minorHAnsi"/>
          <w:sz w:val="24"/>
          <w:szCs w:val="22"/>
        </w:rPr>
        <w:t>2</w:t>
      </w:r>
      <w:r w:rsidR="00F03E12">
        <w:rPr>
          <w:rFonts w:asciiTheme="minorHAnsi" w:hAnsiTheme="minorHAnsi" w:cstheme="minorHAnsi"/>
          <w:sz w:val="24"/>
          <w:szCs w:val="22"/>
        </w:rPr>
        <w:t>2</w:t>
      </w:r>
      <w:r w:rsidR="00252FCC" w:rsidRPr="00365770">
        <w:rPr>
          <w:rFonts w:asciiTheme="minorHAnsi" w:hAnsiTheme="minorHAnsi" w:cstheme="minorHAnsi"/>
          <w:sz w:val="24"/>
          <w:szCs w:val="22"/>
        </w:rPr>
        <w:t xml:space="preserve"> r., poz. </w:t>
      </w:r>
      <w:r w:rsidR="00E16812">
        <w:rPr>
          <w:rFonts w:asciiTheme="minorHAnsi" w:hAnsiTheme="minorHAnsi" w:cstheme="minorHAnsi"/>
          <w:sz w:val="24"/>
          <w:szCs w:val="22"/>
        </w:rPr>
        <w:t>1</w:t>
      </w:r>
      <w:r w:rsidR="00F03E12">
        <w:rPr>
          <w:rFonts w:asciiTheme="minorHAnsi" w:hAnsiTheme="minorHAnsi" w:cstheme="minorHAnsi"/>
          <w:sz w:val="24"/>
          <w:szCs w:val="22"/>
        </w:rPr>
        <w:t>710</w:t>
      </w:r>
      <w:r w:rsidR="00252FCC" w:rsidRPr="00365770">
        <w:rPr>
          <w:rFonts w:asciiTheme="minorHAnsi" w:hAnsiTheme="minorHAnsi" w:cstheme="minorHAnsi"/>
          <w:sz w:val="24"/>
          <w:szCs w:val="22"/>
        </w:rPr>
        <w:t xml:space="preserve"> ze zm.)</w:t>
      </w:r>
      <w:bookmarkEnd w:id="0"/>
      <w:r w:rsidR="00E8280A" w:rsidRPr="00365770">
        <w:rPr>
          <w:rFonts w:asciiTheme="minorHAnsi" w:hAnsiTheme="minorHAnsi" w:cstheme="minorHAnsi"/>
          <w:sz w:val="24"/>
          <w:szCs w:val="22"/>
        </w:rPr>
        <w:t xml:space="preserve">, </w:t>
      </w:r>
      <w:r>
        <w:rPr>
          <w:rFonts w:asciiTheme="minorHAnsi" w:hAnsiTheme="minorHAnsi" w:cstheme="minorHAnsi"/>
          <w:sz w:val="24"/>
          <w:szCs w:val="22"/>
        </w:rPr>
        <w:t>została zawarta umowa następującej treści:</w:t>
      </w:r>
      <w:bookmarkStart w:id="1" w:name="_Hlk89341676"/>
      <w:bookmarkStart w:id="2" w:name="_Hlk97108484"/>
    </w:p>
    <w:p w14:paraId="5EB3FBEB" w14:textId="77777777" w:rsidR="00E16812" w:rsidRPr="00E16812" w:rsidRDefault="002548E6" w:rsidP="006A6515">
      <w:pPr>
        <w:widowControl w:val="0"/>
        <w:autoSpaceDE w:val="0"/>
        <w:autoSpaceDN w:val="0"/>
        <w:adjustRightInd w:val="0"/>
        <w:spacing w:before="240" w:line="276" w:lineRule="auto"/>
        <w:jc w:val="center"/>
        <w:rPr>
          <w:rFonts w:asciiTheme="minorHAnsi" w:hAnsiTheme="minorHAnsi" w:cstheme="minorHAnsi"/>
          <w:b/>
          <w:bCs/>
          <w:sz w:val="2"/>
          <w:szCs w:val="2"/>
        </w:rPr>
      </w:pPr>
      <w:r w:rsidRPr="00365770">
        <w:rPr>
          <w:rFonts w:asciiTheme="minorHAnsi" w:hAnsiTheme="minorHAnsi" w:cstheme="minorHAnsi"/>
          <w:b/>
          <w:bCs/>
          <w:sz w:val="24"/>
          <w:szCs w:val="22"/>
        </w:rPr>
        <w:t>§</w:t>
      </w:r>
      <w:r w:rsidR="00190ECD">
        <w:rPr>
          <w:rFonts w:asciiTheme="minorHAnsi" w:hAnsiTheme="minorHAnsi" w:cstheme="minorHAnsi"/>
          <w:b/>
          <w:bCs/>
          <w:sz w:val="24"/>
          <w:szCs w:val="22"/>
        </w:rPr>
        <w:t>1</w:t>
      </w:r>
      <w:bookmarkEnd w:id="1"/>
    </w:p>
    <w:p w14:paraId="39D43EB6" w14:textId="5CCB4FCD" w:rsidR="00BD2866" w:rsidRDefault="00BD2866" w:rsidP="008D0560">
      <w:pPr>
        <w:pStyle w:val="Akapitzlist"/>
        <w:numPr>
          <w:ilvl w:val="0"/>
          <w:numId w:val="6"/>
        </w:numPr>
        <w:spacing w:line="276" w:lineRule="auto"/>
        <w:jc w:val="both"/>
        <w:rPr>
          <w:rFonts w:asciiTheme="minorHAnsi" w:hAnsiTheme="minorHAnsi" w:cstheme="minorHAnsi"/>
          <w:bCs/>
          <w:sz w:val="24"/>
          <w:szCs w:val="22"/>
        </w:rPr>
      </w:pPr>
      <w:bookmarkStart w:id="3" w:name="_Hlk89425522"/>
      <w:bookmarkEnd w:id="2"/>
      <w:r>
        <w:rPr>
          <w:rFonts w:asciiTheme="minorHAnsi" w:hAnsiTheme="minorHAnsi" w:cstheme="minorHAnsi"/>
          <w:sz w:val="24"/>
          <w:szCs w:val="22"/>
        </w:rPr>
        <w:t xml:space="preserve">Przedmiotem umowy jest </w:t>
      </w:r>
      <w:bookmarkStart w:id="4" w:name="_Hlk97112507"/>
      <w:r w:rsidR="00A81B61" w:rsidRPr="00A81B61">
        <w:rPr>
          <w:rFonts w:asciiTheme="minorHAnsi" w:hAnsiTheme="minorHAnsi" w:cstheme="minorHAnsi"/>
          <w:b/>
          <w:bCs/>
          <w:sz w:val="24"/>
          <w:szCs w:val="22"/>
        </w:rPr>
        <w:t xml:space="preserve">sukcesywna </w:t>
      </w:r>
      <w:r w:rsidRPr="00BD2866">
        <w:rPr>
          <w:rFonts w:asciiTheme="minorHAnsi" w:hAnsiTheme="minorHAnsi" w:cstheme="minorHAnsi"/>
          <w:b/>
          <w:sz w:val="24"/>
          <w:szCs w:val="22"/>
        </w:rPr>
        <w:t xml:space="preserve">dostawa chemii basenowej dla </w:t>
      </w:r>
      <w:r>
        <w:rPr>
          <w:rFonts w:asciiTheme="minorHAnsi" w:hAnsiTheme="minorHAnsi" w:cstheme="minorHAnsi"/>
          <w:b/>
          <w:sz w:val="24"/>
          <w:szCs w:val="22"/>
        </w:rPr>
        <w:t>C</w:t>
      </w:r>
      <w:r w:rsidRPr="00BD2866">
        <w:rPr>
          <w:rFonts w:asciiTheme="minorHAnsi" w:hAnsiTheme="minorHAnsi" w:cstheme="minorHAnsi"/>
          <w:b/>
          <w:sz w:val="24"/>
          <w:szCs w:val="22"/>
        </w:rPr>
        <w:t xml:space="preserve">entrum </w:t>
      </w:r>
      <w:r>
        <w:rPr>
          <w:rFonts w:asciiTheme="minorHAnsi" w:hAnsiTheme="minorHAnsi" w:cstheme="minorHAnsi"/>
          <w:b/>
          <w:sz w:val="24"/>
          <w:szCs w:val="22"/>
        </w:rPr>
        <w:t>W</w:t>
      </w:r>
      <w:r w:rsidRPr="00BD2866">
        <w:rPr>
          <w:rFonts w:asciiTheme="minorHAnsi" w:hAnsiTheme="minorHAnsi" w:cstheme="minorHAnsi"/>
          <w:b/>
          <w:sz w:val="24"/>
          <w:szCs w:val="22"/>
        </w:rPr>
        <w:t xml:space="preserve">odolecznictwa i </w:t>
      </w:r>
      <w:r>
        <w:rPr>
          <w:rFonts w:asciiTheme="minorHAnsi" w:hAnsiTheme="minorHAnsi" w:cstheme="minorHAnsi"/>
          <w:b/>
          <w:sz w:val="24"/>
          <w:szCs w:val="22"/>
        </w:rPr>
        <w:t>R</w:t>
      </w:r>
      <w:r w:rsidRPr="00BD2866">
        <w:rPr>
          <w:rFonts w:asciiTheme="minorHAnsi" w:hAnsiTheme="minorHAnsi" w:cstheme="minorHAnsi"/>
          <w:b/>
          <w:sz w:val="24"/>
          <w:szCs w:val="22"/>
        </w:rPr>
        <w:t xml:space="preserve">ekreacji </w:t>
      </w:r>
      <w:r>
        <w:rPr>
          <w:rFonts w:asciiTheme="minorHAnsi" w:hAnsiTheme="minorHAnsi" w:cstheme="minorHAnsi"/>
          <w:b/>
          <w:sz w:val="24"/>
          <w:szCs w:val="22"/>
        </w:rPr>
        <w:t>T</w:t>
      </w:r>
      <w:r w:rsidRPr="00BD2866">
        <w:rPr>
          <w:rFonts w:asciiTheme="minorHAnsi" w:hAnsiTheme="minorHAnsi" w:cstheme="minorHAnsi"/>
          <w:b/>
          <w:sz w:val="24"/>
          <w:szCs w:val="22"/>
        </w:rPr>
        <w:t xml:space="preserve">ermy </w:t>
      </w:r>
      <w:r>
        <w:rPr>
          <w:rFonts w:asciiTheme="minorHAnsi" w:hAnsiTheme="minorHAnsi" w:cstheme="minorHAnsi"/>
          <w:b/>
          <w:sz w:val="24"/>
          <w:szCs w:val="22"/>
        </w:rPr>
        <w:t>P</w:t>
      </w:r>
      <w:r w:rsidRPr="00BD2866">
        <w:rPr>
          <w:rFonts w:asciiTheme="minorHAnsi" w:hAnsiTheme="minorHAnsi" w:cstheme="minorHAnsi"/>
          <w:b/>
          <w:sz w:val="24"/>
          <w:szCs w:val="22"/>
        </w:rPr>
        <w:t xml:space="preserve">oddębice przy ul. </w:t>
      </w:r>
      <w:r>
        <w:rPr>
          <w:rFonts w:asciiTheme="minorHAnsi" w:hAnsiTheme="minorHAnsi" w:cstheme="minorHAnsi"/>
          <w:b/>
          <w:sz w:val="24"/>
          <w:szCs w:val="22"/>
        </w:rPr>
        <w:t>M</w:t>
      </w:r>
      <w:r w:rsidRPr="00BD2866">
        <w:rPr>
          <w:rFonts w:asciiTheme="minorHAnsi" w:hAnsiTheme="minorHAnsi" w:cstheme="minorHAnsi"/>
          <w:b/>
          <w:sz w:val="24"/>
          <w:szCs w:val="22"/>
        </w:rPr>
        <w:t>ickiewicza 19</w:t>
      </w:r>
      <w:r w:rsidR="00F03E12">
        <w:rPr>
          <w:rFonts w:asciiTheme="minorHAnsi" w:hAnsiTheme="minorHAnsi" w:cstheme="minorHAnsi"/>
          <w:b/>
          <w:sz w:val="24"/>
          <w:szCs w:val="22"/>
        </w:rPr>
        <w:t xml:space="preserve">, </w:t>
      </w:r>
      <w:r w:rsidR="00F03E12" w:rsidRPr="00F03E12">
        <w:rPr>
          <w:rFonts w:asciiTheme="minorHAnsi" w:hAnsiTheme="minorHAnsi" w:cstheme="minorHAnsi"/>
          <w:bCs/>
          <w:sz w:val="24"/>
          <w:szCs w:val="22"/>
        </w:rPr>
        <w:t>obejmując</w:t>
      </w:r>
      <w:r w:rsidR="00F7348E">
        <w:rPr>
          <w:rFonts w:asciiTheme="minorHAnsi" w:hAnsiTheme="minorHAnsi" w:cstheme="minorHAnsi"/>
          <w:bCs/>
          <w:sz w:val="24"/>
          <w:szCs w:val="22"/>
        </w:rPr>
        <w:t>ą:</w:t>
      </w:r>
    </w:p>
    <w:p w14:paraId="69939B37"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Sól tabletkowana do elektrochemicznego wytwarzania chloru</w:t>
      </w:r>
      <w:r w:rsidRPr="00F02711">
        <w:rPr>
          <w:rFonts w:asciiTheme="minorHAnsi" w:hAnsiTheme="minorHAnsi" w:cstheme="minorHAnsi"/>
          <w:sz w:val="24"/>
          <w:szCs w:val="24"/>
        </w:rPr>
        <w:t>,</w:t>
      </w:r>
      <w:r w:rsidRPr="00F02711">
        <w:rPr>
          <w:rFonts w:asciiTheme="minorHAnsi" w:eastAsia="Calibri" w:hAnsiTheme="minorHAnsi" w:cstheme="minorHAnsi"/>
          <w:sz w:val="24"/>
          <w:szCs w:val="24"/>
        </w:rPr>
        <w:t xml:space="preserve"> do zmiękczaczy wody i do elektrolizerów – chlorek sodu, posiadająca Atest Higieniczny Narodowego Instytutu Zdrowia Publicznego – Państwowego Zakładu Higieny w ilości </w:t>
      </w:r>
      <w:r w:rsidRPr="00F02711">
        <w:rPr>
          <w:rFonts w:asciiTheme="minorHAnsi" w:eastAsia="Calibri" w:hAnsiTheme="minorHAnsi" w:cstheme="minorHAnsi"/>
          <w:b/>
          <w:sz w:val="24"/>
          <w:szCs w:val="24"/>
        </w:rPr>
        <w:t>18</w:t>
      </w:r>
      <w:r w:rsidRPr="00F02711">
        <w:rPr>
          <w:rFonts w:asciiTheme="minorHAnsi" w:eastAsia="Calibri" w:hAnsiTheme="minorHAnsi" w:cstheme="minorHAnsi"/>
          <w:b/>
          <w:bCs/>
          <w:sz w:val="24"/>
          <w:szCs w:val="24"/>
        </w:rPr>
        <w:t xml:space="preserve"> 000 kg</w:t>
      </w:r>
      <w:r w:rsidRPr="00F02711">
        <w:rPr>
          <w:rFonts w:asciiTheme="minorHAnsi" w:eastAsia="Calibri" w:hAnsiTheme="minorHAnsi" w:cstheme="minorHAnsi"/>
          <w:b/>
          <w:sz w:val="24"/>
          <w:szCs w:val="24"/>
        </w:rPr>
        <w:t>;</w:t>
      </w:r>
    </w:p>
    <w:p w14:paraId="5EB6785A" w14:textId="77777777" w:rsidR="00F7348E" w:rsidRPr="00B80360"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Korektor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minus</w:t>
      </w:r>
      <w:r w:rsidRPr="00F02711">
        <w:rPr>
          <w:rFonts w:asciiTheme="minorHAnsi" w:eastAsia="Calibri" w:hAnsiTheme="minorHAnsi" w:cstheme="minorHAnsi"/>
          <w:sz w:val="24"/>
          <w:szCs w:val="24"/>
        </w:rPr>
        <w:t xml:space="preserve"> </w:t>
      </w:r>
      <w:r w:rsidRPr="00F02711">
        <w:rPr>
          <w:rFonts w:asciiTheme="minorHAnsi" w:hAnsiTheme="minorHAnsi" w:cstheme="minorHAnsi"/>
          <w:sz w:val="24"/>
          <w:szCs w:val="24"/>
        </w:rPr>
        <w:t>na bazie kwasu siarkowego, stężenie kwasu siarkowego 35-50.%. oraz inhibitory przeciwko korozji</w:t>
      </w:r>
      <w:r>
        <w:rPr>
          <w:rFonts w:asciiTheme="minorHAnsi" w:hAnsiTheme="minorHAnsi" w:cstheme="minorHAnsi"/>
          <w:sz w:val="24"/>
          <w:szCs w:val="24"/>
        </w:rPr>
        <w:t>, p</w:t>
      </w:r>
      <w:r w:rsidRPr="00F02711">
        <w:rPr>
          <w:rFonts w:asciiTheme="minorHAnsi" w:hAnsiTheme="minorHAnsi" w:cstheme="minorHAnsi"/>
          <w:sz w:val="24"/>
          <w:szCs w:val="24"/>
        </w:rPr>
        <w:t>reparat zgłoszony do Inspektora ds. Substancji Chemicznych</w:t>
      </w:r>
      <w:r>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 xml:space="preserve"> do korekty </w:t>
      </w:r>
      <w:proofErr w:type="spellStart"/>
      <w:r w:rsidRPr="00F02711">
        <w:rPr>
          <w:rFonts w:asciiTheme="minorHAnsi" w:eastAsia="Calibri" w:hAnsiTheme="minorHAnsi" w:cstheme="minorHAnsi"/>
          <w:sz w:val="24"/>
          <w:szCs w:val="24"/>
        </w:rPr>
        <w:t>pH</w:t>
      </w:r>
      <w:proofErr w:type="spellEnd"/>
      <w:r w:rsidRPr="00F02711">
        <w:rPr>
          <w:rFonts w:asciiTheme="minorHAnsi" w:eastAsia="Calibri" w:hAnsiTheme="minorHAnsi" w:cstheme="minorHAnsi"/>
          <w:sz w:val="24"/>
          <w:szCs w:val="24"/>
        </w:rPr>
        <w:t xml:space="preserve"> wody w basenach kąpielowych, posiadający Atest Higieniczny Narodowego Instytutu Zdrowia Publicznego – Państwowego Zakładu Higieny, w ilości </w:t>
      </w:r>
      <w:r w:rsidRPr="00F02711">
        <w:rPr>
          <w:rFonts w:asciiTheme="minorHAnsi" w:eastAsia="Calibri" w:hAnsiTheme="minorHAnsi" w:cstheme="minorHAnsi"/>
          <w:b/>
          <w:sz w:val="24"/>
          <w:szCs w:val="24"/>
        </w:rPr>
        <w:t>19 5</w:t>
      </w:r>
      <w:r w:rsidRPr="00F02711">
        <w:rPr>
          <w:rFonts w:asciiTheme="minorHAnsi" w:eastAsia="Calibri" w:hAnsiTheme="minorHAnsi" w:cstheme="minorHAnsi"/>
          <w:b/>
          <w:bCs/>
          <w:sz w:val="24"/>
          <w:szCs w:val="24"/>
        </w:rPr>
        <w:t>00 kg;</w:t>
      </w:r>
    </w:p>
    <w:p w14:paraId="1933F9B4"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Koagulant</w:t>
      </w:r>
      <w:r w:rsidRPr="00F02711">
        <w:rPr>
          <w:rFonts w:asciiTheme="minorHAnsi" w:hAnsiTheme="minorHAnsi" w:cstheme="minorHAnsi"/>
          <w:sz w:val="24"/>
          <w:szCs w:val="24"/>
        </w:rPr>
        <w:t xml:space="preserve"> </w:t>
      </w:r>
      <w:r>
        <w:rPr>
          <w:rFonts w:asciiTheme="minorHAnsi" w:hAnsiTheme="minorHAnsi" w:cstheme="minorHAnsi"/>
          <w:sz w:val="24"/>
          <w:szCs w:val="24"/>
        </w:rPr>
        <w:t xml:space="preserve"> - ś</w:t>
      </w:r>
      <w:r>
        <w:rPr>
          <w:rFonts w:asciiTheme="minorHAnsi" w:eastAsia="Calibri" w:hAnsiTheme="minorHAnsi" w:cstheme="minorHAnsi"/>
          <w:sz w:val="24"/>
          <w:szCs w:val="24"/>
        </w:rPr>
        <w:t>rodek koagulujący, n</w:t>
      </w:r>
      <w:r w:rsidRPr="00F02711">
        <w:rPr>
          <w:rFonts w:asciiTheme="minorHAnsi" w:eastAsia="Calibri" w:hAnsiTheme="minorHAnsi" w:cstheme="minorHAnsi"/>
          <w:sz w:val="24"/>
          <w:szCs w:val="24"/>
        </w:rPr>
        <w:t>ie może być sk</w:t>
      </w:r>
      <w:r>
        <w:rPr>
          <w:rFonts w:asciiTheme="minorHAnsi" w:eastAsia="Calibri" w:hAnsiTheme="minorHAnsi" w:cstheme="minorHAnsi"/>
          <w:sz w:val="24"/>
          <w:szCs w:val="24"/>
        </w:rPr>
        <w:t>l</w:t>
      </w:r>
      <w:r w:rsidRPr="00F02711">
        <w:rPr>
          <w:rFonts w:asciiTheme="minorHAnsi" w:eastAsia="Calibri" w:hAnsiTheme="minorHAnsi" w:cstheme="minorHAnsi"/>
          <w:sz w:val="24"/>
          <w:szCs w:val="24"/>
        </w:rPr>
        <w:t xml:space="preserve">asyfikowany jako niebezpieczny w myśl obowiązujących przepisów. Zawiera aluminium </w:t>
      </w:r>
      <w:proofErr w:type="spellStart"/>
      <w:r w:rsidRPr="00F02711">
        <w:rPr>
          <w:rFonts w:asciiTheme="minorHAnsi" w:eastAsia="Calibri" w:hAnsiTheme="minorHAnsi" w:cstheme="minorHAnsi"/>
          <w:sz w:val="24"/>
          <w:szCs w:val="24"/>
        </w:rPr>
        <w:t>chlorhydrate</w:t>
      </w:r>
      <w:proofErr w:type="spellEnd"/>
      <w:r w:rsidRPr="00F02711">
        <w:rPr>
          <w:rFonts w:asciiTheme="minorHAnsi" w:eastAsia="Calibri" w:hAnsiTheme="minorHAnsi" w:cstheme="minorHAnsi"/>
          <w:sz w:val="24"/>
          <w:szCs w:val="24"/>
        </w:rPr>
        <w:t xml:space="preserve"> w ilości 5-15% – środek do klarowania wody basenowej, w ilości </w:t>
      </w:r>
      <w:r w:rsidRPr="00F02711">
        <w:rPr>
          <w:rFonts w:asciiTheme="minorHAnsi" w:eastAsia="Calibri" w:hAnsiTheme="minorHAnsi" w:cstheme="minorHAnsi"/>
          <w:b/>
          <w:bCs/>
          <w:sz w:val="24"/>
          <w:szCs w:val="24"/>
        </w:rPr>
        <w:t>120 kg;</w:t>
      </w:r>
    </w:p>
    <w:p w14:paraId="79FF1C2B" w14:textId="77777777" w:rsidR="00F7348E" w:rsidRPr="00B80360"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Korektor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plus</w:t>
      </w:r>
      <w:r>
        <w:rPr>
          <w:rFonts w:asciiTheme="minorHAnsi" w:eastAsia="Calibri" w:hAnsiTheme="minorHAnsi" w:cstheme="minorHAnsi"/>
          <w:sz w:val="24"/>
          <w:szCs w:val="24"/>
        </w:rPr>
        <w:t xml:space="preserve"> </w:t>
      </w:r>
      <w:r w:rsidRPr="00B80360">
        <w:rPr>
          <w:rFonts w:asciiTheme="minorHAnsi" w:hAnsiTheme="minorHAnsi" w:cstheme="minorHAnsi"/>
          <w:sz w:val="24"/>
          <w:szCs w:val="24"/>
        </w:rPr>
        <w:t xml:space="preserve">– </w:t>
      </w:r>
      <w:r>
        <w:rPr>
          <w:rFonts w:asciiTheme="minorHAnsi" w:hAnsiTheme="minorHAnsi" w:cstheme="minorHAnsi"/>
          <w:sz w:val="24"/>
          <w:szCs w:val="24"/>
        </w:rPr>
        <w:t>o</w:t>
      </w:r>
      <w:r w:rsidRPr="00B80360">
        <w:rPr>
          <w:rFonts w:asciiTheme="minorHAnsi" w:hAnsiTheme="minorHAnsi" w:cstheme="minorHAnsi"/>
          <w:sz w:val="24"/>
          <w:szCs w:val="24"/>
        </w:rPr>
        <w:t>party na wodorotlenku sodu o jego zawartości min 35%</w:t>
      </w:r>
      <w:r>
        <w:rPr>
          <w:rFonts w:asciiTheme="minorHAnsi" w:eastAsia="Calibri" w:hAnsiTheme="minorHAnsi" w:cstheme="minorHAnsi"/>
          <w:sz w:val="24"/>
          <w:szCs w:val="24"/>
        </w:rPr>
        <w:t xml:space="preserve">, do </w:t>
      </w:r>
      <w:r w:rsidRPr="00B80360">
        <w:rPr>
          <w:rFonts w:asciiTheme="minorHAnsi" w:eastAsia="Calibri" w:hAnsiTheme="minorHAnsi" w:cstheme="minorHAnsi"/>
          <w:sz w:val="24"/>
          <w:szCs w:val="24"/>
        </w:rPr>
        <w:t xml:space="preserve">podwyższania wartości </w:t>
      </w:r>
      <w:proofErr w:type="spellStart"/>
      <w:r w:rsidRPr="00B80360">
        <w:rPr>
          <w:rFonts w:asciiTheme="minorHAnsi" w:eastAsia="Calibri" w:hAnsiTheme="minorHAnsi" w:cstheme="minorHAnsi"/>
          <w:sz w:val="24"/>
          <w:szCs w:val="24"/>
        </w:rPr>
        <w:t>pH</w:t>
      </w:r>
      <w:proofErr w:type="spellEnd"/>
      <w:r w:rsidRPr="00B80360">
        <w:rPr>
          <w:rFonts w:asciiTheme="minorHAnsi" w:eastAsia="Calibri" w:hAnsiTheme="minorHAnsi" w:cstheme="minorHAnsi"/>
          <w:sz w:val="24"/>
          <w:szCs w:val="24"/>
        </w:rPr>
        <w:t xml:space="preserve"> wody w basenie, w ilości </w:t>
      </w:r>
      <w:r w:rsidRPr="00B80360">
        <w:rPr>
          <w:rFonts w:asciiTheme="minorHAnsi" w:eastAsia="Calibri" w:hAnsiTheme="minorHAnsi" w:cstheme="minorHAnsi"/>
          <w:b/>
          <w:sz w:val="24"/>
          <w:szCs w:val="24"/>
        </w:rPr>
        <w:t>6</w:t>
      </w:r>
      <w:r w:rsidRPr="00B80360">
        <w:rPr>
          <w:rFonts w:asciiTheme="minorHAnsi" w:eastAsia="Calibri" w:hAnsiTheme="minorHAnsi" w:cstheme="minorHAnsi"/>
          <w:b/>
          <w:bCs/>
          <w:sz w:val="24"/>
          <w:szCs w:val="24"/>
        </w:rPr>
        <w:t>0 kg;</w:t>
      </w:r>
    </w:p>
    <w:p w14:paraId="4AE89D26" w14:textId="77777777" w:rsidR="00F7348E" w:rsidRPr="00D342EC" w:rsidRDefault="00F7348E" w:rsidP="00F7348E">
      <w:pPr>
        <w:numPr>
          <w:ilvl w:val="0"/>
          <w:numId w:val="20"/>
        </w:numPr>
        <w:tabs>
          <w:tab w:val="left" w:pos="720"/>
        </w:tabs>
        <w:spacing w:line="276" w:lineRule="auto"/>
        <w:ind w:left="720" w:right="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Podchloryn sodu</w:t>
      </w:r>
      <w:r>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płynny, stabilizowany, okres ważności min 3</w:t>
      </w:r>
      <w:r>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m</w:t>
      </w:r>
      <w:r>
        <w:rPr>
          <w:rFonts w:asciiTheme="minorHAnsi" w:eastAsia="Calibri" w:hAnsiTheme="minorHAnsi" w:cstheme="minorHAnsi"/>
          <w:sz w:val="24"/>
          <w:szCs w:val="24"/>
        </w:rPr>
        <w:t>-</w:t>
      </w:r>
      <w:r w:rsidRPr="00F02711">
        <w:rPr>
          <w:rFonts w:asciiTheme="minorHAnsi" w:eastAsia="Calibri" w:hAnsiTheme="minorHAnsi" w:cstheme="minorHAnsi"/>
          <w:sz w:val="24"/>
          <w:szCs w:val="24"/>
        </w:rPr>
        <w:t>c</w:t>
      </w:r>
      <w:r>
        <w:rPr>
          <w:rFonts w:asciiTheme="minorHAnsi" w:eastAsia="Calibri" w:hAnsiTheme="minorHAnsi" w:cstheme="minorHAnsi"/>
          <w:sz w:val="24"/>
          <w:szCs w:val="24"/>
        </w:rPr>
        <w:t>e</w:t>
      </w:r>
      <w:r w:rsidRPr="00F02711">
        <w:rPr>
          <w:rFonts w:asciiTheme="minorHAnsi" w:eastAsia="Calibri" w:hAnsiTheme="minorHAnsi" w:cstheme="minorHAnsi"/>
          <w:sz w:val="24"/>
          <w:szCs w:val="24"/>
        </w:rPr>
        <w:t>, przeznaczony do dezynfekcji wody basenowej i pitnej oraz powierzchni (Kat. I gr. 2,4,5) – działanie bakterio</w:t>
      </w:r>
      <w:r>
        <w:rPr>
          <w:rFonts w:asciiTheme="minorHAnsi" w:eastAsia="Calibri" w:hAnsiTheme="minorHAnsi" w:cstheme="minorHAnsi"/>
          <w:sz w:val="24"/>
          <w:szCs w:val="24"/>
        </w:rPr>
        <w:t>bójcze,</w:t>
      </w:r>
      <w:r w:rsidRPr="00F02711">
        <w:rPr>
          <w:rFonts w:asciiTheme="minorHAnsi" w:eastAsia="Calibri" w:hAnsiTheme="minorHAnsi" w:cstheme="minorHAnsi"/>
          <w:sz w:val="24"/>
          <w:szCs w:val="24"/>
        </w:rPr>
        <w:t xml:space="preserve"> grzybobójcze i wirusobójcze  zgodnie z pozwoleniem Ministra Zdrowia lub Prezesa Urzędu Rejestracji Produktów Leczniczych, Wyrobów Medycznych, Produktów Biobójczych. Zawartość aktywnego chloru minimum 150 g/l – 10-11% płynny roztwór przeznaczony do dezynfekcji wody basenowej i pitnej oraz powierzchni mającej </w:t>
      </w:r>
      <w:r w:rsidRPr="00F02711">
        <w:rPr>
          <w:rFonts w:asciiTheme="minorHAnsi" w:eastAsia="Calibri" w:hAnsiTheme="minorHAnsi" w:cstheme="minorHAnsi"/>
          <w:sz w:val="24"/>
          <w:szCs w:val="24"/>
        </w:rPr>
        <w:lastRenderedPageBreak/>
        <w:t>kontakt z żywnością i środkami żywienia zwierząt, w opakowa</w:t>
      </w:r>
      <w:r>
        <w:rPr>
          <w:rFonts w:asciiTheme="minorHAnsi" w:eastAsia="Calibri" w:hAnsiTheme="minorHAnsi" w:cstheme="minorHAnsi"/>
          <w:sz w:val="24"/>
          <w:szCs w:val="24"/>
        </w:rPr>
        <w:t>niach 25</w:t>
      </w:r>
      <w:r w:rsidRPr="00F02711">
        <w:rPr>
          <w:rFonts w:asciiTheme="minorHAnsi" w:eastAsia="Calibri" w:hAnsiTheme="minorHAnsi" w:cstheme="minorHAnsi"/>
          <w:sz w:val="24"/>
          <w:szCs w:val="24"/>
        </w:rPr>
        <w:t xml:space="preserve">-35 kg, w ilości </w:t>
      </w:r>
      <w:r w:rsidRPr="00D342EC">
        <w:rPr>
          <w:rFonts w:asciiTheme="minorHAnsi" w:eastAsia="Calibri" w:hAnsiTheme="minorHAnsi" w:cstheme="minorHAnsi"/>
          <w:b/>
          <w:sz w:val="24"/>
          <w:szCs w:val="24"/>
        </w:rPr>
        <w:t>6</w:t>
      </w:r>
      <w:r>
        <w:rPr>
          <w:rFonts w:asciiTheme="minorHAnsi" w:eastAsia="Calibri" w:hAnsiTheme="minorHAnsi" w:cstheme="minorHAnsi"/>
          <w:b/>
          <w:sz w:val="24"/>
          <w:szCs w:val="24"/>
        </w:rPr>
        <w:t xml:space="preserve"> </w:t>
      </w:r>
      <w:r w:rsidRPr="00D342EC">
        <w:rPr>
          <w:rFonts w:asciiTheme="minorHAnsi" w:eastAsia="Calibri" w:hAnsiTheme="minorHAnsi" w:cstheme="minorHAnsi"/>
          <w:b/>
          <w:sz w:val="24"/>
          <w:szCs w:val="24"/>
        </w:rPr>
        <w:t>5</w:t>
      </w:r>
      <w:r w:rsidRPr="00D342EC">
        <w:rPr>
          <w:rFonts w:asciiTheme="minorHAnsi" w:eastAsia="Calibri" w:hAnsiTheme="minorHAnsi" w:cstheme="minorHAnsi"/>
          <w:b/>
          <w:bCs/>
          <w:sz w:val="24"/>
          <w:szCs w:val="24"/>
        </w:rPr>
        <w:t xml:space="preserve">00 </w:t>
      </w:r>
      <w:r w:rsidRPr="00F02711">
        <w:rPr>
          <w:rFonts w:asciiTheme="minorHAnsi" w:eastAsia="Calibri" w:hAnsiTheme="minorHAnsi" w:cstheme="minorHAnsi"/>
          <w:b/>
          <w:bCs/>
          <w:sz w:val="24"/>
          <w:szCs w:val="24"/>
        </w:rPr>
        <w:t>kg</w:t>
      </w:r>
      <w:r w:rsidRPr="00F02711">
        <w:rPr>
          <w:rFonts w:asciiTheme="minorHAnsi" w:eastAsia="Calibri" w:hAnsiTheme="minorHAnsi" w:cstheme="minorHAnsi"/>
          <w:sz w:val="24"/>
          <w:szCs w:val="24"/>
        </w:rPr>
        <w:t>;</w:t>
      </w:r>
    </w:p>
    <w:p w14:paraId="58E19AA3" w14:textId="77777777" w:rsidR="00F7348E" w:rsidRPr="00D342EC"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Neutralizator podchlorynu</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tiosiarczan sodowy Stop Chlor</w:t>
      </w:r>
      <w:r w:rsidRPr="00F02711">
        <w:rPr>
          <w:rFonts w:asciiTheme="minorHAnsi" w:eastAsia="Calibri" w:hAnsiTheme="minorHAnsi" w:cstheme="minorHAnsi"/>
          <w:sz w:val="24"/>
          <w:szCs w:val="24"/>
        </w:rPr>
        <w:t xml:space="preserve"> - zawartość tiosiarczanu sodu min 95%</w:t>
      </w:r>
      <w:r>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 xml:space="preserve">w ilości </w:t>
      </w:r>
      <w:r w:rsidRPr="00F02711">
        <w:rPr>
          <w:rFonts w:asciiTheme="minorHAnsi" w:eastAsia="Calibri" w:hAnsiTheme="minorHAnsi" w:cstheme="minorHAnsi"/>
          <w:b/>
          <w:bCs/>
          <w:sz w:val="24"/>
          <w:szCs w:val="24"/>
        </w:rPr>
        <w:t>10 kg;</w:t>
      </w:r>
    </w:p>
    <w:p w14:paraId="61F64544" w14:textId="77777777" w:rsidR="00F7348E" w:rsidRPr="00D342EC"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Neutralizator korektora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minus</w:t>
      </w:r>
      <w:r w:rsidRPr="00D342EC">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Pr>
          <w:rFonts w:asciiTheme="minorHAnsi" w:hAnsiTheme="minorHAnsi" w:cstheme="minorHAnsi"/>
          <w:sz w:val="24"/>
          <w:szCs w:val="24"/>
        </w:rPr>
        <w:t xml:space="preserve">Plus </w:t>
      </w:r>
      <w:proofErr w:type="spellStart"/>
      <w:r>
        <w:rPr>
          <w:rFonts w:asciiTheme="minorHAnsi" w:hAnsiTheme="minorHAnsi" w:cstheme="minorHAnsi"/>
          <w:sz w:val="24"/>
          <w:szCs w:val="24"/>
        </w:rPr>
        <w:t>pH</w:t>
      </w:r>
      <w:proofErr w:type="spellEnd"/>
      <w:r>
        <w:rPr>
          <w:rFonts w:asciiTheme="minorHAnsi" w:hAnsiTheme="minorHAnsi" w:cstheme="minorHAnsi"/>
          <w:sz w:val="24"/>
          <w:szCs w:val="24"/>
        </w:rPr>
        <w:t xml:space="preserve"> granulat</w:t>
      </w:r>
      <w:r w:rsidRPr="00D342EC">
        <w:rPr>
          <w:rFonts w:asciiTheme="minorHAnsi" w:hAnsiTheme="minorHAnsi" w:cstheme="minorHAnsi"/>
          <w:sz w:val="24"/>
          <w:szCs w:val="24"/>
        </w:rPr>
        <w:t xml:space="preserve"> - zawiera</w:t>
      </w:r>
      <w:r>
        <w:rPr>
          <w:rFonts w:asciiTheme="minorHAnsi" w:hAnsiTheme="minorHAnsi" w:cstheme="minorHAnsi"/>
          <w:sz w:val="24"/>
          <w:szCs w:val="24"/>
        </w:rPr>
        <w:t>jący</w:t>
      </w:r>
      <w:r w:rsidRPr="00D342EC">
        <w:rPr>
          <w:rFonts w:asciiTheme="minorHAnsi" w:hAnsiTheme="minorHAnsi" w:cstheme="minorHAnsi"/>
          <w:sz w:val="24"/>
          <w:szCs w:val="24"/>
        </w:rPr>
        <w:t xml:space="preserve"> ciężki węglan sodu o zawartości min. 95%</w:t>
      </w:r>
      <w:r>
        <w:rPr>
          <w:rFonts w:asciiTheme="minorHAnsi" w:eastAsia="Calibri" w:hAnsiTheme="minorHAnsi" w:cstheme="minorHAnsi"/>
          <w:sz w:val="24"/>
          <w:szCs w:val="24"/>
        </w:rPr>
        <w:t xml:space="preserve">, </w:t>
      </w:r>
      <w:r w:rsidRPr="00D342EC">
        <w:rPr>
          <w:rFonts w:asciiTheme="minorHAnsi" w:eastAsia="Calibri" w:hAnsiTheme="minorHAnsi" w:cstheme="minorHAnsi"/>
          <w:sz w:val="24"/>
          <w:szCs w:val="24"/>
        </w:rPr>
        <w:t xml:space="preserve"> w ilości </w:t>
      </w:r>
      <w:r w:rsidRPr="00D342EC">
        <w:rPr>
          <w:rFonts w:asciiTheme="minorHAnsi" w:eastAsia="Calibri" w:hAnsiTheme="minorHAnsi" w:cstheme="minorHAnsi"/>
          <w:b/>
          <w:bCs/>
          <w:sz w:val="24"/>
          <w:szCs w:val="24"/>
        </w:rPr>
        <w:t>10 kg;</w:t>
      </w:r>
    </w:p>
    <w:p w14:paraId="3FCC2AAE" w14:textId="77777777" w:rsidR="00F7348E" w:rsidRPr="00D342EC"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Środek przeciw glonom</w:t>
      </w:r>
      <w:r w:rsidRPr="00D342EC">
        <w:rPr>
          <w:rFonts w:asciiTheme="minorHAnsi" w:eastAsia="Calibri" w:hAnsiTheme="minorHAnsi" w:cstheme="minorHAnsi"/>
          <w:sz w:val="24"/>
          <w:szCs w:val="24"/>
        </w:rPr>
        <w:t xml:space="preserve"> (zawartość substancji czynnej min. 30%)</w:t>
      </w:r>
      <w:r w:rsidRPr="00D342EC">
        <w:rPr>
          <w:rFonts w:asciiTheme="minorHAnsi" w:hAnsiTheme="minorHAnsi" w:cstheme="minorHAnsi"/>
          <w:sz w:val="24"/>
          <w:szCs w:val="24"/>
        </w:rPr>
        <w:t xml:space="preserve"> Środek do zwalczania glonów, bakterii i grzybów zgodnie z pozwoleniem Ministra Zdrowia lub Prezesa Urzędu Rejestracji Produktów Leczniczych, Wyrobów Medycznych, Produktów Biobójczych, zawierający min. 30% amin </w:t>
      </w:r>
      <w:proofErr w:type="spellStart"/>
      <w:r w:rsidRPr="00D342EC">
        <w:rPr>
          <w:rFonts w:asciiTheme="minorHAnsi" w:hAnsiTheme="minorHAnsi" w:cstheme="minorHAnsi"/>
          <w:sz w:val="24"/>
          <w:szCs w:val="24"/>
        </w:rPr>
        <w:t>czwarotrzedowych</w:t>
      </w:r>
      <w:proofErr w:type="spellEnd"/>
      <w:r w:rsidRPr="00D342EC">
        <w:rPr>
          <w:rFonts w:asciiTheme="minorHAnsi" w:hAnsiTheme="minorHAnsi" w:cstheme="minorHAnsi"/>
          <w:sz w:val="24"/>
          <w:szCs w:val="24"/>
        </w:rPr>
        <w:t xml:space="preserve">. Produkt powinien działać skutecznie na bakterie coli, gronkowca złocistego i </w:t>
      </w:r>
      <w:proofErr w:type="spellStart"/>
      <w:r w:rsidRPr="00D342EC">
        <w:rPr>
          <w:rFonts w:asciiTheme="minorHAnsi" w:hAnsiTheme="minorHAnsi" w:cstheme="minorHAnsi"/>
          <w:sz w:val="24"/>
          <w:szCs w:val="24"/>
        </w:rPr>
        <w:t>Legioneli</w:t>
      </w:r>
      <w:proofErr w:type="spellEnd"/>
      <w:r>
        <w:rPr>
          <w:rFonts w:asciiTheme="minorHAnsi" w:hAnsiTheme="minorHAnsi" w:cstheme="minorHAnsi"/>
          <w:sz w:val="24"/>
          <w:szCs w:val="24"/>
        </w:rPr>
        <w:t xml:space="preserve">, </w:t>
      </w:r>
      <w:r w:rsidRPr="00D342EC">
        <w:rPr>
          <w:rFonts w:asciiTheme="minorHAnsi" w:eastAsia="Calibri" w:hAnsiTheme="minorHAnsi" w:cstheme="minorHAnsi"/>
          <w:sz w:val="24"/>
          <w:szCs w:val="24"/>
        </w:rPr>
        <w:t xml:space="preserve">w ilości </w:t>
      </w:r>
      <w:r w:rsidRPr="00D342EC">
        <w:rPr>
          <w:rFonts w:asciiTheme="minorHAnsi" w:eastAsia="Calibri" w:hAnsiTheme="minorHAnsi" w:cstheme="minorHAnsi"/>
          <w:b/>
          <w:sz w:val="24"/>
          <w:szCs w:val="24"/>
        </w:rPr>
        <w:t>30</w:t>
      </w:r>
      <w:r w:rsidRPr="00D342EC">
        <w:rPr>
          <w:rFonts w:asciiTheme="minorHAnsi" w:eastAsia="Calibri" w:hAnsiTheme="minorHAnsi" w:cstheme="minorHAnsi"/>
          <w:b/>
          <w:bCs/>
          <w:sz w:val="24"/>
          <w:szCs w:val="24"/>
        </w:rPr>
        <w:t>0 kg.</w:t>
      </w:r>
    </w:p>
    <w:p w14:paraId="168E1B0C"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Tabletki do pomiaru chloru wolnego</w:t>
      </w:r>
      <w:r w:rsidRPr="00F02711">
        <w:rPr>
          <w:rFonts w:asciiTheme="minorHAnsi" w:eastAsia="Calibri" w:hAnsiTheme="minorHAnsi" w:cstheme="minorHAnsi"/>
          <w:sz w:val="24"/>
          <w:szCs w:val="24"/>
        </w:rPr>
        <w:t xml:space="preserve"> do urządzenia firmy </w:t>
      </w:r>
      <w:proofErr w:type="spellStart"/>
      <w:r w:rsidRPr="00F02711">
        <w:rPr>
          <w:rFonts w:asciiTheme="minorHAnsi" w:eastAsia="Calibri" w:hAnsiTheme="minorHAnsi" w:cstheme="minorHAnsi"/>
          <w:sz w:val="24"/>
          <w:szCs w:val="24"/>
        </w:rPr>
        <w:t>Palintest</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4 000 szt.</w:t>
      </w:r>
    </w:p>
    <w:p w14:paraId="64B059EC"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Tabletki do pomiaru chloru całkowitego</w:t>
      </w:r>
      <w:r w:rsidRPr="00F02711">
        <w:rPr>
          <w:rFonts w:asciiTheme="minorHAnsi" w:eastAsia="Calibri" w:hAnsiTheme="minorHAnsi" w:cstheme="minorHAnsi"/>
          <w:sz w:val="24"/>
          <w:szCs w:val="24"/>
        </w:rPr>
        <w:t xml:space="preserve"> do urządzenia firmy </w:t>
      </w:r>
      <w:proofErr w:type="spellStart"/>
      <w:r w:rsidRPr="00F02711">
        <w:rPr>
          <w:rFonts w:asciiTheme="minorHAnsi" w:eastAsia="Calibri" w:hAnsiTheme="minorHAnsi" w:cstheme="minorHAnsi"/>
          <w:sz w:val="24"/>
          <w:szCs w:val="24"/>
        </w:rPr>
        <w:t>Palintest</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2</w:t>
      </w:r>
      <w:r>
        <w:rPr>
          <w:rFonts w:asciiTheme="minorHAnsi" w:eastAsia="Calibri" w:hAnsiTheme="minorHAnsi" w:cstheme="minorHAnsi"/>
          <w:b/>
          <w:sz w:val="24"/>
          <w:szCs w:val="24"/>
        </w:rPr>
        <w:t xml:space="preserve"> </w:t>
      </w:r>
      <w:r w:rsidRPr="00D342EC">
        <w:rPr>
          <w:rFonts w:asciiTheme="minorHAnsi" w:eastAsia="Calibri" w:hAnsiTheme="minorHAnsi" w:cstheme="minorHAnsi"/>
          <w:b/>
          <w:sz w:val="24"/>
          <w:szCs w:val="24"/>
        </w:rPr>
        <w:t>000 szt</w:t>
      </w:r>
      <w:r>
        <w:rPr>
          <w:rFonts w:asciiTheme="minorHAnsi" w:eastAsia="Calibri" w:hAnsiTheme="minorHAnsi" w:cstheme="minorHAnsi"/>
          <w:b/>
          <w:sz w:val="24"/>
          <w:szCs w:val="24"/>
        </w:rPr>
        <w:t>.</w:t>
      </w:r>
    </w:p>
    <w:p w14:paraId="5C76A646"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Tabletki do pomiaru odczynu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wody</w:t>
      </w:r>
      <w:r w:rsidRPr="00F02711">
        <w:rPr>
          <w:rFonts w:asciiTheme="minorHAnsi" w:eastAsia="Calibri" w:hAnsiTheme="minorHAnsi" w:cstheme="minorHAnsi"/>
          <w:sz w:val="24"/>
          <w:szCs w:val="24"/>
        </w:rPr>
        <w:t xml:space="preserve"> do urządzenia firmy </w:t>
      </w:r>
      <w:proofErr w:type="spellStart"/>
      <w:r w:rsidRPr="00F02711">
        <w:rPr>
          <w:rFonts w:asciiTheme="minorHAnsi" w:eastAsia="Calibri" w:hAnsiTheme="minorHAnsi" w:cstheme="minorHAnsi"/>
          <w:sz w:val="24"/>
          <w:szCs w:val="24"/>
        </w:rPr>
        <w:t>Palintest</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4 000 szt.</w:t>
      </w:r>
    </w:p>
    <w:p w14:paraId="4ED5A8B7"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Chloryn 7,5%</w:t>
      </w:r>
      <w:r>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chloryn sodu - stężenie 7,5%</w:t>
      </w:r>
      <w:r>
        <w:rPr>
          <w:rFonts w:asciiTheme="minorHAnsi" w:eastAsia="Calibri" w:hAnsiTheme="minorHAnsi" w:cstheme="minorHAnsi"/>
          <w:sz w:val="24"/>
          <w:szCs w:val="24"/>
        </w:rPr>
        <w:t>, w opakowaniach 30 kg,</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w ilości </w:t>
      </w:r>
      <w:r w:rsidRPr="00D342EC">
        <w:rPr>
          <w:rFonts w:asciiTheme="minorHAnsi" w:eastAsia="Calibri" w:hAnsiTheme="minorHAnsi" w:cstheme="minorHAnsi"/>
          <w:b/>
          <w:sz w:val="24"/>
          <w:szCs w:val="24"/>
        </w:rPr>
        <w:t>150 kg</w:t>
      </w:r>
    </w:p>
    <w:p w14:paraId="75B653C9"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Kwas solny 9%</w:t>
      </w:r>
      <w:r>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 xml:space="preserve"> kwas solny</w:t>
      </w:r>
      <w:r>
        <w:rPr>
          <w:rFonts w:asciiTheme="minorHAnsi" w:eastAsia="Calibri" w:hAnsiTheme="minorHAnsi" w:cstheme="minorHAnsi"/>
          <w:sz w:val="24"/>
          <w:szCs w:val="24"/>
        </w:rPr>
        <w:t>,</w:t>
      </w:r>
      <w:r w:rsidRPr="00F02711">
        <w:rPr>
          <w:rFonts w:asciiTheme="minorHAnsi" w:eastAsia="Calibri" w:hAnsiTheme="minorHAnsi" w:cstheme="minorHAnsi"/>
          <w:sz w:val="24"/>
          <w:szCs w:val="24"/>
        </w:rPr>
        <w:t xml:space="preserve"> stężenie 9%</w:t>
      </w:r>
      <w:r>
        <w:rPr>
          <w:rFonts w:asciiTheme="minorHAnsi" w:eastAsia="Calibri" w:hAnsiTheme="minorHAnsi" w:cstheme="minorHAnsi"/>
          <w:sz w:val="24"/>
          <w:szCs w:val="24"/>
        </w:rPr>
        <w:t>,</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w opakowaniach 30 kg, w ilości -</w:t>
      </w:r>
      <w:r w:rsidRPr="00D342EC">
        <w:rPr>
          <w:rFonts w:asciiTheme="minorHAnsi" w:eastAsia="Calibri" w:hAnsiTheme="minorHAnsi" w:cstheme="minorHAnsi"/>
          <w:b/>
          <w:sz w:val="24"/>
          <w:szCs w:val="24"/>
        </w:rPr>
        <w:t>150 kg</w:t>
      </w:r>
    </w:p>
    <w:p w14:paraId="6EB94805"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Chlortix</w:t>
      </w:r>
      <w:proofErr w:type="spellEnd"/>
      <w:r>
        <w:rPr>
          <w:rFonts w:asciiTheme="minorHAnsi" w:eastAsia="Calibri" w:hAnsiTheme="minorHAnsi" w:cstheme="minorHAnsi"/>
          <w:sz w:val="24"/>
          <w:szCs w:val="24"/>
        </w:rPr>
        <w:t xml:space="preserve"> t 20g lub równoważny, </w:t>
      </w:r>
      <w:r w:rsidRPr="00F02711">
        <w:rPr>
          <w:rFonts w:asciiTheme="minorHAnsi" w:eastAsia="Calibri" w:hAnsiTheme="minorHAnsi" w:cstheme="minorHAnsi"/>
          <w:sz w:val="24"/>
          <w:szCs w:val="24"/>
        </w:rPr>
        <w:t>wolno rozpuszczalne tabletki bakteriobójcze i grzybobójcze do dezynfekcji wody basenowej, za</w:t>
      </w:r>
      <w:r>
        <w:rPr>
          <w:rFonts w:asciiTheme="minorHAnsi" w:eastAsia="Calibri" w:hAnsiTheme="minorHAnsi" w:cstheme="minorHAnsi"/>
          <w:sz w:val="24"/>
          <w:szCs w:val="24"/>
        </w:rPr>
        <w:t>wartość</w:t>
      </w:r>
      <w:r w:rsidRPr="00F02711">
        <w:rPr>
          <w:rFonts w:asciiTheme="minorHAnsi" w:eastAsia="Calibri" w:hAnsiTheme="minorHAnsi" w:cstheme="minorHAnsi"/>
          <w:sz w:val="24"/>
          <w:szCs w:val="24"/>
        </w:rPr>
        <w:t xml:space="preserve"> chloru aktywnego min 90%</w:t>
      </w:r>
      <w:r>
        <w:rPr>
          <w:rFonts w:asciiTheme="minorHAnsi" w:eastAsia="Calibri" w:hAnsiTheme="minorHAnsi" w:cstheme="minorHAnsi"/>
          <w:sz w:val="24"/>
          <w:szCs w:val="24"/>
        </w:rPr>
        <w:t>, w opakowaniach 5 kg</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10 kg</w:t>
      </w:r>
    </w:p>
    <w:p w14:paraId="550CC759"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Alkalitix</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 xml:space="preserve"> Zasadowy preparat dezynfekujący oparty na aktywnym chlorze (działanie bakterio, </w:t>
      </w:r>
      <w:proofErr w:type="spellStart"/>
      <w:r w:rsidRPr="00F02711">
        <w:rPr>
          <w:rFonts w:asciiTheme="minorHAnsi" w:eastAsia="Calibri" w:hAnsiTheme="minorHAnsi" w:cstheme="minorHAnsi"/>
          <w:sz w:val="24"/>
          <w:szCs w:val="24"/>
        </w:rPr>
        <w:t>grzybo</w:t>
      </w:r>
      <w:proofErr w:type="spellEnd"/>
      <w:r w:rsidRPr="00F02711">
        <w:rPr>
          <w:rFonts w:asciiTheme="minorHAnsi" w:eastAsia="Calibri" w:hAnsiTheme="minorHAnsi" w:cstheme="minorHAnsi"/>
          <w:sz w:val="24"/>
          <w:szCs w:val="24"/>
        </w:rPr>
        <w:t xml:space="preserve"> i wirusobójcze) przeznaczony do dezynfekcji powierzchni oraz do dezynfekcji linii brzegowej (zapis o tym powinien znajdować się z pozwoleniu na wprowadzenie do obrotu lub jego załączniku) </w:t>
      </w:r>
      <w:r>
        <w:rPr>
          <w:rFonts w:asciiTheme="minorHAnsi" w:eastAsia="Calibri" w:hAnsiTheme="minorHAnsi" w:cstheme="minorHAnsi"/>
          <w:sz w:val="24"/>
          <w:szCs w:val="24"/>
        </w:rPr>
        <w:t xml:space="preserve">w opakowaniach 5 kg, </w:t>
      </w:r>
      <w:r w:rsidRPr="00D342EC">
        <w:rPr>
          <w:rFonts w:asciiTheme="minorHAnsi" w:eastAsia="Calibri" w:hAnsiTheme="minorHAnsi" w:cstheme="minorHAnsi"/>
          <w:b/>
          <w:sz w:val="24"/>
          <w:szCs w:val="24"/>
        </w:rPr>
        <w:t>80 kg</w:t>
      </w:r>
    </w:p>
    <w:p w14:paraId="664891F2"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Randtix</w:t>
      </w:r>
      <w:proofErr w:type="spellEnd"/>
      <w:r w:rsidRPr="00F02711">
        <w:rPr>
          <w:rFonts w:asciiTheme="minorHAnsi" w:eastAsia="Calibri" w:hAnsiTheme="minorHAnsi" w:cstheme="minorHAnsi"/>
          <w:sz w:val="24"/>
          <w:szCs w:val="24"/>
        </w:rPr>
        <w:t xml:space="preserve"> żel</w:t>
      </w:r>
      <w:r>
        <w:rPr>
          <w:rFonts w:asciiTheme="minorHAnsi" w:eastAsia="Calibri" w:hAnsiTheme="minorHAnsi" w:cstheme="minorHAnsi"/>
          <w:sz w:val="24"/>
          <w:szCs w:val="24"/>
        </w:rPr>
        <w:t xml:space="preserve">, lub równoważny - </w:t>
      </w:r>
      <w:r w:rsidRPr="00F02711">
        <w:rPr>
          <w:rFonts w:asciiTheme="minorHAnsi" w:eastAsia="Calibri" w:hAnsiTheme="minorHAnsi" w:cstheme="minorHAnsi"/>
          <w:sz w:val="24"/>
          <w:szCs w:val="24"/>
        </w:rPr>
        <w:t>żelowy kwaśny koncentrat do czyszczenia linii wodnej, zawiera</w:t>
      </w:r>
      <w:r>
        <w:rPr>
          <w:rFonts w:asciiTheme="minorHAnsi" w:eastAsia="Calibri" w:hAnsiTheme="minorHAnsi" w:cstheme="minorHAnsi"/>
          <w:sz w:val="24"/>
          <w:szCs w:val="24"/>
        </w:rPr>
        <w:t>jący</w:t>
      </w:r>
      <w:r w:rsidRPr="00F02711">
        <w:rPr>
          <w:rFonts w:asciiTheme="minorHAnsi" w:eastAsia="Calibri" w:hAnsiTheme="minorHAnsi" w:cstheme="minorHAnsi"/>
          <w:sz w:val="24"/>
          <w:szCs w:val="24"/>
        </w:rPr>
        <w:t xml:space="preserve"> kwas solny, kwas fosforowy</w:t>
      </w:r>
      <w:r>
        <w:rPr>
          <w:rFonts w:asciiTheme="minorHAnsi" w:eastAsia="Calibri" w:hAnsiTheme="minorHAnsi" w:cstheme="minorHAnsi"/>
          <w:sz w:val="24"/>
          <w:szCs w:val="24"/>
        </w:rPr>
        <w:t xml:space="preserve"> w opakowaniach 5 kg – w ilości</w:t>
      </w:r>
      <w:r w:rsidRPr="00F02711">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30 kg</w:t>
      </w:r>
    </w:p>
    <w:p w14:paraId="0913F158"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Randtix</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 xml:space="preserve">płynny koncentrat zasadowy do czyszczenia linii wodnej, preparat zawiera wodorotlenek sodu, glikole, </w:t>
      </w:r>
      <w:proofErr w:type="spellStart"/>
      <w:r w:rsidRPr="00F02711">
        <w:rPr>
          <w:rFonts w:asciiTheme="minorHAnsi" w:eastAsia="Calibri" w:hAnsiTheme="minorHAnsi" w:cstheme="minorHAnsi"/>
          <w:sz w:val="24"/>
          <w:szCs w:val="24"/>
        </w:rPr>
        <w:t>izoproanol</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w opakowaniach po 5 kg w ilości </w:t>
      </w:r>
      <w:r w:rsidRPr="00D342EC">
        <w:rPr>
          <w:rFonts w:asciiTheme="minorHAnsi" w:eastAsia="Calibri" w:hAnsiTheme="minorHAnsi" w:cstheme="minorHAnsi"/>
          <w:b/>
          <w:sz w:val="24"/>
          <w:szCs w:val="24"/>
        </w:rPr>
        <w:t>20 kg</w:t>
      </w:r>
    </w:p>
    <w:p w14:paraId="5D1E7D2E"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K</w:t>
      </w:r>
      <w:r w:rsidRPr="00F02711">
        <w:rPr>
          <w:rFonts w:asciiTheme="minorHAnsi" w:eastAsia="Calibri" w:hAnsiTheme="minorHAnsi" w:cstheme="minorHAnsi"/>
          <w:sz w:val="24"/>
          <w:szCs w:val="24"/>
        </w:rPr>
        <w:t>was cytrynowy, zawartość min. 95%</w:t>
      </w:r>
      <w:r>
        <w:rPr>
          <w:rFonts w:asciiTheme="minorHAnsi" w:eastAsia="Calibri" w:hAnsiTheme="minorHAnsi" w:cstheme="minorHAnsi"/>
          <w:sz w:val="24"/>
          <w:szCs w:val="24"/>
        </w:rPr>
        <w:t>,</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w ilości </w:t>
      </w:r>
      <w:r w:rsidRPr="00D342EC">
        <w:rPr>
          <w:rFonts w:asciiTheme="minorHAnsi" w:eastAsia="Calibri" w:hAnsiTheme="minorHAnsi" w:cstheme="minorHAnsi"/>
          <w:b/>
          <w:sz w:val="24"/>
          <w:szCs w:val="24"/>
        </w:rPr>
        <w:t>500 kg</w:t>
      </w:r>
    </w:p>
    <w:p w14:paraId="75B54119"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S</w:t>
      </w:r>
      <w:r w:rsidRPr="00F02711">
        <w:rPr>
          <w:rFonts w:asciiTheme="minorHAnsi" w:eastAsia="Calibri" w:hAnsiTheme="minorHAnsi" w:cstheme="minorHAnsi"/>
          <w:sz w:val="24"/>
          <w:szCs w:val="24"/>
        </w:rPr>
        <w:t>teltix</w:t>
      </w:r>
      <w:proofErr w:type="spellEnd"/>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środek do czyszczenia i pielęgnacji metali szlachetnych ze spryskiwaczem, zawiera</w:t>
      </w:r>
      <w:r>
        <w:rPr>
          <w:rFonts w:asciiTheme="minorHAnsi" w:eastAsia="Calibri" w:hAnsiTheme="minorHAnsi" w:cstheme="minorHAnsi"/>
          <w:sz w:val="24"/>
          <w:szCs w:val="24"/>
        </w:rPr>
        <w:t>jący</w:t>
      </w: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odaromatyzowne</w:t>
      </w:r>
      <w:proofErr w:type="spellEnd"/>
      <w:r w:rsidRPr="00F02711">
        <w:rPr>
          <w:rFonts w:asciiTheme="minorHAnsi" w:eastAsia="Calibri" w:hAnsiTheme="minorHAnsi" w:cstheme="minorHAnsi"/>
          <w:sz w:val="24"/>
          <w:szCs w:val="24"/>
        </w:rPr>
        <w:t xml:space="preserve"> węglowodory alifatyczne </w:t>
      </w:r>
      <w:r>
        <w:rPr>
          <w:rFonts w:asciiTheme="minorHAnsi" w:eastAsia="Calibri" w:hAnsiTheme="minorHAnsi" w:cstheme="minorHAnsi"/>
          <w:sz w:val="24"/>
          <w:szCs w:val="24"/>
        </w:rPr>
        <w:t xml:space="preserve">w opakowaniach 500 ml – 1l, w ilości </w:t>
      </w:r>
      <w:r w:rsidRPr="00D342EC">
        <w:rPr>
          <w:rFonts w:asciiTheme="minorHAnsi" w:eastAsia="Calibri" w:hAnsiTheme="minorHAnsi" w:cstheme="minorHAnsi"/>
          <w:b/>
          <w:sz w:val="24"/>
          <w:szCs w:val="24"/>
        </w:rPr>
        <w:t>40 litrów</w:t>
      </w:r>
    </w:p>
    <w:p w14:paraId="458F51CB"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T</w:t>
      </w:r>
      <w:r w:rsidRPr="00F02711">
        <w:rPr>
          <w:rFonts w:asciiTheme="minorHAnsi" w:eastAsia="Calibri" w:hAnsiTheme="minorHAnsi" w:cstheme="minorHAnsi"/>
          <w:sz w:val="24"/>
          <w:szCs w:val="24"/>
        </w:rPr>
        <w:t>ixanit</w:t>
      </w:r>
      <w:proofErr w:type="spellEnd"/>
      <w:r>
        <w:rPr>
          <w:rFonts w:asciiTheme="minorHAnsi" w:eastAsia="Calibri" w:hAnsiTheme="minorHAnsi" w:cstheme="minorHAnsi"/>
          <w:sz w:val="24"/>
          <w:szCs w:val="24"/>
        </w:rPr>
        <w:t>, lub równoważny, ś</w:t>
      </w:r>
      <w:r w:rsidRPr="00F02711">
        <w:rPr>
          <w:rFonts w:asciiTheme="minorHAnsi" w:eastAsia="Calibri" w:hAnsiTheme="minorHAnsi" w:cstheme="minorHAnsi"/>
          <w:sz w:val="24"/>
          <w:szCs w:val="24"/>
        </w:rPr>
        <w:t xml:space="preserve">rodek </w:t>
      </w:r>
      <w:proofErr w:type="spellStart"/>
      <w:r w:rsidRPr="00F02711">
        <w:rPr>
          <w:rFonts w:asciiTheme="minorHAnsi" w:eastAsia="Calibri" w:hAnsiTheme="minorHAnsi" w:cstheme="minorHAnsi"/>
          <w:sz w:val="24"/>
          <w:szCs w:val="24"/>
        </w:rPr>
        <w:t>odkamieniająco</w:t>
      </w:r>
      <w:proofErr w:type="spellEnd"/>
      <w:r w:rsidRPr="00F02711">
        <w:rPr>
          <w:rFonts w:asciiTheme="minorHAnsi" w:eastAsia="Calibri" w:hAnsiTheme="minorHAnsi" w:cstheme="minorHAnsi"/>
          <w:sz w:val="24"/>
          <w:szCs w:val="24"/>
        </w:rPr>
        <w:t xml:space="preserve"> – czyszczący (nie zawierający kwasu solnego, siarkowego i azotowego) </w:t>
      </w:r>
      <w:r>
        <w:rPr>
          <w:rFonts w:asciiTheme="minorHAnsi" w:eastAsia="Calibri" w:hAnsiTheme="minorHAnsi" w:cstheme="minorHAnsi"/>
          <w:sz w:val="24"/>
          <w:szCs w:val="24"/>
        </w:rPr>
        <w:t xml:space="preserve">w opakowaniach 5 kg , w ilości </w:t>
      </w:r>
      <w:r w:rsidRPr="00D342EC">
        <w:rPr>
          <w:rFonts w:asciiTheme="minorHAnsi" w:eastAsia="Calibri" w:hAnsiTheme="minorHAnsi" w:cstheme="minorHAnsi"/>
          <w:b/>
          <w:sz w:val="24"/>
          <w:szCs w:val="24"/>
        </w:rPr>
        <w:t>70 kg</w:t>
      </w:r>
    </w:p>
    <w:p w14:paraId="2641C060"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Elektrolit CT prominent</w:t>
      </w:r>
      <w:r>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e</w:t>
      </w:r>
      <w:r w:rsidRPr="00F02711">
        <w:rPr>
          <w:rFonts w:asciiTheme="minorHAnsi" w:eastAsia="Calibri" w:hAnsiTheme="minorHAnsi" w:cstheme="minorHAnsi"/>
          <w:sz w:val="24"/>
          <w:szCs w:val="24"/>
        </w:rPr>
        <w:t>lektrolit do sondy chloru wolnego - odpowiedni do sondy firmy Prominen</w:t>
      </w:r>
      <w:r>
        <w:rPr>
          <w:rFonts w:asciiTheme="minorHAnsi" w:eastAsia="Calibri" w:hAnsiTheme="minorHAnsi" w:cstheme="minorHAnsi"/>
          <w:sz w:val="24"/>
          <w:szCs w:val="24"/>
        </w:rPr>
        <w:t>t -</w:t>
      </w:r>
      <w:r w:rsidRPr="00F02711">
        <w:rPr>
          <w:rFonts w:asciiTheme="minorHAnsi" w:eastAsia="Calibri" w:hAnsiTheme="minorHAnsi" w:cstheme="minorHAnsi"/>
          <w:sz w:val="24"/>
          <w:szCs w:val="24"/>
        </w:rPr>
        <w:t xml:space="preserve"> </w:t>
      </w:r>
      <w:r w:rsidRPr="007D2BFD">
        <w:rPr>
          <w:rFonts w:asciiTheme="minorHAnsi" w:eastAsia="Calibri" w:hAnsiTheme="minorHAnsi" w:cstheme="minorHAnsi"/>
          <w:b/>
          <w:sz w:val="24"/>
          <w:szCs w:val="24"/>
        </w:rPr>
        <w:t xml:space="preserve">2 </w:t>
      </w:r>
      <w:proofErr w:type="spellStart"/>
      <w:r w:rsidRPr="007D2BFD">
        <w:rPr>
          <w:rFonts w:asciiTheme="minorHAnsi" w:eastAsia="Calibri" w:hAnsiTheme="minorHAnsi" w:cstheme="minorHAnsi"/>
          <w:b/>
          <w:sz w:val="24"/>
          <w:szCs w:val="24"/>
        </w:rPr>
        <w:t>szt</w:t>
      </w:r>
      <w:proofErr w:type="spellEnd"/>
    </w:p>
    <w:p w14:paraId="437DDE5E"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K</w:t>
      </w:r>
      <w:r w:rsidRPr="00F02711">
        <w:rPr>
          <w:rFonts w:asciiTheme="minorHAnsi" w:eastAsia="Calibri" w:hAnsiTheme="minorHAnsi" w:cstheme="minorHAnsi"/>
          <w:sz w:val="24"/>
          <w:szCs w:val="24"/>
        </w:rPr>
        <w:t xml:space="preserve">was fosforowy 25% </w:t>
      </w:r>
      <w:r>
        <w:rPr>
          <w:rFonts w:asciiTheme="minorHAnsi" w:eastAsia="Calibri" w:hAnsiTheme="minorHAnsi" w:cstheme="minorHAnsi"/>
          <w:sz w:val="24"/>
          <w:szCs w:val="24"/>
        </w:rPr>
        <w:t xml:space="preserve">w ilości </w:t>
      </w:r>
      <w:r w:rsidRPr="007D2BFD">
        <w:rPr>
          <w:rFonts w:asciiTheme="minorHAnsi" w:eastAsia="Calibri" w:hAnsiTheme="minorHAnsi" w:cstheme="minorHAnsi"/>
          <w:b/>
          <w:sz w:val="24"/>
          <w:szCs w:val="24"/>
        </w:rPr>
        <w:t>10 kg</w:t>
      </w:r>
    </w:p>
    <w:p w14:paraId="4EC89E87"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proofErr w:type="spellStart"/>
      <w:r w:rsidRPr="00F02711">
        <w:rPr>
          <w:rFonts w:asciiTheme="minorHAnsi" w:eastAsia="Calibri" w:hAnsiTheme="minorHAnsi" w:cstheme="minorHAnsi"/>
          <w:sz w:val="24"/>
          <w:szCs w:val="24"/>
        </w:rPr>
        <w:t>Tixanit</w:t>
      </w:r>
      <w:proofErr w:type="spellEnd"/>
      <w:r w:rsidRPr="00F02711">
        <w:rPr>
          <w:rFonts w:asciiTheme="minorHAnsi" w:eastAsia="Calibri" w:hAnsiTheme="minorHAnsi" w:cstheme="minorHAnsi"/>
          <w:sz w:val="24"/>
          <w:szCs w:val="24"/>
        </w:rPr>
        <w:t xml:space="preserve"> ultra </w:t>
      </w:r>
      <w:r>
        <w:rPr>
          <w:rFonts w:asciiTheme="minorHAnsi" w:eastAsia="Calibri" w:hAnsiTheme="minorHAnsi" w:cstheme="minorHAnsi"/>
          <w:sz w:val="24"/>
          <w:szCs w:val="24"/>
        </w:rPr>
        <w:t>lub równoważny ś</w:t>
      </w:r>
      <w:r w:rsidRPr="00F02711">
        <w:rPr>
          <w:rFonts w:asciiTheme="minorHAnsi" w:eastAsia="Calibri" w:hAnsiTheme="minorHAnsi" w:cstheme="minorHAnsi"/>
          <w:sz w:val="24"/>
          <w:szCs w:val="24"/>
        </w:rPr>
        <w:t xml:space="preserve">rodek </w:t>
      </w:r>
      <w:proofErr w:type="spellStart"/>
      <w:r w:rsidRPr="00F02711">
        <w:rPr>
          <w:rFonts w:asciiTheme="minorHAnsi" w:eastAsia="Calibri" w:hAnsiTheme="minorHAnsi" w:cstheme="minorHAnsi"/>
          <w:sz w:val="24"/>
          <w:szCs w:val="24"/>
        </w:rPr>
        <w:t>odkamieniająco</w:t>
      </w:r>
      <w:proofErr w:type="spellEnd"/>
      <w:r w:rsidRPr="00F02711">
        <w:rPr>
          <w:rFonts w:asciiTheme="minorHAnsi" w:eastAsia="Calibri" w:hAnsiTheme="minorHAnsi" w:cstheme="minorHAnsi"/>
          <w:sz w:val="24"/>
          <w:szCs w:val="24"/>
        </w:rPr>
        <w:t xml:space="preserve"> – czyszczący (nie zawierający kwasu solnego, siarkowego i azotowego) o wzmocnionym dzi</w:t>
      </w:r>
      <w:r>
        <w:rPr>
          <w:rFonts w:asciiTheme="minorHAnsi" w:eastAsia="Calibri" w:hAnsiTheme="minorHAnsi" w:cstheme="minorHAnsi"/>
          <w:sz w:val="24"/>
          <w:szCs w:val="24"/>
        </w:rPr>
        <w:t>a</w:t>
      </w:r>
      <w:r w:rsidRPr="00F02711">
        <w:rPr>
          <w:rFonts w:asciiTheme="minorHAnsi" w:eastAsia="Calibri" w:hAnsiTheme="minorHAnsi" w:cstheme="minorHAnsi"/>
          <w:sz w:val="24"/>
          <w:szCs w:val="24"/>
        </w:rPr>
        <w:t xml:space="preserve">łaniu </w:t>
      </w:r>
      <w:r>
        <w:rPr>
          <w:rFonts w:asciiTheme="minorHAnsi" w:eastAsia="Calibri" w:hAnsiTheme="minorHAnsi" w:cstheme="minorHAnsi"/>
          <w:sz w:val="24"/>
          <w:szCs w:val="24"/>
        </w:rPr>
        <w:t xml:space="preserve">w opakowaniach 5 kg, w ilości </w:t>
      </w:r>
      <w:r w:rsidRPr="007D2BFD">
        <w:rPr>
          <w:rFonts w:asciiTheme="minorHAnsi" w:eastAsia="Calibri" w:hAnsiTheme="minorHAnsi" w:cstheme="minorHAnsi"/>
          <w:b/>
          <w:sz w:val="24"/>
          <w:szCs w:val="24"/>
        </w:rPr>
        <w:t>120 kg</w:t>
      </w:r>
    </w:p>
    <w:p w14:paraId="01768DD8"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Pr>
          <w:rFonts w:asciiTheme="minorHAnsi" w:eastAsia="Calibri" w:hAnsiTheme="minorHAnsi" w:cstheme="minorHAnsi"/>
          <w:sz w:val="24"/>
          <w:szCs w:val="24"/>
        </w:rPr>
        <w:t>Pad</w:t>
      </w:r>
      <w:r w:rsidRPr="00F02711">
        <w:rPr>
          <w:rFonts w:asciiTheme="minorHAnsi" w:eastAsia="Calibri" w:hAnsiTheme="minorHAnsi" w:cstheme="minorHAnsi"/>
          <w:sz w:val="24"/>
          <w:szCs w:val="24"/>
        </w:rPr>
        <w:t xml:space="preserve"> do packi niebieski </w:t>
      </w:r>
      <w:r w:rsidRPr="007D2BFD">
        <w:rPr>
          <w:rFonts w:asciiTheme="minorHAnsi" w:eastAsia="Calibri" w:hAnsiTheme="minorHAnsi" w:cstheme="minorHAnsi"/>
          <w:b/>
          <w:sz w:val="24"/>
          <w:szCs w:val="24"/>
        </w:rPr>
        <w:t xml:space="preserve">5 </w:t>
      </w:r>
      <w:proofErr w:type="spellStart"/>
      <w:r w:rsidRPr="007D2BFD">
        <w:rPr>
          <w:rFonts w:asciiTheme="minorHAnsi" w:eastAsia="Calibri" w:hAnsiTheme="minorHAnsi" w:cstheme="minorHAnsi"/>
          <w:b/>
          <w:sz w:val="24"/>
          <w:szCs w:val="24"/>
        </w:rPr>
        <w:t>szt</w:t>
      </w:r>
      <w:proofErr w:type="spellEnd"/>
    </w:p>
    <w:p w14:paraId="3C2C410E"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Pr>
          <w:rFonts w:asciiTheme="minorHAnsi" w:eastAsia="Calibri" w:hAnsiTheme="minorHAnsi" w:cstheme="minorHAnsi"/>
          <w:sz w:val="24"/>
          <w:szCs w:val="24"/>
        </w:rPr>
        <w:t>P</w:t>
      </w:r>
      <w:r w:rsidRPr="00F02711">
        <w:rPr>
          <w:rFonts w:asciiTheme="minorHAnsi" w:eastAsia="Calibri" w:hAnsiTheme="minorHAnsi" w:cstheme="minorHAnsi"/>
          <w:sz w:val="24"/>
          <w:szCs w:val="24"/>
        </w:rPr>
        <w:t xml:space="preserve">ad do packi zielony </w:t>
      </w:r>
      <w:r w:rsidRPr="007D2BFD">
        <w:rPr>
          <w:rFonts w:asciiTheme="minorHAnsi" w:eastAsia="Calibri" w:hAnsiTheme="minorHAnsi" w:cstheme="minorHAnsi"/>
          <w:b/>
          <w:sz w:val="24"/>
          <w:szCs w:val="24"/>
        </w:rPr>
        <w:t xml:space="preserve">5 </w:t>
      </w:r>
      <w:proofErr w:type="spellStart"/>
      <w:r w:rsidRPr="007D2BFD">
        <w:rPr>
          <w:rFonts w:asciiTheme="minorHAnsi" w:eastAsia="Calibri" w:hAnsiTheme="minorHAnsi" w:cstheme="minorHAnsi"/>
          <w:b/>
          <w:sz w:val="24"/>
          <w:szCs w:val="24"/>
        </w:rPr>
        <w:t>szt</w:t>
      </w:r>
      <w:proofErr w:type="spellEnd"/>
    </w:p>
    <w:p w14:paraId="08C888A9"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lastRenderedPageBreak/>
        <w:t xml:space="preserve"> </w:t>
      </w:r>
      <w:r>
        <w:rPr>
          <w:rFonts w:asciiTheme="minorHAnsi" w:eastAsia="Calibri" w:hAnsiTheme="minorHAnsi" w:cstheme="minorHAnsi"/>
          <w:sz w:val="24"/>
          <w:szCs w:val="24"/>
        </w:rPr>
        <w:t>P</w:t>
      </w:r>
      <w:r w:rsidRPr="00F02711">
        <w:rPr>
          <w:rFonts w:asciiTheme="minorHAnsi" w:eastAsia="Calibri" w:hAnsiTheme="minorHAnsi" w:cstheme="minorHAnsi"/>
          <w:sz w:val="24"/>
          <w:szCs w:val="24"/>
        </w:rPr>
        <w:t xml:space="preserve">ad do packi biały/beż </w:t>
      </w:r>
      <w:r w:rsidRPr="007D2BFD">
        <w:rPr>
          <w:rFonts w:asciiTheme="minorHAnsi" w:eastAsia="Calibri" w:hAnsiTheme="minorHAnsi" w:cstheme="minorHAnsi"/>
          <w:b/>
          <w:sz w:val="24"/>
          <w:szCs w:val="24"/>
        </w:rPr>
        <w:t xml:space="preserve">60 </w:t>
      </w:r>
      <w:proofErr w:type="spellStart"/>
      <w:r w:rsidRPr="007D2BFD">
        <w:rPr>
          <w:rFonts w:asciiTheme="minorHAnsi" w:eastAsia="Calibri" w:hAnsiTheme="minorHAnsi" w:cstheme="minorHAnsi"/>
          <w:b/>
          <w:sz w:val="24"/>
          <w:szCs w:val="24"/>
        </w:rPr>
        <w:t>szt</w:t>
      </w:r>
      <w:proofErr w:type="spellEnd"/>
    </w:p>
    <w:p w14:paraId="102F80C8"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P</w:t>
      </w:r>
      <w:r w:rsidRPr="00F02711">
        <w:rPr>
          <w:rFonts w:asciiTheme="minorHAnsi" w:eastAsia="Calibri" w:hAnsiTheme="minorHAnsi" w:cstheme="minorHAnsi"/>
          <w:sz w:val="24"/>
          <w:szCs w:val="24"/>
        </w:rPr>
        <w:t xml:space="preserve">ad do packi brązowy </w:t>
      </w:r>
      <w:r w:rsidRPr="007D2BFD">
        <w:rPr>
          <w:rFonts w:asciiTheme="minorHAnsi" w:eastAsia="Calibri" w:hAnsiTheme="minorHAnsi" w:cstheme="minorHAnsi"/>
          <w:b/>
          <w:sz w:val="24"/>
          <w:szCs w:val="24"/>
        </w:rPr>
        <w:t xml:space="preserve">30 </w:t>
      </w:r>
      <w:proofErr w:type="spellStart"/>
      <w:r w:rsidRPr="007D2BFD">
        <w:rPr>
          <w:rFonts w:asciiTheme="minorHAnsi" w:eastAsia="Calibri" w:hAnsiTheme="minorHAnsi" w:cstheme="minorHAnsi"/>
          <w:b/>
          <w:sz w:val="24"/>
          <w:szCs w:val="24"/>
        </w:rPr>
        <w:t>szt</w:t>
      </w:r>
      <w:proofErr w:type="spellEnd"/>
    </w:p>
    <w:p w14:paraId="096C33C7" w14:textId="77777777" w:rsidR="00F7348E" w:rsidRPr="00F02711"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Packa na kij do padów </w:t>
      </w:r>
      <w:r w:rsidRPr="007D2BFD">
        <w:rPr>
          <w:rFonts w:asciiTheme="minorHAnsi" w:eastAsia="Calibri" w:hAnsiTheme="minorHAnsi" w:cstheme="minorHAnsi"/>
          <w:b/>
          <w:sz w:val="24"/>
          <w:szCs w:val="24"/>
        </w:rPr>
        <w:t xml:space="preserve">10 </w:t>
      </w:r>
      <w:proofErr w:type="spellStart"/>
      <w:r w:rsidRPr="007D2BFD">
        <w:rPr>
          <w:rFonts w:asciiTheme="minorHAnsi" w:eastAsia="Calibri" w:hAnsiTheme="minorHAnsi" w:cstheme="minorHAnsi"/>
          <w:b/>
          <w:sz w:val="24"/>
          <w:szCs w:val="24"/>
        </w:rPr>
        <w:t>szt</w:t>
      </w:r>
      <w:proofErr w:type="spellEnd"/>
    </w:p>
    <w:p w14:paraId="170B18D6" w14:textId="77777777" w:rsidR="00F7348E" w:rsidRPr="00C242A0" w:rsidRDefault="00F7348E" w:rsidP="00F7348E">
      <w:pPr>
        <w:numPr>
          <w:ilvl w:val="0"/>
          <w:numId w:val="20"/>
        </w:numPr>
        <w:tabs>
          <w:tab w:val="left" w:pos="720"/>
        </w:tabs>
        <w:spacing w:line="276" w:lineRule="auto"/>
        <w:ind w:left="720" w:hanging="361"/>
        <w:jc w:val="both"/>
        <w:rPr>
          <w:rFonts w:asciiTheme="minorHAnsi" w:eastAsia="Calibri" w:hAnsiTheme="minorHAnsi" w:cstheme="minorHAnsi"/>
          <w:sz w:val="24"/>
          <w:szCs w:val="24"/>
        </w:rPr>
      </w:pPr>
      <w:r w:rsidRPr="00C242A0">
        <w:rPr>
          <w:rFonts w:asciiTheme="minorHAnsi" w:eastAsia="Calibri" w:hAnsiTheme="minorHAnsi" w:cstheme="minorHAnsi"/>
          <w:sz w:val="24"/>
          <w:szCs w:val="24"/>
        </w:rPr>
        <w:t>3M włóknina ścierna Scotch-</w:t>
      </w:r>
      <w:proofErr w:type="spellStart"/>
      <w:r w:rsidRPr="00C242A0">
        <w:rPr>
          <w:rFonts w:asciiTheme="minorHAnsi" w:eastAsia="Calibri" w:hAnsiTheme="minorHAnsi" w:cstheme="minorHAnsi"/>
          <w:sz w:val="24"/>
          <w:szCs w:val="24"/>
        </w:rPr>
        <w:t>Brite</w:t>
      </w:r>
      <w:proofErr w:type="spellEnd"/>
      <w:r w:rsidRPr="00C242A0">
        <w:rPr>
          <w:rFonts w:asciiTheme="minorHAnsi" w:eastAsia="Calibri" w:hAnsiTheme="minorHAnsi" w:cstheme="minorHAnsi"/>
          <w:sz w:val="24"/>
          <w:szCs w:val="24"/>
        </w:rPr>
        <w:t xml:space="preserve">  07903 w rolce 150 mm x 115 mm lub równoważna - </w:t>
      </w:r>
      <w:r w:rsidRPr="00C242A0">
        <w:rPr>
          <w:rFonts w:asciiTheme="minorHAnsi" w:eastAsia="Calibri" w:hAnsiTheme="minorHAnsi" w:cstheme="minorHAnsi"/>
          <w:b/>
          <w:sz w:val="24"/>
          <w:szCs w:val="24"/>
        </w:rPr>
        <w:t>5 szt.</w:t>
      </w:r>
    </w:p>
    <w:p w14:paraId="7EC154BE" w14:textId="77777777" w:rsidR="00F7348E" w:rsidRPr="00F7348E" w:rsidRDefault="00F7348E" w:rsidP="00F7348E">
      <w:pPr>
        <w:spacing w:line="276" w:lineRule="auto"/>
        <w:jc w:val="both"/>
        <w:rPr>
          <w:rFonts w:asciiTheme="minorHAnsi" w:hAnsiTheme="minorHAnsi" w:cstheme="minorHAnsi"/>
          <w:bCs/>
          <w:sz w:val="24"/>
          <w:szCs w:val="22"/>
        </w:rPr>
      </w:pPr>
    </w:p>
    <w:p w14:paraId="2263949E" w14:textId="6DA7B2B5" w:rsidR="00842F26" w:rsidRPr="00842F26" w:rsidRDefault="00C51042" w:rsidP="008D0560">
      <w:pPr>
        <w:pStyle w:val="Akapitzlist"/>
        <w:numPr>
          <w:ilvl w:val="0"/>
          <w:numId w:val="6"/>
        </w:numPr>
        <w:spacing w:line="276" w:lineRule="auto"/>
        <w:jc w:val="both"/>
        <w:rPr>
          <w:rFonts w:asciiTheme="minorHAnsi" w:hAnsiTheme="minorHAnsi" w:cstheme="minorHAnsi"/>
          <w:bCs/>
          <w:sz w:val="24"/>
          <w:szCs w:val="22"/>
        </w:rPr>
      </w:pPr>
      <w:bookmarkStart w:id="5" w:name="_Hlk97111071"/>
      <w:bookmarkEnd w:id="4"/>
      <w:r w:rsidRPr="00C51042">
        <w:rPr>
          <w:rFonts w:asciiTheme="minorHAnsi" w:hAnsiTheme="minorHAnsi" w:cstheme="minorHAnsi"/>
          <w:bCs/>
          <w:sz w:val="24"/>
          <w:szCs w:val="22"/>
        </w:rPr>
        <w:t xml:space="preserve">Podana ilość Produktów wymienionych w </w:t>
      </w:r>
      <w:r w:rsidR="00842F26" w:rsidRPr="00842F26">
        <w:rPr>
          <w:rFonts w:asciiTheme="minorHAnsi" w:hAnsiTheme="minorHAnsi" w:cstheme="minorHAnsi"/>
          <w:bCs/>
          <w:sz w:val="24"/>
          <w:szCs w:val="22"/>
        </w:rPr>
        <w:t>§1</w:t>
      </w:r>
      <w:r w:rsidR="00842F26">
        <w:rPr>
          <w:rFonts w:asciiTheme="minorHAnsi" w:hAnsiTheme="minorHAnsi" w:cstheme="minorHAnsi"/>
          <w:bCs/>
          <w:sz w:val="24"/>
          <w:szCs w:val="22"/>
        </w:rPr>
        <w:t xml:space="preserve"> ust. 1</w:t>
      </w:r>
      <w:r w:rsidR="00F7348E">
        <w:rPr>
          <w:rFonts w:asciiTheme="minorHAnsi" w:hAnsiTheme="minorHAnsi" w:cstheme="minorHAnsi"/>
          <w:bCs/>
          <w:sz w:val="24"/>
          <w:szCs w:val="22"/>
        </w:rPr>
        <w:t xml:space="preserve"> zwana w dalszej części umowy „produktami”,</w:t>
      </w:r>
      <w:r w:rsidR="00842F26">
        <w:rPr>
          <w:rFonts w:asciiTheme="minorHAnsi" w:hAnsiTheme="minorHAnsi" w:cstheme="minorHAnsi"/>
          <w:bCs/>
          <w:sz w:val="24"/>
          <w:szCs w:val="22"/>
        </w:rPr>
        <w:t xml:space="preserve"> </w:t>
      </w:r>
      <w:r w:rsidRPr="00C51042">
        <w:rPr>
          <w:rFonts w:asciiTheme="minorHAnsi" w:hAnsiTheme="minorHAnsi" w:cstheme="minorHAnsi"/>
          <w:bCs/>
          <w:sz w:val="24"/>
          <w:szCs w:val="22"/>
        </w:rPr>
        <w:t xml:space="preserve">jest wielkością szacunkową, jaką Zamawiający zamierza realizować </w:t>
      </w:r>
      <w:r w:rsidR="00283617">
        <w:rPr>
          <w:rFonts w:asciiTheme="minorHAnsi" w:hAnsiTheme="minorHAnsi" w:cstheme="minorHAnsi"/>
          <w:bCs/>
          <w:sz w:val="24"/>
          <w:szCs w:val="22"/>
        </w:rPr>
        <w:t xml:space="preserve">sukcesywnie </w:t>
      </w:r>
      <w:r w:rsidRPr="00C51042">
        <w:rPr>
          <w:rFonts w:asciiTheme="minorHAnsi" w:hAnsiTheme="minorHAnsi" w:cstheme="minorHAnsi"/>
          <w:bCs/>
          <w:sz w:val="24"/>
          <w:szCs w:val="22"/>
        </w:rPr>
        <w:t>w okresie obowiązywania Umowy. Zamawiający zastrzega sobie możliwość przesunięć ilościow</w:t>
      </w:r>
      <w:r w:rsidR="00F7348E">
        <w:rPr>
          <w:rFonts w:asciiTheme="minorHAnsi" w:hAnsiTheme="minorHAnsi" w:cstheme="minorHAnsi"/>
          <w:bCs/>
          <w:sz w:val="24"/>
          <w:szCs w:val="22"/>
        </w:rPr>
        <w:t>o-asortymentowych każdego asortymentu</w:t>
      </w:r>
      <w:r w:rsidRPr="00C51042">
        <w:rPr>
          <w:rFonts w:asciiTheme="minorHAnsi" w:hAnsiTheme="minorHAnsi" w:cstheme="minorHAnsi"/>
          <w:bCs/>
          <w:sz w:val="24"/>
          <w:szCs w:val="22"/>
        </w:rPr>
        <w:t xml:space="preserve"> w ten sposób, że</w:t>
      </w:r>
      <w:r w:rsidR="00842F26">
        <w:rPr>
          <w:rFonts w:asciiTheme="minorHAnsi" w:hAnsiTheme="minorHAnsi" w:cstheme="minorHAnsi"/>
          <w:bCs/>
          <w:sz w:val="24"/>
          <w:szCs w:val="22"/>
        </w:rPr>
        <w:t xml:space="preserve"> </w:t>
      </w:r>
      <w:r w:rsidR="00842F26" w:rsidRPr="00842F26">
        <w:rPr>
          <w:rFonts w:asciiTheme="minorHAnsi" w:hAnsiTheme="minorHAnsi" w:cstheme="minorHAnsi"/>
          <w:bCs/>
          <w:sz w:val="24"/>
          <w:szCs w:val="22"/>
        </w:rPr>
        <w:t>Zamawiający będzie uprawniony do zamawiania mniejszych lub większych ilości w stosunku do ilości określonych w §1</w:t>
      </w:r>
      <w:r w:rsidR="00842F26">
        <w:rPr>
          <w:rFonts w:asciiTheme="minorHAnsi" w:hAnsiTheme="minorHAnsi" w:cstheme="minorHAnsi"/>
          <w:bCs/>
          <w:sz w:val="24"/>
          <w:szCs w:val="22"/>
        </w:rPr>
        <w:t xml:space="preserve"> ust.</w:t>
      </w:r>
      <w:r w:rsidR="00842F26" w:rsidRPr="00842F26">
        <w:rPr>
          <w:rFonts w:asciiTheme="minorHAnsi" w:hAnsiTheme="minorHAnsi" w:cstheme="minorHAnsi"/>
          <w:bCs/>
          <w:sz w:val="24"/>
          <w:szCs w:val="22"/>
        </w:rPr>
        <w:t xml:space="preserve"> 1 Umowy</w:t>
      </w:r>
      <w:r w:rsidR="000F668F">
        <w:rPr>
          <w:rFonts w:asciiTheme="minorHAnsi" w:hAnsiTheme="minorHAnsi" w:cstheme="minorHAnsi"/>
          <w:bCs/>
          <w:sz w:val="24"/>
          <w:szCs w:val="22"/>
        </w:rPr>
        <w:t xml:space="preserve">, przy czym ilość produktu zamówienia w ramach niniejszej umowy nie będzie mniejsza niż </w:t>
      </w:r>
      <w:r w:rsidR="0085611D" w:rsidRPr="0085611D">
        <w:rPr>
          <w:rFonts w:asciiTheme="minorHAnsi" w:hAnsiTheme="minorHAnsi" w:cstheme="minorHAnsi"/>
          <w:bCs/>
          <w:sz w:val="24"/>
          <w:szCs w:val="22"/>
        </w:rPr>
        <w:t>60 % ilości podanej w ust. 1</w:t>
      </w:r>
      <w:r w:rsidR="0085611D">
        <w:rPr>
          <w:rFonts w:asciiTheme="minorHAnsi" w:hAnsiTheme="minorHAnsi" w:cstheme="minorHAnsi"/>
          <w:bCs/>
          <w:sz w:val="24"/>
          <w:szCs w:val="22"/>
        </w:rPr>
        <w:t>.</w:t>
      </w:r>
    </w:p>
    <w:bookmarkEnd w:id="5"/>
    <w:p w14:paraId="514032B5" w14:textId="1EF415ED"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Wykonawca zobowiązany jest załączyć do oferty kart</w:t>
      </w:r>
      <w:r w:rsidR="0085611D">
        <w:rPr>
          <w:rFonts w:asciiTheme="minorHAnsi" w:hAnsiTheme="minorHAnsi" w:cstheme="minorHAnsi"/>
          <w:bCs/>
          <w:sz w:val="24"/>
          <w:szCs w:val="22"/>
        </w:rPr>
        <w:t>y</w:t>
      </w:r>
      <w:r w:rsidRPr="005A7EF7">
        <w:rPr>
          <w:rFonts w:asciiTheme="minorHAnsi" w:hAnsiTheme="minorHAnsi" w:cstheme="minorHAnsi"/>
          <w:bCs/>
          <w:sz w:val="24"/>
          <w:szCs w:val="22"/>
        </w:rPr>
        <w:t xml:space="preserve"> charakterystyki produkt</w:t>
      </w:r>
      <w:r w:rsidR="0085611D">
        <w:rPr>
          <w:rFonts w:asciiTheme="minorHAnsi" w:hAnsiTheme="minorHAnsi" w:cstheme="minorHAnsi"/>
          <w:bCs/>
          <w:sz w:val="24"/>
          <w:szCs w:val="22"/>
        </w:rPr>
        <w:t>ów</w:t>
      </w:r>
      <w:r w:rsidRPr="005A7EF7">
        <w:rPr>
          <w:rFonts w:asciiTheme="minorHAnsi" w:hAnsiTheme="minorHAnsi" w:cstheme="minorHAnsi"/>
          <w:bCs/>
          <w:sz w:val="24"/>
          <w:szCs w:val="22"/>
        </w:rPr>
        <w:t xml:space="preserve"> lub kartę produktu lub atest lub certyfikat. </w:t>
      </w:r>
    </w:p>
    <w:p w14:paraId="26E61C07" w14:textId="68DDBE5C"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Produkty dostarczane przez Wykonawcę muszą być: pozbawione wad, opatrzone w</w:t>
      </w:r>
      <w:r w:rsidR="00FE26E1">
        <w:rPr>
          <w:rFonts w:asciiTheme="minorHAnsi" w:hAnsiTheme="minorHAnsi" w:cstheme="minorHAnsi"/>
          <w:bCs/>
          <w:sz w:val="24"/>
          <w:szCs w:val="22"/>
        </w:rPr>
        <w:t> </w:t>
      </w:r>
      <w:r w:rsidRPr="005A7EF7">
        <w:rPr>
          <w:rFonts w:asciiTheme="minorHAnsi" w:hAnsiTheme="minorHAnsi" w:cstheme="minorHAnsi"/>
          <w:bCs/>
          <w:sz w:val="24"/>
          <w:szCs w:val="22"/>
        </w:rPr>
        <w:t>odpowiednie oznakowanie zawierające: nazwę producenta, warunki przechowywania, powinny posiadać właściwe atesty</w:t>
      </w:r>
      <w:r w:rsidR="000F668F">
        <w:rPr>
          <w:rFonts w:asciiTheme="minorHAnsi" w:hAnsiTheme="minorHAnsi" w:cstheme="minorHAnsi"/>
          <w:bCs/>
          <w:sz w:val="24"/>
          <w:szCs w:val="22"/>
        </w:rPr>
        <w:t xml:space="preserve"> lub certyfikaty</w:t>
      </w:r>
      <w:r w:rsidRPr="005A7EF7">
        <w:rPr>
          <w:rFonts w:asciiTheme="minorHAnsi" w:hAnsiTheme="minorHAnsi" w:cstheme="minorHAnsi"/>
          <w:bCs/>
          <w:sz w:val="24"/>
          <w:szCs w:val="22"/>
        </w:rPr>
        <w:t xml:space="preserve"> spełniać wymogi określone w obowiązujących dla nich normach</w:t>
      </w:r>
      <w:r w:rsidR="0085611D">
        <w:rPr>
          <w:rFonts w:asciiTheme="minorHAnsi" w:hAnsiTheme="minorHAnsi" w:cstheme="minorHAnsi"/>
          <w:bCs/>
          <w:sz w:val="24"/>
          <w:szCs w:val="22"/>
        </w:rPr>
        <w:t>.</w:t>
      </w:r>
    </w:p>
    <w:p w14:paraId="64CDFCF3" w14:textId="62DDD9C8"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 xml:space="preserve">Dostawa </w:t>
      </w:r>
      <w:r w:rsidR="00D83DEF">
        <w:rPr>
          <w:rFonts w:asciiTheme="minorHAnsi" w:hAnsiTheme="minorHAnsi" w:cstheme="minorHAnsi"/>
          <w:bCs/>
          <w:sz w:val="24"/>
          <w:szCs w:val="22"/>
        </w:rPr>
        <w:t>p</w:t>
      </w:r>
      <w:r w:rsidRPr="005A7EF7">
        <w:rPr>
          <w:rFonts w:asciiTheme="minorHAnsi" w:hAnsiTheme="minorHAnsi" w:cstheme="minorHAnsi"/>
          <w:bCs/>
          <w:sz w:val="24"/>
          <w:szCs w:val="22"/>
        </w:rPr>
        <w:t xml:space="preserve">roduktów odbywać się będzie </w:t>
      </w:r>
      <w:r w:rsidR="00283617">
        <w:rPr>
          <w:rFonts w:asciiTheme="minorHAnsi" w:hAnsiTheme="minorHAnsi" w:cstheme="minorHAnsi"/>
          <w:bCs/>
          <w:sz w:val="24"/>
          <w:szCs w:val="22"/>
        </w:rPr>
        <w:t xml:space="preserve">sukcesywnie w miarę potrzeb Zamawiającego </w:t>
      </w:r>
      <w:r w:rsidRPr="005A7EF7">
        <w:rPr>
          <w:rFonts w:asciiTheme="minorHAnsi" w:hAnsiTheme="minorHAnsi" w:cstheme="minorHAnsi"/>
          <w:bCs/>
          <w:sz w:val="24"/>
          <w:szCs w:val="22"/>
        </w:rPr>
        <w:t>w odpowiednio bezpiecznych opakowaniach (zamkniętych i nieuszkodzonych), środkiem transportu Wykonawcy zapewniającym należyte zabezpieczenie przed czynnikami zewnętrznymi i przystosowanym do przewozu – zgodnie z</w:t>
      </w:r>
      <w:r w:rsidR="00FE26E1">
        <w:rPr>
          <w:rFonts w:asciiTheme="minorHAnsi" w:hAnsiTheme="minorHAnsi" w:cstheme="minorHAnsi"/>
          <w:bCs/>
          <w:sz w:val="24"/>
          <w:szCs w:val="22"/>
        </w:rPr>
        <w:t> </w:t>
      </w:r>
      <w:r w:rsidRPr="005A7EF7">
        <w:rPr>
          <w:rFonts w:asciiTheme="minorHAnsi" w:hAnsiTheme="minorHAnsi" w:cstheme="minorHAnsi"/>
          <w:bCs/>
          <w:sz w:val="24"/>
          <w:szCs w:val="22"/>
        </w:rPr>
        <w:t>obowiązującymi przepisami</w:t>
      </w:r>
      <w:r w:rsidR="000F668F">
        <w:rPr>
          <w:rFonts w:asciiTheme="minorHAnsi" w:hAnsiTheme="minorHAnsi" w:cstheme="minorHAnsi"/>
          <w:bCs/>
          <w:sz w:val="24"/>
          <w:szCs w:val="22"/>
        </w:rPr>
        <w:t xml:space="preserve">, </w:t>
      </w:r>
      <w:r w:rsidR="000F668F" w:rsidRPr="00EF1AB9">
        <w:rPr>
          <w:rFonts w:asciiTheme="minorHAnsi" w:hAnsiTheme="minorHAnsi" w:cstheme="minorHAnsi"/>
          <w:bCs/>
          <w:iCs/>
          <w:sz w:val="24"/>
          <w:szCs w:val="24"/>
        </w:rPr>
        <w:t xml:space="preserve">przy czym </w:t>
      </w:r>
      <w:r w:rsidR="000F668F">
        <w:rPr>
          <w:rFonts w:asciiTheme="minorHAnsi" w:hAnsiTheme="minorHAnsi" w:cstheme="minorHAnsi"/>
          <w:bCs/>
          <w:iCs/>
          <w:sz w:val="24"/>
          <w:szCs w:val="24"/>
        </w:rPr>
        <w:t xml:space="preserve">każdorazowy </w:t>
      </w:r>
      <w:r w:rsidR="000F668F" w:rsidRPr="00EF1AB9">
        <w:rPr>
          <w:rFonts w:asciiTheme="minorHAnsi" w:hAnsiTheme="minorHAnsi" w:cstheme="minorHAnsi"/>
          <w:bCs/>
          <w:iCs/>
          <w:sz w:val="24"/>
          <w:szCs w:val="24"/>
        </w:rPr>
        <w:t xml:space="preserve">dzień dostawy zostanie uzgodniony z </w:t>
      </w:r>
      <w:r w:rsidR="000F668F">
        <w:rPr>
          <w:rFonts w:asciiTheme="minorHAnsi" w:hAnsiTheme="minorHAnsi" w:cstheme="minorHAnsi"/>
          <w:bCs/>
          <w:iCs/>
          <w:sz w:val="24"/>
          <w:szCs w:val="24"/>
        </w:rPr>
        <w:t>Wykonawcą</w:t>
      </w:r>
      <w:r w:rsidR="000F668F" w:rsidRPr="00EF1AB9">
        <w:rPr>
          <w:rFonts w:asciiTheme="minorHAnsi" w:hAnsiTheme="minorHAnsi" w:cstheme="minorHAnsi"/>
          <w:bCs/>
          <w:iCs/>
          <w:sz w:val="24"/>
          <w:szCs w:val="24"/>
        </w:rPr>
        <w:t xml:space="preserve"> z </w:t>
      </w:r>
      <w:r w:rsidR="000F668F">
        <w:rPr>
          <w:rFonts w:asciiTheme="minorHAnsi" w:hAnsiTheme="minorHAnsi" w:cstheme="minorHAnsi"/>
          <w:bCs/>
          <w:iCs/>
          <w:sz w:val="24"/>
          <w:szCs w:val="24"/>
        </w:rPr>
        <w:t>trzy</w:t>
      </w:r>
      <w:r w:rsidR="000F668F" w:rsidRPr="00EF1AB9">
        <w:rPr>
          <w:rFonts w:asciiTheme="minorHAnsi" w:hAnsiTheme="minorHAnsi" w:cstheme="minorHAnsi"/>
          <w:bCs/>
          <w:iCs/>
          <w:sz w:val="24"/>
          <w:szCs w:val="24"/>
        </w:rPr>
        <w:t xml:space="preserve">dniowym wyprzedzeniem.  </w:t>
      </w:r>
    </w:p>
    <w:p w14:paraId="4D6DF043" w14:textId="77777777" w:rsidR="005A7EF7" w:rsidRPr="005A7EF7" w:rsidRDefault="005A7EF7" w:rsidP="008D0560">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Wykonawca ponosi koszty: transportu, dojazdu do siedziby Zamawiającego, rozładunku i wniesienia produktów do pomieszczeń magazynowych Zamawiającego.</w:t>
      </w:r>
    </w:p>
    <w:p w14:paraId="0DA70918" w14:textId="23560516" w:rsidR="00283617" w:rsidRDefault="005A7EF7" w:rsidP="00D83DEF">
      <w:pPr>
        <w:pStyle w:val="Akapitzlist"/>
        <w:numPr>
          <w:ilvl w:val="0"/>
          <w:numId w:val="6"/>
        </w:numPr>
        <w:spacing w:line="276" w:lineRule="auto"/>
        <w:jc w:val="both"/>
        <w:rPr>
          <w:rFonts w:asciiTheme="minorHAnsi" w:hAnsiTheme="minorHAnsi" w:cstheme="minorHAnsi"/>
          <w:bCs/>
          <w:sz w:val="24"/>
          <w:szCs w:val="22"/>
        </w:rPr>
      </w:pPr>
      <w:r w:rsidRPr="005A7EF7">
        <w:rPr>
          <w:rFonts w:asciiTheme="minorHAnsi" w:hAnsiTheme="minorHAnsi" w:cstheme="minorHAnsi"/>
          <w:bCs/>
          <w:sz w:val="24"/>
          <w:szCs w:val="22"/>
        </w:rPr>
        <w:t xml:space="preserve">Miejscem dostawy jest budynek Centrum Wodolecznictwa i Rekreacji </w:t>
      </w:r>
      <w:r w:rsidR="00283617">
        <w:rPr>
          <w:rFonts w:asciiTheme="minorHAnsi" w:hAnsiTheme="minorHAnsi" w:cstheme="minorHAnsi"/>
          <w:bCs/>
          <w:sz w:val="24"/>
          <w:szCs w:val="22"/>
        </w:rPr>
        <w:t xml:space="preserve">Termy Poddębice </w:t>
      </w:r>
      <w:r w:rsidRPr="005A7EF7">
        <w:rPr>
          <w:rFonts w:asciiTheme="minorHAnsi" w:hAnsiTheme="minorHAnsi" w:cstheme="minorHAnsi"/>
          <w:bCs/>
          <w:sz w:val="24"/>
          <w:szCs w:val="22"/>
        </w:rPr>
        <w:t>w Poddębicach przy ul. Mickiewicza 19.</w:t>
      </w:r>
      <w:bookmarkEnd w:id="3"/>
    </w:p>
    <w:p w14:paraId="360DDF28" w14:textId="4F89E28D" w:rsidR="000F668F" w:rsidRPr="000F668F" w:rsidRDefault="000F668F" w:rsidP="000F668F">
      <w:pPr>
        <w:pStyle w:val="Akapitzlist"/>
        <w:numPr>
          <w:ilvl w:val="0"/>
          <w:numId w:val="6"/>
        </w:numPr>
        <w:spacing w:line="276" w:lineRule="auto"/>
        <w:jc w:val="both"/>
        <w:rPr>
          <w:rFonts w:asciiTheme="minorHAnsi" w:hAnsiTheme="minorHAnsi" w:cstheme="minorHAnsi"/>
          <w:bCs/>
          <w:iCs/>
          <w:sz w:val="24"/>
          <w:szCs w:val="24"/>
        </w:rPr>
      </w:pPr>
      <w:r w:rsidRPr="00EF1AB9">
        <w:rPr>
          <w:rFonts w:asciiTheme="minorHAnsi" w:hAnsiTheme="minorHAnsi" w:cstheme="minorHAnsi"/>
          <w:bCs/>
          <w:iCs/>
          <w:sz w:val="24"/>
          <w:szCs w:val="24"/>
        </w:rPr>
        <w:t xml:space="preserve">Odbiór </w:t>
      </w:r>
      <w:r>
        <w:rPr>
          <w:rFonts w:asciiTheme="minorHAnsi" w:hAnsiTheme="minorHAnsi" w:cstheme="minorHAnsi"/>
          <w:bCs/>
          <w:iCs/>
          <w:sz w:val="24"/>
          <w:szCs w:val="24"/>
        </w:rPr>
        <w:t>każdej partii (części)</w:t>
      </w:r>
      <w:r w:rsidRPr="00EF1AB9">
        <w:rPr>
          <w:rFonts w:asciiTheme="minorHAnsi" w:hAnsiTheme="minorHAnsi" w:cstheme="minorHAnsi"/>
          <w:bCs/>
          <w:iCs/>
          <w:sz w:val="24"/>
          <w:szCs w:val="24"/>
        </w:rPr>
        <w:t xml:space="preserve"> umowy przez Zamawiającego nastąpi na podstawie protokołu odbioru</w:t>
      </w:r>
      <w:r>
        <w:rPr>
          <w:rFonts w:asciiTheme="minorHAnsi" w:hAnsiTheme="minorHAnsi" w:cstheme="minorHAnsi"/>
          <w:bCs/>
          <w:iCs/>
          <w:sz w:val="24"/>
          <w:szCs w:val="24"/>
        </w:rPr>
        <w:t xml:space="preserve"> lub innego dokumentu</w:t>
      </w:r>
      <w:r w:rsidRPr="00EF1AB9">
        <w:rPr>
          <w:rFonts w:asciiTheme="minorHAnsi" w:hAnsiTheme="minorHAnsi" w:cstheme="minorHAnsi"/>
          <w:bCs/>
          <w:iCs/>
          <w:sz w:val="24"/>
          <w:szCs w:val="24"/>
        </w:rPr>
        <w:t xml:space="preserve">, podpisanego przez obie Strony. Podstawą podpisania protokołu odbioru  jest stwierdzenie zgodności wykonania przedmiotu </w:t>
      </w:r>
      <w:r>
        <w:rPr>
          <w:rFonts w:asciiTheme="minorHAnsi" w:hAnsiTheme="minorHAnsi" w:cstheme="minorHAnsi"/>
          <w:bCs/>
          <w:iCs/>
          <w:sz w:val="24"/>
          <w:szCs w:val="24"/>
        </w:rPr>
        <w:t>zamówienia</w:t>
      </w:r>
      <w:r w:rsidRPr="00EF1AB9">
        <w:rPr>
          <w:rFonts w:asciiTheme="minorHAnsi" w:hAnsiTheme="minorHAnsi" w:cstheme="minorHAnsi"/>
          <w:bCs/>
          <w:iCs/>
          <w:sz w:val="24"/>
          <w:szCs w:val="24"/>
        </w:rPr>
        <w:t xml:space="preserve">  z warunkami określonymi w </w:t>
      </w:r>
      <w:r>
        <w:rPr>
          <w:rFonts w:asciiTheme="minorHAnsi" w:hAnsiTheme="minorHAnsi" w:cstheme="minorHAnsi"/>
          <w:bCs/>
          <w:iCs/>
          <w:sz w:val="24"/>
          <w:szCs w:val="24"/>
        </w:rPr>
        <w:t>ofercie Wykonawcy.</w:t>
      </w:r>
    </w:p>
    <w:p w14:paraId="5C148D86" w14:textId="77777777" w:rsidR="009A46B3" w:rsidRDefault="009A46B3" w:rsidP="00FE26E1">
      <w:pPr>
        <w:widowControl w:val="0"/>
        <w:autoSpaceDE w:val="0"/>
        <w:autoSpaceDN w:val="0"/>
        <w:adjustRightInd w:val="0"/>
        <w:spacing w:before="240" w:line="276" w:lineRule="auto"/>
        <w:jc w:val="center"/>
        <w:rPr>
          <w:rFonts w:asciiTheme="minorHAnsi" w:hAnsiTheme="minorHAnsi" w:cstheme="minorHAnsi"/>
          <w:b/>
          <w:bCs/>
          <w:sz w:val="24"/>
          <w:szCs w:val="22"/>
        </w:rPr>
      </w:pPr>
      <w:r>
        <w:rPr>
          <w:rFonts w:asciiTheme="minorHAnsi" w:hAnsiTheme="minorHAnsi" w:cstheme="minorHAnsi"/>
          <w:b/>
          <w:bCs/>
          <w:sz w:val="24"/>
          <w:szCs w:val="22"/>
        </w:rPr>
        <w:t>§2</w:t>
      </w:r>
    </w:p>
    <w:p w14:paraId="1B86232D" w14:textId="77777777" w:rsidR="00842F26" w:rsidRDefault="00842F26" w:rsidP="008D0560">
      <w:pPr>
        <w:pStyle w:val="Akapitzlist"/>
        <w:numPr>
          <w:ilvl w:val="0"/>
          <w:numId w:val="14"/>
        </w:numPr>
        <w:spacing w:line="276" w:lineRule="auto"/>
        <w:ind w:left="284"/>
        <w:jc w:val="both"/>
        <w:rPr>
          <w:rFonts w:asciiTheme="minorHAnsi" w:hAnsiTheme="minorHAnsi" w:cstheme="minorHAnsi"/>
          <w:sz w:val="24"/>
          <w:szCs w:val="22"/>
        </w:rPr>
      </w:pPr>
      <w:r w:rsidRPr="00842F26">
        <w:rPr>
          <w:rFonts w:asciiTheme="minorHAnsi" w:hAnsiTheme="minorHAnsi" w:cstheme="minorHAnsi"/>
          <w:sz w:val="24"/>
          <w:szCs w:val="22"/>
        </w:rPr>
        <w:t>Dostawa Produktów realizowana będzie na terenie czynnego obiektu</w:t>
      </w:r>
      <w:r w:rsidR="007A0FED">
        <w:rPr>
          <w:rFonts w:asciiTheme="minorHAnsi" w:hAnsiTheme="minorHAnsi" w:cstheme="minorHAnsi"/>
          <w:sz w:val="24"/>
          <w:szCs w:val="22"/>
        </w:rPr>
        <w:t xml:space="preserve"> basenowego</w:t>
      </w:r>
      <w:r w:rsidRPr="00842F26">
        <w:rPr>
          <w:rFonts w:asciiTheme="minorHAnsi" w:hAnsiTheme="minorHAnsi" w:cstheme="minorHAnsi"/>
          <w:sz w:val="24"/>
          <w:szCs w:val="22"/>
        </w:rPr>
        <w:t>, dlatego Zamawiający zastrzega, iż Wykonawca zobowiązany jest do wykonania dostawy w sposób najmniej uciążliwy dla użytkowników obiektu, uzgodniony uprzednio z Zamawiającym.</w:t>
      </w:r>
    </w:p>
    <w:p w14:paraId="0400327E" w14:textId="77777777" w:rsidR="005A7EF7" w:rsidRDefault="005A7EF7" w:rsidP="008D0560">
      <w:pPr>
        <w:pStyle w:val="Akapitzlist"/>
        <w:numPr>
          <w:ilvl w:val="0"/>
          <w:numId w:val="14"/>
        </w:numPr>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t>Dostawa musi być wykonywana pod nadzorem wskazanej osoby ze strony Wykonawcy i</w:t>
      </w:r>
      <w:r w:rsidR="00FE26E1">
        <w:rPr>
          <w:rFonts w:asciiTheme="minorHAnsi" w:hAnsiTheme="minorHAnsi" w:cstheme="minorHAnsi"/>
          <w:sz w:val="24"/>
          <w:szCs w:val="22"/>
        </w:rPr>
        <w:t> </w:t>
      </w:r>
      <w:r w:rsidRPr="005A7EF7">
        <w:rPr>
          <w:rFonts w:asciiTheme="minorHAnsi" w:hAnsiTheme="minorHAnsi" w:cstheme="minorHAnsi"/>
          <w:sz w:val="24"/>
          <w:szCs w:val="22"/>
        </w:rPr>
        <w:t>Zamawiającego.</w:t>
      </w:r>
    </w:p>
    <w:p w14:paraId="169DC7A5" w14:textId="77777777" w:rsidR="00ED0438" w:rsidRDefault="005A7EF7" w:rsidP="008D0560">
      <w:pPr>
        <w:pStyle w:val="Akapitzlist"/>
        <w:numPr>
          <w:ilvl w:val="0"/>
          <w:numId w:val="14"/>
        </w:numPr>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t>Wykonawca zobowiązany jest dołożyć należytej staranności przy wykonywaniu przedmiotu umowy oraz wykonywać umowę według najlepszej wiedzy fachowej, ze starannością, jakiej</w:t>
      </w:r>
    </w:p>
    <w:p w14:paraId="3E00BD70" w14:textId="77777777" w:rsidR="00B66DE0" w:rsidRPr="00B66DE0" w:rsidRDefault="005A7EF7" w:rsidP="00B66DE0">
      <w:pPr>
        <w:pStyle w:val="Akapitzlist"/>
        <w:spacing w:line="276" w:lineRule="auto"/>
        <w:ind w:left="284"/>
        <w:jc w:val="both"/>
        <w:rPr>
          <w:rFonts w:asciiTheme="minorHAnsi" w:hAnsiTheme="minorHAnsi" w:cstheme="minorHAnsi"/>
          <w:sz w:val="24"/>
          <w:szCs w:val="22"/>
        </w:rPr>
      </w:pPr>
      <w:r w:rsidRPr="005A7EF7">
        <w:rPr>
          <w:rFonts w:asciiTheme="minorHAnsi" w:hAnsiTheme="minorHAnsi" w:cstheme="minorHAnsi"/>
          <w:sz w:val="24"/>
          <w:szCs w:val="22"/>
        </w:rPr>
        <w:lastRenderedPageBreak/>
        <w:t>wymagają czynności tego rodzaju, utrzymując najwyższy standard i dotrzymując ustalonych terminów.</w:t>
      </w:r>
    </w:p>
    <w:p w14:paraId="3D7049E1" w14:textId="77777777" w:rsidR="005A7EF7" w:rsidRDefault="005A7EF7" w:rsidP="008D0560">
      <w:pPr>
        <w:pStyle w:val="Akapitzlist"/>
        <w:numPr>
          <w:ilvl w:val="0"/>
          <w:numId w:val="14"/>
        </w:numPr>
        <w:spacing w:line="276" w:lineRule="auto"/>
        <w:ind w:left="142"/>
        <w:jc w:val="both"/>
        <w:rPr>
          <w:rFonts w:asciiTheme="minorHAnsi" w:hAnsiTheme="minorHAnsi" w:cstheme="minorHAnsi"/>
          <w:sz w:val="24"/>
          <w:szCs w:val="22"/>
        </w:rPr>
      </w:pPr>
      <w:r w:rsidRPr="005A7EF7">
        <w:rPr>
          <w:rFonts w:asciiTheme="minorHAnsi" w:hAnsiTheme="minorHAnsi" w:cstheme="minorHAnsi"/>
          <w:sz w:val="24"/>
          <w:szCs w:val="22"/>
        </w:rPr>
        <w:t xml:space="preserve"> Wykonawca ponosi pełną odpowiedzialność za: </w:t>
      </w:r>
    </w:p>
    <w:p w14:paraId="17CF0E90" w14:textId="77777777" w:rsidR="00B66DE0" w:rsidRPr="00B66DE0" w:rsidRDefault="00B66DE0" w:rsidP="008D0560">
      <w:pPr>
        <w:pStyle w:val="Akapitzlist"/>
        <w:numPr>
          <w:ilvl w:val="0"/>
          <w:numId w:val="15"/>
        </w:numPr>
        <w:spacing w:line="276" w:lineRule="auto"/>
        <w:rPr>
          <w:rFonts w:asciiTheme="minorHAnsi" w:hAnsiTheme="minorHAnsi" w:cstheme="minorHAnsi"/>
          <w:sz w:val="24"/>
          <w:szCs w:val="22"/>
        </w:rPr>
      </w:pPr>
      <w:r w:rsidRPr="00B66DE0">
        <w:rPr>
          <w:rFonts w:asciiTheme="minorHAnsi" w:hAnsiTheme="minorHAnsi" w:cstheme="minorHAnsi"/>
          <w:sz w:val="24"/>
          <w:szCs w:val="22"/>
        </w:rPr>
        <w:t>skutki wynikające z niewłaściwego wykonania przedmiotu umowy</w:t>
      </w:r>
      <w:r w:rsidR="00564D1B">
        <w:rPr>
          <w:rFonts w:asciiTheme="minorHAnsi" w:hAnsiTheme="minorHAnsi" w:cstheme="minorHAnsi"/>
          <w:sz w:val="24"/>
          <w:szCs w:val="22"/>
        </w:rPr>
        <w:t>;</w:t>
      </w:r>
    </w:p>
    <w:p w14:paraId="7D6E6B46" w14:textId="77777777" w:rsidR="00EF1AB9" w:rsidRDefault="005A7EF7" w:rsidP="008D0560">
      <w:pPr>
        <w:pStyle w:val="Akapitzlist"/>
        <w:numPr>
          <w:ilvl w:val="0"/>
          <w:numId w:val="15"/>
        </w:numPr>
        <w:spacing w:line="276" w:lineRule="auto"/>
        <w:jc w:val="both"/>
        <w:rPr>
          <w:rFonts w:asciiTheme="minorHAnsi" w:hAnsiTheme="minorHAnsi" w:cstheme="minorHAnsi"/>
          <w:sz w:val="24"/>
          <w:szCs w:val="22"/>
        </w:rPr>
      </w:pPr>
      <w:r w:rsidRPr="00EF1AB9">
        <w:rPr>
          <w:rFonts w:asciiTheme="minorHAnsi" w:hAnsiTheme="minorHAnsi" w:cstheme="minorHAnsi"/>
          <w:sz w:val="24"/>
          <w:szCs w:val="22"/>
        </w:rPr>
        <w:t xml:space="preserve">stan i przestrzeganie przepisów bhp, ochronę p. </w:t>
      </w:r>
      <w:proofErr w:type="spellStart"/>
      <w:r w:rsidRPr="00EF1AB9">
        <w:rPr>
          <w:rFonts w:asciiTheme="minorHAnsi" w:hAnsiTheme="minorHAnsi" w:cstheme="minorHAnsi"/>
          <w:sz w:val="24"/>
          <w:szCs w:val="22"/>
        </w:rPr>
        <w:t>poż</w:t>
      </w:r>
      <w:proofErr w:type="spellEnd"/>
      <w:r w:rsidRPr="00EF1AB9">
        <w:rPr>
          <w:rFonts w:asciiTheme="minorHAnsi" w:hAnsiTheme="minorHAnsi" w:cstheme="minorHAnsi"/>
          <w:sz w:val="24"/>
          <w:szCs w:val="22"/>
        </w:rPr>
        <w:t xml:space="preserve">. i dozór mienia na terenie realizacji </w:t>
      </w:r>
    </w:p>
    <w:p w14:paraId="101648C7" w14:textId="77777777" w:rsidR="005A7EF7" w:rsidRDefault="005A7EF7" w:rsidP="00B66DE0">
      <w:pPr>
        <w:pStyle w:val="Akapitzlist"/>
        <w:spacing w:line="276" w:lineRule="auto"/>
        <w:ind w:left="502"/>
        <w:jc w:val="both"/>
        <w:rPr>
          <w:rFonts w:asciiTheme="minorHAnsi" w:hAnsiTheme="minorHAnsi" w:cstheme="minorHAnsi"/>
          <w:sz w:val="24"/>
          <w:szCs w:val="22"/>
        </w:rPr>
      </w:pPr>
      <w:r w:rsidRPr="00EF1AB9">
        <w:rPr>
          <w:rFonts w:asciiTheme="minorHAnsi" w:hAnsiTheme="minorHAnsi" w:cstheme="minorHAnsi"/>
          <w:sz w:val="24"/>
          <w:szCs w:val="22"/>
        </w:rPr>
        <w:t>przedmiotu umowy</w:t>
      </w:r>
      <w:r w:rsidR="00564D1B">
        <w:rPr>
          <w:rFonts w:asciiTheme="minorHAnsi" w:hAnsiTheme="minorHAnsi" w:cstheme="minorHAnsi"/>
          <w:sz w:val="24"/>
          <w:szCs w:val="22"/>
        </w:rPr>
        <w:t>;</w:t>
      </w:r>
    </w:p>
    <w:p w14:paraId="41F2C6F2" w14:textId="77777777" w:rsidR="00EF1AB9" w:rsidRPr="00EF1AB9" w:rsidRDefault="005A7EF7" w:rsidP="008D0560">
      <w:pPr>
        <w:pStyle w:val="Akapitzlist"/>
        <w:numPr>
          <w:ilvl w:val="0"/>
          <w:numId w:val="15"/>
        </w:numPr>
        <w:spacing w:line="276" w:lineRule="auto"/>
        <w:jc w:val="both"/>
        <w:rPr>
          <w:rFonts w:asciiTheme="minorHAnsi" w:hAnsiTheme="minorHAnsi" w:cstheme="minorHAnsi"/>
          <w:sz w:val="24"/>
          <w:szCs w:val="22"/>
        </w:rPr>
      </w:pPr>
      <w:r w:rsidRPr="00EF1AB9">
        <w:rPr>
          <w:rFonts w:asciiTheme="minorHAnsi" w:hAnsiTheme="minorHAnsi" w:cstheme="minorHAnsi"/>
          <w:sz w:val="24"/>
          <w:szCs w:val="22"/>
        </w:rPr>
        <w:t>wszelkie szkody powstałe w trakcie realizacji dostawy lub mające związek z prowadzoną</w:t>
      </w:r>
    </w:p>
    <w:p w14:paraId="19C704CA" w14:textId="77777777" w:rsidR="00B66DE0" w:rsidRDefault="005A7EF7" w:rsidP="00B66DE0">
      <w:pPr>
        <w:pStyle w:val="Akapitzlist"/>
        <w:spacing w:line="276" w:lineRule="auto"/>
        <w:ind w:left="502"/>
        <w:jc w:val="both"/>
        <w:rPr>
          <w:rFonts w:asciiTheme="minorHAnsi" w:hAnsiTheme="minorHAnsi" w:cstheme="minorHAnsi"/>
          <w:sz w:val="24"/>
          <w:szCs w:val="22"/>
        </w:rPr>
      </w:pPr>
      <w:r w:rsidRPr="00EF1AB9">
        <w:rPr>
          <w:rFonts w:asciiTheme="minorHAnsi" w:hAnsiTheme="minorHAnsi" w:cstheme="minorHAnsi"/>
          <w:sz w:val="24"/>
          <w:szCs w:val="22"/>
        </w:rPr>
        <w:t xml:space="preserve"> dostawą oraz będące następstwem niewykonania lub nienależytego wykonania przedmiotu umowy, które to szkody Wykonawca zobowiązuje się pokryć odszkodowanie w pełnej wysokości</w:t>
      </w:r>
      <w:r w:rsidR="00564D1B">
        <w:rPr>
          <w:rFonts w:asciiTheme="minorHAnsi" w:hAnsiTheme="minorHAnsi" w:cstheme="minorHAnsi"/>
          <w:sz w:val="24"/>
          <w:szCs w:val="22"/>
        </w:rPr>
        <w:t>;</w:t>
      </w:r>
    </w:p>
    <w:p w14:paraId="030F68D1" w14:textId="77777777" w:rsidR="00B66DE0" w:rsidRPr="00B66DE0" w:rsidRDefault="00B66DE0" w:rsidP="008D0560">
      <w:pPr>
        <w:pStyle w:val="Akapitzlist"/>
        <w:numPr>
          <w:ilvl w:val="0"/>
          <w:numId w:val="15"/>
        </w:numPr>
        <w:spacing w:line="276" w:lineRule="auto"/>
        <w:rPr>
          <w:rFonts w:asciiTheme="minorHAnsi" w:hAnsiTheme="minorHAnsi" w:cstheme="minorHAnsi"/>
          <w:sz w:val="24"/>
          <w:szCs w:val="22"/>
        </w:rPr>
      </w:pPr>
      <w:r w:rsidRPr="00B66DE0">
        <w:rPr>
          <w:rFonts w:asciiTheme="minorHAnsi" w:hAnsiTheme="minorHAnsi" w:cstheme="minorHAnsi"/>
          <w:sz w:val="24"/>
          <w:szCs w:val="22"/>
        </w:rPr>
        <w:t>ewentualne straty i szkody osób trzecich powstałe podczas realizacji dostawy, wynikłe również w związku z wykonywanym przedmiotem umowy przez podwykonawców.</w:t>
      </w:r>
    </w:p>
    <w:p w14:paraId="0134CC95" w14:textId="77777777" w:rsidR="00B66DE0" w:rsidRPr="005A7EF7" w:rsidRDefault="005A7EF7" w:rsidP="00A34D8A">
      <w:pPr>
        <w:spacing w:line="276" w:lineRule="auto"/>
        <w:ind w:left="142" w:hanging="426"/>
        <w:jc w:val="both"/>
        <w:rPr>
          <w:rFonts w:asciiTheme="minorHAnsi" w:hAnsiTheme="minorHAnsi" w:cstheme="minorHAnsi"/>
          <w:sz w:val="24"/>
          <w:szCs w:val="22"/>
        </w:rPr>
      </w:pPr>
      <w:r w:rsidRPr="005A7EF7">
        <w:rPr>
          <w:rFonts w:asciiTheme="minorHAnsi" w:hAnsiTheme="minorHAnsi" w:cstheme="minorHAnsi"/>
          <w:sz w:val="24"/>
          <w:szCs w:val="22"/>
        </w:rPr>
        <w:t xml:space="preserve">5. </w:t>
      </w:r>
      <w:r>
        <w:rPr>
          <w:rFonts w:asciiTheme="minorHAnsi" w:hAnsiTheme="minorHAnsi" w:cstheme="minorHAnsi"/>
          <w:sz w:val="24"/>
          <w:szCs w:val="22"/>
        </w:rPr>
        <w:t xml:space="preserve">   </w:t>
      </w:r>
      <w:r w:rsidRPr="005A7EF7">
        <w:rPr>
          <w:rFonts w:asciiTheme="minorHAnsi" w:hAnsiTheme="minorHAnsi" w:cstheme="minorHAnsi"/>
          <w:sz w:val="24"/>
          <w:szCs w:val="22"/>
        </w:rPr>
        <w:t>Wykonawca zobowiązuje się do niezwłocznego informowania Zamawiającego o problemach lub okolicznościach, które mogą wpłynąć na jakość lub termin wykonania przedmiotu niniejszej umowy.</w:t>
      </w:r>
    </w:p>
    <w:p w14:paraId="61991B83" w14:textId="77777777" w:rsidR="00DE2EBB" w:rsidRDefault="00DE2EBB" w:rsidP="00ED0438">
      <w:pPr>
        <w:spacing w:line="276" w:lineRule="auto"/>
        <w:jc w:val="center"/>
        <w:rPr>
          <w:rFonts w:asciiTheme="minorHAnsi" w:hAnsiTheme="minorHAnsi" w:cstheme="minorHAnsi"/>
          <w:b/>
          <w:bCs/>
          <w:sz w:val="24"/>
          <w:szCs w:val="22"/>
        </w:rPr>
      </w:pPr>
      <w:r w:rsidRPr="00ED0438">
        <w:rPr>
          <w:rFonts w:asciiTheme="minorHAnsi" w:hAnsiTheme="minorHAnsi" w:cstheme="minorHAnsi"/>
          <w:b/>
          <w:bCs/>
          <w:sz w:val="24"/>
          <w:szCs w:val="22"/>
        </w:rPr>
        <w:t>§</w:t>
      </w:r>
      <w:r w:rsidR="00C370EA">
        <w:rPr>
          <w:rFonts w:asciiTheme="minorHAnsi" w:hAnsiTheme="minorHAnsi" w:cstheme="minorHAnsi"/>
          <w:b/>
          <w:bCs/>
          <w:sz w:val="24"/>
          <w:szCs w:val="22"/>
        </w:rPr>
        <w:t>3</w:t>
      </w:r>
    </w:p>
    <w:p w14:paraId="49C167F2" w14:textId="77777777" w:rsidR="00EF1AB9" w:rsidRPr="007A0FED" w:rsidRDefault="00EF1AB9" w:rsidP="008D0560">
      <w:pPr>
        <w:pStyle w:val="Akapitzlist"/>
        <w:numPr>
          <w:ilvl w:val="0"/>
          <w:numId w:val="16"/>
        </w:numPr>
        <w:spacing w:line="276" w:lineRule="auto"/>
        <w:ind w:left="142"/>
        <w:jc w:val="both"/>
        <w:rPr>
          <w:rFonts w:asciiTheme="minorHAnsi" w:hAnsiTheme="minorHAnsi" w:cstheme="minorHAnsi"/>
          <w:b/>
          <w:iCs/>
          <w:sz w:val="24"/>
          <w:szCs w:val="24"/>
        </w:rPr>
      </w:pPr>
      <w:r w:rsidRPr="00EF1AB9">
        <w:rPr>
          <w:rFonts w:asciiTheme="minorHAnsi" w:hAnsiTheme="minorHAnsi" w:cstheme="minorHAnsi"/>
          <w:bCs/>
          <w:iCs/>
          <w:sz w:val="24"/>
          <w:szCs w:val="24"/>
        </w:rPr>
        <w:t xml:space="preserve">Termin wykonania przedmiotu umowy ustala się </w:t>
      </w:r>
      <w:r w:rsidR="007A0FED" w:rsidRPr="007A0FED">
        <w:rPr>
          <w:rFonts w:asciiTheme="minorHAnsi" w:hAnsiTheme="minorHAnsi" w:cstheme="minorHAnsi"/>
          <w:b/>
          <w:iCs/>
          <w:sz w:val="24"/>
          <w:szCs w:val="24"/>
        </w:rPr>
        <w:t xml:space="preserve">na 1 rok </w:t>
      </w:r>
      <w:r w:rsidR="00892F9C" w:rsidRPr="007A0FED">
        <w:rPr>
          <w:rFonts w:asciiTheme="minorHAnsi" w:hAnsiTheme="minorHAnsi" w:cstheme="minorHAnsi"/>
          <w:b/>
          <w:iCs/>
          <w:sz w:val="24"/>
          <w:szCs w:val="24"/>
        </w:rPr>
        <w:t>od dnia podpisania umowy</w:t>
      </w:r>
      <w:r w:rsidR="007A0FED">
        <w:rPr>
          <w:rFonts w:asciiTheme="minorHAnsi" w:hAnsiTheme="minorHAnsi" w:cstheme="minorHAnsi"/>
          <w:b/>
          <w:iCs/>
          <w:sz w:val="24"/>
          <w:szCs w:val="24"/>
        </w:rPr>
        <w:t>.</w:t>
      </w:r>
    </w:p>
    <w:p w14:paraId="1BBD8336" w14:textId="329C1C40" w:rsidR="00EF1AB9" w:rsidRDefault="00EF1AB9" w:rsidP="008D0560">
      <w:pPr>
        <w:pStyle w:val="Akapitzlist"/>
        <w:numPr>
          <w:ilvl w:val="0"/>
          <w:numId w:val="16"/>
        </w:numPr>
        <w:spacing w:line="276" w:lineRule="auto"/>
        <w:ind w:left="142"/>
        <w:jc w:val="both"/>
        <w:rPr>
          <w:rFonts w:asciiTheme="minorHAnsi" w:hAnsiTheme="minorHAnsi" w:cstheme="minorHAnsi"/>
          <w:bCs/>
          <w:iCs/>
          <w:sz w:val="24"/>
          <w:szCs w:val="24"/>
        </w:rPr>
      </w:pPr>
      <w:r w:rsidRPr="00EF1AB9">
        <w:rPr>
          <w:rFonts w:asciiTheme="minorHAnsi" w:hAnsiTheme="minorHAnsi" w:cstheme="minorHAnsi"/>
          <w:bCs/>
          <w:iCs/>
          <w:sz w:val="24"/>
          <w:szCs w:val="24"/>
        </w:rPr>
        <w:t xml:space="preserve">Wykonawca </w:t>
      </w:r>
      <w:r w:rsidR="00892F9C">
        <w:rPr>
          <w:rFonts w:asciiTheme="minorHAnsi" w:hAnsiTheme="minorHAnsi" w:cstheme="minorHAnsi"/>
          <w:bCs/>
          <w:iCs/>
          <w:sz w:val="24"/>
          <w:szCs w:val="24"/>
        </w:rPr>
        <w:t xml:space="preserve">będzie </w:t>
      </w:r>
      <w:r w:rsidRPr="00EF1AB9">
        <w:rPr>
          <w:rFonts w:asciiTheme="minorHAnsi" w:hAnsiTheme="minorHAnsi" w:cstheme="minorHAnsi"/>
          <w:bCs/>
          <w:iCs/>
          <w:sz w:val="24"/>
          <w:szCs w:val="24"/>
        </w:rPr>
        <w:t>dostarcz</w:t>
      </w:r>
      <w:r w:rsidR="00892F9C">
        <w:rPr>
          <w:rFonts w:asciiTheme="minorHAnsi" w:hAnsiTheme="minorHAnsi" w:cstheme="minorHAnsi"/>
          <w:bCs/>
          <w:iCs/>
          <w:sz w:val="24"/>
          <w:szCs w:val="24"/>
        </w:rPr>
        <w:t>ać</w:t>
      </w:r>
      <w:r w:rsidRPr="00EF1AB9">
        <w:rPr>
          <w:rFonts w:asciiTheme="minorHAnsi" w:hAnsiTheme="minorHAnsi" w:cstheme="minorHAnsi"/>
          <w:bCs/>
          <w:iCs/>
          <w:sz w:val="24"/>
          <w:szCs w:val="24"/>
        </w:rPr>
        <w:t xml:space="preserve"> przedmiot umowy  </w:t>
      </w:r>
      <w:r w:rsidR="007A0FED">
        <w:rPr>
          <w:rFonts w:asciiTheme="minorHAnsi" w:hAnsiTheme="minorHAnsi" w:cstheme="minorHAnsi"/>
          <w:bCs/>
          <w:iCs/>
          <w:sz w:val="24"/>
          <w:szCs w:val="24"/>
        </w:rPr>
        <w:t xml:space="preserve">sukcesywnie w miarę potrzeb Zamawiającego </w:t>
      </w:r>
      <w:r w:rsidRPr="00EF1AB9">
        <w:rPr>
          <w:rFonts w:asciiTheme="minorHAnsi" w:hAnsiTheme="minorHAnsi" w:cstheme="minorHAnsi"/>
          <w:bCs/>
          <w:iCs/>
          <w:sz w:val="24"/>
          <w:szCs w:val="24"/>
        </w:rPr>
        <w:t xml:space="preserve">do budynku </w:t>
      </w:r>
      <w:r w:rsidR="009224F2">
        <w:rPr>
          <w:rFonts w:asciiTheme="minorHAnsi" w:hAnsiTheme="minorHAnsi" w:cstheme="minorHAnsi"/>
          <w:bCs/>
          <w:iCs/>
          <w:sz w:val="24"/>
          <w:szCs w:val="24"/>
        </w:rPr>
        <w:t xml:space="preserve">Centrum Wodolecznictwa i Rekreacji Termy Poddębice ul. Mickiewicza 19, </w:t>
      </w:r>
      <w:r w:rsidRPr="00EF1AB9">
        <w:rPr>
          <w:rFonts w:asciiTheme="minorHAnsi" w:hAnsiTheme="minorHAnsi" w:cstheme="minorHAnsi"/>
          <w:bCs/>
          <w:iCs/>
          <w:sz w:val="24"/>
          <w:szCs w:val="24"/>
        </w:rPr>
        <w:t>99-200 Poddębice</w:t>
      </w:r>
      <w:r w:rsidR="000F668F">
        <w:rPr>
          <w:rFonts w:asciiTheme="minorHAnsi" w:hAnsiTheme="minorHAnsi" w:cstheme="minorHAnsi"/>
          <w:bCs/>
          <w:iCs/>
          <w:sz w:val="24"/>
          <w:szCs w:val="24"/>
        </w:rPr>
        <w:t>.</w:t>
      </w:r>
    </w:p>
    <w:p w14:paraId="783FCD7F" w14:textId="77777777" w:rsidR="003714A1" w:rsidRPr="00A34D8A" w:rsidRDefault="003714A1" w:rsidP="00A34D8A">
      <w:pPr>
        <w:spacing w:line="276" w:lineRule="auto"/>
        <w:rPr>
          <w:rFonts w:asciiTheme="minorHAnsi" w:hAnsiTheme="minorHAnsi" w:cstheme="minorHAnsi"/>
          <w:b/>
          <w:bCs/>
          <w:sz w:val="24"/>
          <w:szCs w:val="22"/>
        </w:rPr>
      </w:pPr>
    </w:p>
    <w:p w14:paraId="42BB805D" w14:textId="77777777" w:rsidR="002548E6" w:rsidRPr="00365770" w:rsidRDefault="002548E6" w:rsidP="006A6515">
      <w:pPr>
        <w:pStyle w:val="Akapitzlist"/>
        <w:spacing w:line="276" w:lineRule="auto"/>
        <w:ind w:left="284"/>
        <w:jc w:val="center"/>
        <w:rPr>
          <w:rFonts w:asciiTheme="minorHAnsi" w:hAnsiTheme="minorHAnsi" w:cstheme="minorHAnsi"/>
          <w:b/>
          <w:bCs/>
          <w:sz w:val="24"/>
          <w:szCs w:val="22"/>
        </w:rPr>
      </w:pPr>
      <w:r w:rsidRPr="00365770">
        <w:rPr>
          <w:rFonts w:asciiTheme="minorHAnsi" w:hAnsiTheme="minorHAnsi" w:cstheme="minorHAnsi"/>
          <w:b/>
          <w:bCs/>
          <w:sz w:val="24"/>
          <w:szCs w:val="22"/>
        </w:rPr>
        <w:t>§</w:t>
      </w:r>
      <w:r w:rsidR="00C370EA">
        <w:rPr>
          <w:rFonts w:asciiTheme="minorHAnsi" w:hAnsiTheme="minorHAnsi" w:cstheme="minorHAnsi"/>
          <w:b/>
          <w:bCs/>
          <w:sz w:val="24"/>
          <w:szCs w:val="22"/>
        </w:rPr>
        <w:t>4</w:t>
      </w:r>
    </w:p>
    <w:p w14:paraId="2E385A1C" w14:textId="77777777" w:rsidR="002548E6" w:rsidRPr="00365770" w:rsidRDefault="002548E6" w:rsidP="008D0560">
      <w:pPr>
        <w:pStyle w:val="Akapitzlist"/>
        <w:numPr>
          <w:ilvl w:val="0"/>
          <w:numId w:val="5"/>
        </w:numPr>
        <w:spacing w:line="276" w:lineRule="auto"/>
        <w:ind w:left="284" w:hanging="284"/>
        <w:jc w:val="both"/>
        <w:rPr>
          <w:rFonts w:asciiTheme="minorHAnsi" w:hAnsiTheme="minorHAnsi" w:cstheme="minorHAnsi"/>
          <w:sz w:val="24"/>
          <w:szCs w:val="22"/>
        </w:rPr>
      </w:pPr>
      <w:r w:rsidRPr="00365770">
        <w:rPr>
          <w:rFonts w:asciiTheme="minorHAnsi" w:hAnsiTheme="minorHAnsi" w:cstheme="minorHAnsi"/>
          <w:sz w:val="24"/>
          <w:szCs w:val="22"/>
        </w:rPr>
        <w:t>Osobami  do kontaktów z ramienia Zamawiającego są:</w:t>
      </w:r>
    </w:p>
    <w:p w14:paraId="42E5B458" w14:textId="77777777" w:rsidR="002548E6" w:rsidRPr="00365770" w:rsidRDefault="009D13A3" w:rsidP="009D13A3">
      <w:pPr>
        <w:suppressAutoHyphens/>
        <w:spacing w:line="276" w:lineRule="auto"/>
        <w:ind w:left="851"/>
        <w:jc w:val="both"/>
        <w:rPr>
          <w:rFonts w:asciiTheme="minorHAnsi" w:hAnsiTheme="minorHAnsi" w:cstheme="minorHAnsi"/>
          <w:sz w:val="24"/>
          <w:szCs w:val="22"/>
        </w:rPr>
      </w:pPr>
      <w:r>
        <w:rPr>
          <w:rFonts w:asciiTheme="minorHAnsi" w:hAnsiTheme="minorHAnsi" w:cstheme="minorHAnsi"/>
          <w:sz w:val="24"/>
          <w:szCs w:val="22"/>
        </w:rPr>
        <w:t>Paweł Plewiński</w:t>
      </w:r>
      <w:r w:rsidR="002548E6" w:rsidRPr="00365770">
        <w:rPr>
          <w:rFonts w:asciiTheme="minorHAnsi" w:hAnsiTheme="minorHAnsi" w:cstheme="minorHAnsi"/>
          <w:sz w:val="24"/>
          <w:szCs w:val="22"/>
        </w:rPr>
        <w:t xml:space="preserve"> </w:t>
      </w:r>
      <w:r w:rsidR="00125832" w:rsidRPr="00365770">
        <w:rPr>
          <w:rFonts w:asciiTheme="minorHAnsi" w:hAnsiTheme="minorHAnsi" w:cstheme="minorHAnsi"/>
          <w:sz w:val="24"/>
          <w:szCs w:val="22"/>
        </w:rPr>
        <w:t xml:space="preserve">– Prezes Zarządu </w:t>
      </w:r>
      <w:r w:rsidR="002548E6" w:rsidRPr="00365770">
        <w:rPr>
          <w:rFonts w:asciiTheme="minorHAnsi" w:hAnsiTheme="minorHAnsi" w:cstheme="minorHAnsi"/>
          <w:sz w:val="24"/>
          <w:szCs w:val="22"/>
        </w:rPr>
        <w:t>tel.</w:t>
      </w:r>
      <w:r w:rsidR="00F12E45" w:rsidRPr="00365770">
        <w:rPr>
          <w:rFonts w:asciiTheme="minorHAnsi" w:hAnsiTheme="minorHAnsi" w:cstheme="minorHAnsi"/>
          <w:sz w:val="24"/>
          <w:szCs w:val="22"/>
        </w:rPr>
        <w:t xml:space="preserve"> </w:t>
      </w:r>
      <w:r>
        <w:rPr>
          <w:rFonts w:asciiTheme="minorHAnsi" w:hAnsiTheme="minorHAnsi" w:cstheme="minorHAnsi"/>
          <w:sz w:val="24"/>
          <w:szCs w:val="22"/>
        </w:rPr>
        <w:t>…………..</w:t>
      </w:r>
    </w:p>
    <w:p w14:paraId="01447B73" w14:textId="77777777" w:rsidR="00D04F70" w:rsidRPr="00D04F70" w:rsidRDefault="002548E6" w:rsidP="00D04F70">
      <w:pPr>
        <w:pStyle w:val="Akapitzlist"/>
        <w:numPr>
          <w:ilvl w:val="0"/>
          <w:numId w:val="5"/>
        </w:numPr>
        <w:suppressAutoHyphens/>
        <w:spacing w:line="276" w:lineRule="auto"/>
        <w:jc w:val="both"/>
        <w:rPr>
          <w:rFonts w:asciiTheme="minorHAnsi" w:hAnsiTheme="minorHAnsi" w:cstheme="minorHAnsi"/>
          <w:sz w:val="24"/>
          <w:szCs w:val="24"/>
        </w:rPr>
      </w:pPr>
      <w:r w:rsidRPr="00D04F70">
        <w:rPr>
          <w:rFonts w:asciiTheme="minorHAnsi" w:hAnsiTheme="minorHAnsi" w:cstheme="minorHAnsi"/>
          <w:sz w:val="24"/>
          <w:szCs w:val="24"/>
        </w:rPr>
        <w:t>Osobą  do kontaktów z ramienia Wykonawcy będzie</w:t>
      </w:r>
      <w:r w:rsidR="00D04F70" w:rsidRPr="00D04F70">
        <w:rPr>
          <w:rFonts w:asciiTheme="minorHAnsi" w:hAnsiTheme="minorHAnsi" w:cstheme="minorHAnsi"/>
          <w:sz w:val="24"/>
          <w:szCs w:val="24"/>
        </w:rPr>
        <w:t>:</w:t>
      </w:r>
    </w:p>
    <w:p w14:paraId="3B409856" w14:textId="77777777" w:rsidR="00A34D8A" w:rsidRDefault="009D13A3" w:rsidP="006A6515">
      <w:pPr>
        <w:spacing w:before="240" w:line="276" w:lineRule="auto"/>
        <w:jc w:val="center"/>
        <w:rPr>
          <w:rFonts w:asciiTheme="minorHAnsi" w:hAnsiTheme="minorHAnsi" w:cstheme="minorHAnsi"/>
          <w:b/>
          <w:bCs/>
          <w:sz w:val="24"/>
          <w:szCs w:val="24"/>
        </w:rPr>
      </w:pPr>
      <w:r>
        <w:rPr>
          <w:rFonts w:asciiTheme="minorHAnsi" w:hAnsiTheme="minorHAnsi" w:cstheme="minorHAnsi"/>
          <w:b/>
          <w:bCs/>
          <w:sz w:val="24"/>
          <w:szCs w:val="24"/>
        </w:rPr>
        <w:t>……………………………………………………</w:t>
      </w:r>
    </w:p>
    <w:p w14:paraId="3820DF81" w14:textId="77777777" w:rsidR="002548E6" w:rsidRPr="00365770" w:rsidRDefault="002548E6" w:rsidP="006A6515">
      <w:pPr>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C370EA">
        <w:rPr>
          <w:rFonts w:asciiTheme="minorHAnsi" w:hAnsiTheme="minorHAnsi" w:cstheme="minorHAnsi"/>
          <w:b/>
          <w:bCs/>
          <w:sz w:val="24"/>
          <w:szCs w:val="24"/>
        </w:rPr>
        <w:t>5</w:t>
      </w:r>
    </w:p>
    <w:p w14:paraId="602B2902" w14:textId="77777777" w:rsidR="00892F9C" w:rsidRPr="00F16F25" w:rsidRDefault="002548E6" w:rsidP="00F16F25">
      <w:pPr>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Przez cały okres realizacji zadania </w:t>
      </w:r>
      <w:r w:rsidR="00DE4C57">
        <w:rPr>
          <w:rFonts w:asciiTheme="minorHAnsi" w:hAnsiTheme="minorHAnsi" w:cstheme="minorHAnsi"/>
          <w:sz w:val="24"/>
          <w:szCs w:val="24"/>
        </w:rPr>
        <w:t>W</w:t>
      </w:r>
      <w:r w:rsidRPr="00365770">
        <w:rPr>
          <w:rFonts w:asciiTheme="minorHAnsi" w:hAnsiTheme="minorHAnsi" w:cstheme="minorHAnsi"/>
          <w:sz w:val="24"/>
          <w:szCs w:val="24"/>
        </w:rPr>
        <w:t>ykonawca zobowiązany jest posiadać ubezpieczenie od odpowiedzialności cywilnej w zakresie prowadzonej</w:t>
      </w:r>
      <w:r w:rsidR="00E02A46" w:rsidRPr="00365770">
        <w:rPr>
          <w:rFonts w:asciiTheme="minorHAnsi" w:hAnsiTheme="minorHAnsi" w:cstheme="minorHAnsi"/>
          <w:sz w:val="24"/>
          <w:szCs w:val="24"/>
        </w:rPr>
        <w:t xml:space="preserve"> działalności</w:t>
      </w:r>
      <w:r w:rsidR="005A1156" w:rsidRPr="00365770">
        <w:rPr>
          <w:rFonts w:asciiTheme="minorHAnsi" w:hAnsiTheme="minorHAnsi" w:cstheme="minorHAnsi"/>
          <w:sz w:val="24"/>
          <w:szCs w:val="24"/>
        </w:rPr>
        <w:t>. K</w:t>
      </w:r>
      <w:r w:rsidRPr="00365770">
        <w:rPr>
          <w:rFonts w:asciiTheme="minorHAnsi" w:hAnsiTheme="minorHAnsi" w:cstheme="minorHAnsi"/>
          <w:sz w:val="24"/>
          <w:szCs w:val="24"/>
        </w:rPr>
        <w:t>serokopię polisy lub inny dokument potwierdzający posiadane ubezpieczenie Wykonawca przedłoży Zamawiającemu niezwłocznie, na każde jego wezwanie, w trakcie realizacji zamówienia.</w:t>
      </w:r>
    </w:p>
    <w:p w14:paraId="72D12710" w14:textId="77777777" w:rsidR="001341B5" w:rsidRDefault="00B20BAB" w:rsidP="006A6515">
      <w:pPr>
        <w:spacing w:before="240" w:line="276" w:lineRule="auto"/>
        <w:jc w:val="center"/>
        <w:rPr>
          <w:rFonts w:asciiTheme="minorHAnsi" w:hAnsiTheme="minorHAnsi" w:cstheme="minorHAnsi"/>
          <w:b/>
          <w:bCs/>
          <w:sz w:val="24"/>
          <w:szCs w:val="24"/>
        </w:rPr>
      </w:pPr>
      <w:bookmarkStart w:id="6" w:name="_Hlk89344052"/>
      <w:r w:rsidRPr="00B20BAB">
        <w:rPr>
          <w:rFonts w:asciiTheme="minorHAnsi" w:hAnsiTheme="minorHAnsi" w:cstheme="minorHAnsi"/>
          <w:b/>
          <w:bCs/>
          <w:sz w:val="24"/>
          <w:szCs w:val="24"/>
        </w:rPr>
        <w:t>§</w:t>
      </w:r>
      <w:r>
        <w:rPr>
          <w:rFonts w:asciiTheme="minorHAnsi" w:hAnsiTheme="minorHAnsi" w:cstheme="minorHAnsi"/>
          <w:b/>
          <w:bCs/>
          <w:sz w:val="24"/>
          <w:szCs w:val="24"/>
        </w:rPr>
        <w:t xml:space="preserve"> </w:t>
      </w:r>
      <w:r w:rsidR="00C370EA">
        <w:rPr>
          <w:rFonts w:asciiTheme="minorHAnsi" w:hAnsiTheme="minorHAnsi" w:cstheme="minorHAnsi"/>
          <w:b/>
          <w:bCs/>
          <w:sz w:val="24"/>
          <w:szCs w:val="24"/>
        </w:rPr>
        <w:t>6</w:t>
      </w:r>
    </w:p>
    <w:bookmarkEnd w:id="6"/>
    <w:p w14:paraId="5CD47BE2" w14:textId="77777777" w:rsidR="00B20BAB" w:rsidRDefault="00B20BAB"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r w:rsidR="00660CC9">
        <w:rPr>
          <w:rFonts w:asciiTheme="minorHAnsi" w:hAnsiTheme="minorHAnsi" w:cstheme="minorHAnsi"/>
          <w:sz w:val="24"/>
          <w:szCs w:val="24"/>
        </w:rPr>
        <w:t>:</w:t>
      </w:r>
      <w:r w:rsidR="009D13A3">
        <w:rPr>
          <w:rFonts w:asciiTheme="minorHAnsi" w:hAnsiTheme="minorHAnsi" w:cstheme="minorHAnsi"/>
          <w:sz w:val="24"/>
          <w:szCs w:val="24"/>
        </w:rPr>
        <w:t xml:space="preserve"> </w:t>
      </w:r>
    </w:p>
    <w:p w14:paraId="5EA17CAB" w14:textId="77777777" w:rsidR="009D13A3" w:rsidRPr="00B20BAB" w:rsidRDefault="009D13A3"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u w:val="single"/>
        </w:rPr>
        <w:t>(Zapis w przypadku nieangażowania Podwykonawców)</w:t>
      </w:r>
    </w:p>
    <w:p w14:paraId="743897B7" w14:textId="1071E543" w:rsidR="00B20BAB" w:rsidRDefault="00B20BAB" w:rsidP="006A651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Wykonawca zobowiązuje się wykonać siłami własnymi cały zakres rzeczo</w:t>
      </w:r>
      <w:r w:rsidR="000F668F">
        <w:rPr>
          <w:rFonts w:asciiTheme="minorHAnsi" w:hAnsiTheme="minorHAnsi" w:cstheme="minorHAnsi"/>
          <w:sz w:val="24"/>
          <w:szCs w:val="24"/>
        </w:rPr>
        <w:t>wy dostawy</w:t>
      </w:r>
      <w:r w:rsidRPr="00B20BAB">
        <w:rPr>
          <w:rFonts w:asciiTheme="minorHAnsi" w:hAnsiTheme="minorHAnsi" w:cstheme="minorHAnsi"/>
          <w:sz w:val="24"/>
          <w:szCs w:val="24"/>
        </w:rPr>
        <w:t>.</w:t>
      </w:r>
    </w:p>
    <w:p w14:paraId="3A214164" w14:textId="77777777" w:rsidR="009D13A3" w:rsidRDefault="009D13A3" w:rsidP="009D13A3">
      <w:pPr>
        <w:spacing w:before="240" w:line="276" w:lineRule="auto"/>
        <w:jc w:val="center"/>
        <w:rPr>
          <w:rFonts w:asciiTheme="minorHAnsi" w:hAnsiTheme="minorHAnsi" w:cstheme="minorHAnsi"/>
          <w:b/>
          <w:bCs/>
          <w:sz w:val="24"/>
          <w:szCs w:val="24"/>
        </w:rPr>
      </w:pPr>
      <w:r w:rsidRPr="00B20BAB">
        <w:rPr>
          <w:rFonts w:asciiTheme="minorHAnsi" w:hAnsiTheme="minorHAnsi" w:cstheme="minorHAnsi"/>
          <w:b/>
          <w:bCs/>
          <w:sz w:val="24"/>
          <w:szCs w:val="24"/>
        </w:rPr>
        <w:t>§</w:t>
      </w:r>
      <w:r>
        <w:rPr>
          <w:rFonts w:asciiTheme="minorHAnsi" w:hAnsiTheme="minorHAnsi" w:cstheme="minorHAnsi"/>
          <w:b/>
          <w:bCs/>
          <w:sz w:val="24"/>
          <w:szCs w:val="24"/>
        </w:rPr>
        <w:t xml:space="preserve"> 6</w:t>
      </w:r>
    </w:p>
    <w:p w14:paraId="28D66130"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p>
    <w:p w14:paraId="435B2955" w14:textId="77777777" w:rsidR="009D13A3" w:rsidRPr="00B20BAB" w:rsidRDefault="009D13A3" w:rsidP="009D13A3">
      <w:pPr>
        <w:spacing w:line="276" w:lineRule="auto"/>
        <w:jc w:val="both"/>
        <w:rPr>
          <w:rFonts w:asciiTheme="minorHAnsi" w:hAnsiTheme="minorHAnsi" w:cstheme="minorHAnsi"/>
          <w:sz w:val="24"/>
          <w:szCs w:val="24"/>
          <w:u w:val="single"/>
        </w:rPr>
      </w:pPr>
      <w:r w:rsidRPr="00B20BAB">
        <w:rPr>
          <w:rFonts w:asciiTheme="minorHAnsi" w:hAnsiTheme="minorHAnsi" w:cstheme="minorHAnsi"/>
          <w:sz w:val="24"/>
          <w:szCs w:val="24"/>
          <w:u w:val="single"/>
        </w:rPr>
        <w:t>(Zapis w przypadku angażowania Podwykonawców)</w:t>
      </w:r>
    </w:p>
    <w:p w14:paraId="1B4D72E1"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lastRenderedPageBreak/>
        <w:t>Wykonawca oświadcza, że zamierza realizować przedmiot umowy przy udziale podwykonawców w zakresie: …............................................................................................................</w:t>
      </w:r>
    </w:p>
    <w:p w14:paraId="053CE2C8"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a pozostały zakres przedmiotowy umowy wykona osobiście.</w:t>
      </w:r>
    </w:p>
    <w:p w14:paraId="0BD4B93F"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 przypadku powierzenia przez Wykonawcę do wykonania części przedmiotu umowy podwykonawcom, Wykonawca ponosi wobec Zamawiającego pełną odpowiedzialność za ich należyte wykonanie zgodnie z obowiązującymi przepisami.</w:t>
      </w:r>
    </w:p>
    <w:p w14:paraId="7AD36E4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Wykonawca reprezentuje podwykonawców w stosunkach z Zamawiającym i przyjmuje wobec nich funkcję koordynacyjną.</w:t>
      </w:r>
    </w:p>
    <w:p w14:paraId="1C3A1261" w14:textId="30080109"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3. Wykonawca dla zapewnienia niezbędnej jakości wykonywan</w:t>
      </w:r>
      <w:r w:rsidR="002345F7">
        <w:rPr>
          <w:rFonts w:asciiTheme="minorHAnsi" w:hAnsiTheme="minorHAnsi" w:cstheme="minorHAnsi"/>
          <w:sz w:val="24"/>
          <w:szCs w:val="24"/>
        </w:rPr>
        <w:t>ych dostaw</w:t>
      </w:r>
      <w:r w:rsidRPr="00B20BAB">
        <w:rPr>
          <w:rFonts w:asciiTheme="minorHAnsi" w:hAnsiTheme="minorHAnsi" w:cstheme="minorHAnsi"/>
          <w:sz w:val="24"/>
          <w:szCs w:val="24"/>
        </w:rPr>
        <w:t xml:space="preserve"> zleci ich wykonanie tylko takim podwykonawcom którzy posiadają kwalifikacje, specjalistyczną wiedzę i niezbędne doświadczenie związane z wykonywaniem tego typu </w:t>
      </w:r>
      <w:r w:rsidR="002345F7">
        <w:rPr>
          <w:rFonts w:asciiTheme="minorHAnsi" w:hAnsiTheme="minorHAnsi" w:cstheme="minorHAnsi"/>
          <w:sz w:val="24"/>
          <w:szCs w:val="24"/>
        </w:rPr>
        <w:t>dostaw</w:t>
      </w:r>
      <w:r w:rsidRPr="00B20BAB">
        <w:rPr>
          <w:rFonts w:asciiTheme="minorHAnsi" w:hAnsiTheme="minorHAnsi" w:cstheme="minorHAnsi"/>
          <w:sz w:val="24"/>
          <w:szCs w:val="24"/>
        </w:rPr>
        <w:t>.</w:t>
      </w:r>
    </w:p>
    <w:p w14:paraId="7ADFC776" w14:textId="28CEBACC"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 xml:space="preserve">4. Podwykonawcy przy wykonywaniu przekazanych im do wykonania </w:t>
      </w:r>
      <w:r w:rsidR="002345F7">
        <w:rPr>
          <w:rFonts w:asciiTheme="minorHAnsi" w:hAnsiTheme="minorHAnsi" w:cstheme="minorHAnsi"/>
          <w:sz w:val="24"/>
          <w:szCs w:val="24"/>
        </w:rPr>
        <w:t>dostaw</w:t>
      </w:r>
      <w:r w:rsidRPr="00B20BAB">
        <w:rPr>
          <w:rFonts w:asciiTheme="minorHAnsi" w:hAnsiTheme="minorHAnsi" w:cstheme="minorHAnsi"/>
          <w:sz w:val="24"/>
          <w:szCs w:val="24"/>
        </w:rPr>
        <w:t xml:space="preserve"> zobowiązani są przestrzegać odpowiednich warunków i postanowień niniejszej umowy.</w:t>
      </w:r>
    </w:p>
    <w:p w14:paraId="75F3EADB"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5. Termin zapłaty wynagrodzenia podwykonawcy przewidziany w umowie o podwykonawstwo nie może być dłuższy niż 30 dni od dnia doręczenia Wykonawcy.</w:t>
      </w:r>
    </w:p>
    <w:p w14:paraId="2985D077"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6. W terminie do 14 dni od otrzymania projektu umowy Zamawiający zgłasza pisemnie zastrzeżenia do projektu umowy o podwykonawstwo.</w:t>
      </w:r>
    </w:p>
    <w:p w14:paraId="0D9B3748"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7. Jeżeli Zamawiający, w terminie 14 dni od otrzymania projektu umowy, nie zgłosi na piśmie zastrzeżeń do projektu umowy, uważa się, że zaakceptował on projekt umowy z podwykonawcą.</w:t>
      </w:r>
    </w:p>
    <w:p w14:paraId="16A474AA"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8. Realizacja części umowy przez podwykonawcę nie zwalnia Wykonawcy z odpowiedzialności ani jego obowiązków wynikających z umowy lub przepisów obowiązującego prawa. Wykonawca odpowiada za działania lub zaniechania podwykonawców jak za działania własne.</w:t>
      </w:r>
    </w:p>
    <w:p w14:paraId="3E1C5761" w14:textId="55D53412"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 xml:space="preserve">9. Wykonawca przedkłada Zamawiającemu poświadczoną za zgodność z oryginałem kopię zawartej umowy o podwykonawstwo, której przedmiotem są </w:t>
      </w:r>
      <w:r w:rsidR="002345F7">
        <w:rPr>
          <w:rFonts w:asciiTheme="minorHAnsi" w:hAnsiTheme="minorHAnsi" w:cstheme="minorHAnsi"/>
          <w:sz w:val="24"/>
          <w:szCs w:val="24"/>
        </w:rPr>
        <w:t>dostawy</w:t>
      </w:r>
      <w:r w:rsidRPr="00B20BAB">
        <w:rPr>
          <w:rFonts w:asciiTheme="minorHAnsi" w:hAnsiTheme="minorHAnsi" w:cstheme="minorHAnsi"/>
          <w:sz w:val="24"/>
          <w:szCs w:val="24"/>
        </w:rPr>
        <w:t xml:space="preserve"> w terminie 7 dni od dnia jej zawarcia.</w:t>
      </w:r>
    </w:p>
    <w:p w14:paraId="6050F1DD"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10. Ustalenia zawarte w ust. 5-</w:t>
      </w:r>
      <w:r>
        <w:rPr>
          <w:rFonts w:asciiTheme="minorHAnsi" w:hAnsiTheme="minorHAnsi" w:cstheme="minorHAnsi"/>
          <w:sz w:val="24"/>
          <w:szCs w:val="24"/>
        </w:rPr>
        <w:t>9</w:t>
      </w:r>
      <w:r w:rsidRPr="00B20BAB">
        <w:rPr>
          <w:rFonts w:asciiTheme="minorHAnsi" w:hAnsiTheme="minorHAnsi" w:cstheme="minorHAnsi"/>
          <w:sz w:val="24"/>
          <w:szCs w:val="24"/>
        </w:rPr>
        <w:t xml:space="preserve"> stosuje się odpowiednio do zmian tej umowy o podwykonawstwo.</w:t>
      </w:r>
    </w:p>
    <w:p w14:paraId="1C5B8C05"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11. Umowy</w:t>
      </w:r>
      <w:r>
        <w:rPr>
          <w:rFonts w:asciiTheme="minorHAnsi" w:hAnsiTheme="minorHAnsi" w:cstheme="minorHAnsi"/>
          <w:sz w:val="24"/>
          <w:szCs w:val="24"/>
        </w:rPr>
        <w:t xml:space="preserve"> </w:t>
      </w:r>
      <w:r w:rsidRPr="00B20BAB">
        <w:rPr>
          <w:rFonts w:asciiTheme="minorHAnsi" w:hAnsiTheme="minorHAnsi" w:cstheme="minorHAnsi"/>
          <w:sz w:val="24"/>
          <w:szCs w:val="24"/>
        </w:rPr>
        <w:t>o podwykonawstwo, o których mowa w ust. 5-</w:t>
      </w:r>
      <w:r>
        <w:rPr>
          <w:rFonts w:asciiTheme="minorHAnsi" w:hAnsiTheme="minorHAnsi" w:cstheme="minorHAnsi"/>
          <w:sz w:val="24"/>
          <w:szCs w:val="24"/>
        </w:rPr>
        <w:t>9</w:t>
      </w:r>
      <w:r w:rsidRPr="00B20BAB">
        <w:rPr>
          <w:rFonts w:asciiTheme="minorHAnsi" w:hAnsiTheme="minorHAnsi" w:cstheme="minorHAnsi"/>
          <w:sz w:val="24"/>
          <w:szCs w:val="24"/>
        </w:rPr>
        <w:t xml:space="preserve"> powinny być sporządzone w formie pisemnej pod rygorem nieważności.</w:t>
      </w:r>
    </w:p>
    <w:p w14:paraId="7F176265"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12. W terminie złożenia faktury, Wykonawca zobowiązany jest uzyskać i przedłożyć Zamawiającemu oświadczenie podwykonawcy potwierdzające, iż Wykonawca uiścił w terminie wobec niego wszelkie należne mu kwoty dotyczące realizacji przedmiotu umowy do dnia złożenia przedmiotowego oświadczenia. Wymienione oświadczenie powinno być podpisane przez osoby uprawnione zgodnie z prawem do reprezentacji podwykonawcy.</w:t>
      </w:r>
    </w:p>
    <w:p w14:paraId="3F26C0F1"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13. W razie niezłożenia  oświadczenia podwykonawcy, o którym mowa w ust. 12, a także w przypadku gdy z oświadczenia podwykonawcy wynika, iż Wykonawca zalega wobec podwykonawcy z jakimikolwiek płatnościami dotyczącymi realizacji przedmiotu umowy, Zamawiający ma prawo:</w:t>
      </w:r>
    </w:p>
    <w:p w14:paraId="4CC4A7F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wstrzymać się z zapłatą dla Wykonawcy do czasu gdy Wykonawca uiści zapłatę na rzecz podwykonawcy i podwykonawca potwierdzi to w oświadczeniu,</w:t>
      </w:r>
    </w:p>
    <w:p w14:paraId="2F6C23A4"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uiścić zapłatę bezpośrednio podwykonawcy.</w:t>
      </w:r>
    </w:p>
    <w:p w14:paraId="62A028E9" w14:textId="77777777" w:rsidR="009D13A3" w:rsidRPr="00B20BAB" w:rsidRDefault="009D13A3" w:rsidP="009D13A3">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lastRenderedPageBreak/>
        <w:t>14. Wykonawca akceptuje powyższe i zrzeka się wszelkich roszczeń wobec Zamawiającego z tego tytułu.</w:t>
      </w:r>
    </w:p>
    <w:p w14:paraId="2DD555DB" w14:textId="6F3B6CB4" w:rsidR="00992650" w:rsidRPr="002345F7" w:rsidRDefault="009D13A3" w:rsidP="002345F7">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15. Wykonawca przed przystąpieniem do wykonania zamówienia o ile są już znane, podał nazwy albo imiona i nazwiska oraz dane kontaktowe podwykonawców i osób do kontaktu z nimi. Wykonawca jest zobowiązany do powiadamiania Zamawiającego o wszelkich zmianach danych, o których mowa w zdaniu pierwszym, w trakcie realizacji zamówienia, a także przekazać informacje na temat nowych podwykonawców, którym w późniejszym okresie zamierza powierzyć realizację niniejszej usługi.</w:t>
      </w:r>
    </w:p>
    <w:p w14:paraId="6C4B9131" w14:textId="77777777" w:rsidR="00EB491E" w:rsidRDefault="00EB491E" w:rsidP="006A6515">
      <w:pPr>
        <w:spacing w:before="240" w:line="276" w:lineRule="auto"/>
        <w:jc w:val="center"/>
        <w:rPr>
          <w:rFonts w:asciiTheme="minorHAnsi" w:hAnsiTheme="minorHAnsi" w:cstheme="minorHAnsi"/>
          <w:b/>
          <w:bCs/>
          <w:sz w:val="24"/>
          <w:szCs w:val="24"/>
        </w:rPr>
      </w:pPr>
      <w:r w:rsidRPr="00EB491E">
        <w:rPr>
          <w:rFonts w:asciiTheme="minorHAnsi" w:hAnsiTheme="minorHAnsi" w:cstheme="minorHAnsi"/>
          <w:b/>
          <w:bCs/>
          <w:sz w:val="24"/>
          <w:szCs w:val="24"/>
        </w:rPr>
        <w:t xml:space="preserve">§ </w:t>
      </w:r>
      <w:r w:rsidR="00C370EA">
        <w:rPr>
          <w:rFonts w:asciiTheme="minorHAnsi" w:hAnsiTheme="minorHAnsi" w:cstheme="minorHAnsi"/>
          <w:b/>
          <w:bCs/>
          <w:sz w:val="24"/>
          <w:szCs w:val="24"/>
        </w:rPr>
        <w:t>7</w:t>
      </w:r>
    </w:p>
    <w:p w14:paraId="2A0DEE74" w14:textId="6AA940BB" w:rsidR="00EF0AF7"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Strony ustalają, że za wykonanie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Zamawiający zapłaci </w:t>
      </w:r>
      <w:r w:rsidR="00DE4C57">
        <w:rPr>
          <w:rFonts w:asciiTheme="minorHAnsi" w:hAnsiTheme="minorHAnsi" w:cstheme="minorHAnsi"/>
          <w:sz w:val="24"/>
          <w:szCs w:val="24"/>
        </w:rPr>
        <w:t xml:space="preserve">Wykonawcy </w:t>
      </w:r>
      <w:r w:rsidRPr="00365770">
        <w:rPr>
          <w:rFonts w:asciiTheme="minorHAnsi" w:hAnsiTheme="minorHAnsi" w:cstheme="minorHAnsi"/>
          <w:sz w:val="24"/>
          <w:szCs w:val="24"/>
        </w:rPr>
        <w:t xml:space="preserve">wynagrodzenie, ustalone na podstawie złożonej oferty </w:t>
      </w:r>
      <w:r w:rsidR="00120E74">
        <w:rPr>
          <w:rFonts w:asciiTheme="minorHAnsi" w:hAnsiTheme="minorHAnsi" w:cstheme="minorHAnsi"/>
          <w:sz w:val="24"/>
          <w:szCs w:val="24"/>
        </w:rPr>
        <w:t xml:space="preserve">w </w:t>
      </w:r>
      <w:r w:rsidRPr="00365770">
        <w:rPr>
          <w:rFonts w:asciiTheme="minorHAnsi" w:hAnsiTheme="minorHAnsi" w:cstheme="minorHAnsi"/>
          <w:sz w:val="24"/>
          <w:szCs w:val="24"/>
        </w:rPr>
        <w:t>kwo</w:t>
      </w:r>
      <w:r w:rsidR="00120E74">
        <w:rPr>
          <w:rFonts w:asciiTheme="minorHAnsi" w:hAnsiTheme="minorHAnsi" w:cstheme="minorHAnsi"/>
          <w:sz w:val="24"/>
          <w:szCs w:val="24"/>
        </w:rPr>
        <w:t>cie</w:t>
      </w:r>
      <w:r w:rsidRPr="00365770">
        <w:rPr>
          <w:rFonts w:asciiTheme="minorHAnsi" w:hAnsiTheme="minorHAnsi" w:cstheme="minorHAnsi"/>
          <w:sz w:val="24"/>
          <w:szCs w:val="24"/>
        </w:rPr>
        <w:t xml:space="preserve"> – </w:t>
      </w:r>
      <w:r w:rsidRPr="003B342B">
        <w:rPr>
          <w:rFonts w:asciiTheme="minorHAnsi" w:hAnsiTheme="minorHAnsi" w:cstheme="minorHAnsi"/>
          <w:b/>
          <w:bCs/>
          <w:sz w:val="24"/>
          <w:szCs w:val="24"/>
        </w:rPr>
        <w:t xml:space="preserve">netto </w:t>
      </w:r>
      <w:r w:rsidR="009D13A3">
        <w:rPr>
          <w:rFonts w:asciiTheme="minorHAnsi" w:hAnsiTheme="minorHAnsi" w:cstheme="minorHAnsi"/>
          <w:b/>
          <w:bCs/>
          <w:sz w:val="24"/>
          <w:szCs w:val="24"/>
        </w:rPr>
        <w:t>………..</w:t>
      </w:r>
      <w:r w:rsidR="003B342B">
        <w:rPr>
          <w:rFonts w:asciiTheme="minorHAnsi" w:hAnsiTheme="minorHAnsi" w:cstheme="minorHAnsi"/>
          <w:sz w:val="24"/>
          <w:szCs w:val="24"/>
        </w:rPr>
        <w:t xml:space="preserve"> </w:t>
      </w:r>
      <w:r w:rsidRPr="003B342B">
        <w:rPr>
          <w:rFonts w:asciiTheme="minorHAnsi" w:hAnsiTheme="minorHAnsi" w:cstheme="minorHAnsi"/>
          <w:b/>
          <w:bCs/>
          <w:sz w:val="24"/>
          <w:szCs w:val="24"/>
        </w:rPr>
        <w:t>złotych</w:t>
      </w:r>
      <w:r w:rsidRPr="00365770">
        <w:rPr>
          <w:rFonts w:asciiTheme="minorHAnsi" w:hAnsiTheme="minorHAnsi" w:cstheme="minorHAnsi"/>
          <w:sz w:val="24"/>
          <w:szCs w:val="24"/>
        </w:rPr>
        <w:t>, plus podatek VAT</w:t>
      </w:r>
      <w:r w:rsidR="00FA6A6D" w:rsidRPr="00365770">
        <w:rPr>
          <w:rFonts w:asciiTheme="minorHAnsi" w:hAnsiTheme="minorHAnsi" w:cstheme="minorHAnsi"/>
          <w:sz w:val="24"/>
          <w:szCs w:val="24"/>
        </w:rPr>
        <w:t xml:space="preserve"> </w:t>
      </w:r>
      <w:r w:rsidR="009D13A3">
        <w:rPr>
          <w:rFonts w:asciiTheme="minorHAnsi" w:hAnsiTheme="minorHAnsi" w:cstheme="minorHAnsi"/>
          <w:sz w:val="24"/>
          <w:szCs w:val="24"/>
        </w:rPr>
        <w:t>…………</w:t>
      </w:r>
      <w:r w:rsidR="003B342B" w:rsidRPr="003B342B">
        <w:rPr>
          <w:rFonts w:asciiTheme="minorHAnsi" w:hAnsiTheme="minorHAnsi" w:cstheme="minorHAnsi"/>
          <w:b/>
          <w:bCs/>
          <w:sz w:val="24"/>
          <w:szCs w:val="24"/>
        </w:rPr>
        <w:t xml:space="preserve"> </w:t>
      </w:r>
      <w:r w:rsidRPr="003B342B">
        <w:rPr>
          <w:rFonts w:asciiTheme="minorHAnsi" w:hAnsiTheme="minorHAnsi" w:cstheme="minorHAnsi"/>
          <w:b/>
          <w:bCs/>
          <w:sz w:val="24"/>
          <w:szCs w:val="24"/>
        </w:rPr>
        <w:t>zł</w:t>
      </w:r>
      <w:r w:rsidRPr="00365770">
        <w:rPr>
          <w:rFonts w:asciiTheme="minorHAnsi" w:hAnsiTheme="minorHAnsi" w:cstheme="minorHAnsi"/>
          <w:sz w:val="24"/>
          <w:szCs w:val="24"/>
        </w:rPr>
        <w:t xml:space="preserve"> tj. </w:t>
      </w:r>
      <w:r w:rsidRPr="003B342B">
        <w:rPr>
          <w:rFonts w:asciiTheme="minorHAnsi" w:hAnsiTheme="minorHAnsi" w:cstheme="minorHAnsi"/>
          <w:b/>
          <w:bCs/>
          <w:sz w:val="24"/>
          <w:szCs w:val="24"/>
        </w:rPr>
        <w:t>brutto</w:t>
      </w:r>
      <w:r w:rsidR="009D13A3">
        <w:rPr>
          <w:rFonts w:asciiTheme="minorHAnsi" w:hAnsiTheme="minorHAnsi" w:cstheme="minorHAnsi"/>
          <w:b/>
          <w:bCs/>
          <w:sz w:val="24"/>
          <w:szCs w:val="24"/>
        </w:rPr>
        <w:t xml:space="preserve"> …………..</w:t>
      </w:r>
      <w:r w:rsidR="009F70F4">
        <w:rPr>
          <w:rFonts w:asciiTheme="minorHAnsi" w:hAnsiTheme="minorHAnsi" w:cstheme="minorHAnsi"/>
          <w:sz w:val="24"/>
          <w:szCs w:val="24"/>
        </w:rPr>
        <w:t xml:space="preserve"> </w:t>
      </w:r>
      <w:r w:rsidRPr="00365770">
        <w:rPr>
          <w:rFonts w:asciiTheme="minorHAnsi" w:hAnsiTheme="minorHAnsi" w:cstheme="minorHAnsi"/>
          <w:sz w:val="24"/>
          <w:szCs w:val="24"/>
        </w:rPr>
        <w:t>(słownie:</w:t>
      </w:r>
      <w:r w:rsidR="009D13A3">
        <w:rPr>
          <w:rFonts w:asciiTheme="minorHAnsi" w:hAnsiTheme="minorHAnsi" w:cstheme="minorHAnsi"/>
          <w:sz w:val="24"/>
          <w:szCs w:val="24"/>
        </w:rPr>
        <w:t xml:space="preserve"> …………..</w:t>
      </w:r>
      <w:r w:rsidRPr="00365770">
        <w:rPr>
          <w:rFonts w:asciiTheme="minorHAnsi" w:hAnsiTheme="minorHAnsi" w:cstheme="minorHAnsi"/>
          <w:sz w:val="24"/>
          <w:szCs w:val="24"/>
        </w:rPr>
        <w:t>)</w:t>
      </w:r>
      <w:r w:rsidR="00EF0AF7">
        <w:rPr>
          <w:rFonts w:asciiTheme="minorHAnsi" w:hAnsiTheme="minorHAnsi" w:cstheme="minorHAnsi"/>
          <w:sz w:val="24"/>
          <w:szCs w:val="24"/>
        </w:rPr>
        <w:t>;</w:t>
      </w:r>
      <w:r w:rsidR="00F111DD">
        <w:rPr>
          <w:rFonts w:asciiTheme="minorHAnsi" w:hAnsiTheme="minorHAnsi" w:cstheme="minorHAnsi"/>
          <w:sz w:val="24"/>
          <w:szCs w:val="24"/>
        </w:rPr>
        <w:t xml:space="preserve"> przy czym </w:t>
      </w:r>
      <w:r w:rsidR="00F111DD" w:rsidRPr="00F111DD">
        <w:rPr>
          <w:rFonts w:asciiTheme="minorHAnsi" w:hAnsiTheme="minorHAnsi" w:cstheme="minorHAnsi"/>
          <w:sz w:val="24"/>
          <w:szCs w:val="24"/>
        </w:rPr>
        <w:t xml:space="preserve">w związku z tym, że zgodnie z § 1 ust. </w:t>
      </w:r>
      <w:r w:rsidR="00F111DD">
        <w:rPr>
          <w:rFonts w:asciiTheme="minorHAnsi" w:hAnsiTheme="minorHAnsi" w:cstheme="minorHAnsi"/>
          <w:sz w:val="24"/>
          <w:szCs w:val="24"/>
        </w:rPr>
        <w:t>2</w:t>
      </w:r>
      <w:r w:rsidR="00F111DD" w:rsidRPr="00F111DD">
        <w:rPr>
          <w:rFonts w:asciiTheme="minorHAnsi" w:hAnsiTheme="minorHAnsi" w:cstheme="minorHAnsi"/>
          <w:sz w:val="24"/>
          <w:szCs w:val="24"/>
        </w:rPr>
        <w:t xml:space="preserve"> Umowy Zamawiającemu przysługuje prawo do niewyczerpania całości przedmiotu Umowy, całkowita wartość przedmiotu Umowy może ulec zmniejszeniu.</w:t>
      </w:r>
    </w:p>
    <w:p w14:paraId="7381901C" w14:textId="77777777" w:rsidR="00F111DD" w:rsidRDefault="00F111D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F111DD">
        <w:rPr>
          <w:rFonts w:asciiTheme="minorHAnsi" w:hAnsiTheme="minorHAnsi" w:cstheme="minorHAnsi"/>
          <w:sz w:val="24"/>
          <w:szCs w:val="24"/>
        </w:rPr>
        <w:t>Wynagrodzenie, o którym mowa w ust 1., obejmuje wszystkie koszty związane z realizacją przedmiotu umowy</w:t>
      </w:r>
      <w:r>
        <w:rPr>
          <w:rFonts w:asciiTheme="minorHAnsi" w:hAnsiTheme="minorHAnsi" w:cstheme="minorHAnsi"/>
          <w:sz w:val="24"/>
          <w:szCs w:val="24"/>
        </w:rPr>
        <w:t>.</w:t>
      </w:r>
    </w:p>
    <w:p w14:paraId="4C82764F"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Wynagrodzenie, o którym mowa w ust. 1, obejmuje również ryzyko Wykonawcy z tytułu oszacowania wszelkich kosztów związanych z realizacją przedmiotu umowy, a także oddziaływania innych czynników mających lub mogących mieć wpływ na koszty</w:t>
      </w:r>
      <w:r>
        <w:rPr>
          <w:rFonts w:asciiTheme="minorHAnsi" w:hAnsiTheme="minorHAnsi" w:cstheme="minorHAnsi"/>
          <w:sz w:val="24"/>
          <w:szCs w:val="24"/>
        </w:rPr>
        <w:t>.</w:t>
      </w:r>
    </w:p>
    <w:p w14:paraId="4401A385"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 xml:space="preserve">Niedoszacowanie, pominięcie oraz brak rozpoznania zakresu przedmiotu umowy nie może być podstawą do żądania zmiany wynagrodzenia określonego w ust. 1 niniejszego paragrafu. </w:t>
      </w:r>
    </w:p>
    <w:p w14:paraId="0DEAF199" w14:textId="77777777" w:rsidR="004677F4" w:rsidRDefault="004677F4"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4677F4">
        <w:rPr>
          <w:rFonts w:asciiTheme="minorHAnsi" w:hAnsiTheme="minorHAnsi" w:cstheme="minorHAnsi"/>
          <w:sz w:val="24"/>
          <w:szCs w:val="24"/>
        </w:rPr>
        <w:t>Zamawiający nie przewiduje możliwości udzielenia zaliczki na poczet wykonania zamówienia.</w:t>
      </w:r>
    </w:p>
    <w:p w14:paraId="09432A9D" w14:textId="19246E6D" w:rsidR="00A3665F" w:rsidRPr="00A56E7C"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Wynagrodzenie</w:t>
      </w:r>
      <w:r w:rsidR="002345F7">
        <w:rPr>
          <w:rFonts w:asciiTheme="minorHAnsi" w:hAnsiTheme="minorHAnsi" w:cstheme="minorHAnsi"/>
          <w:sz w:val="24"/>
          <w:szCs w:val="24"/>
        </w:rPr>
        <w:t>,</w:t>
      </w:r>
      <w:r w:rsidRPr="00365770">
        <w:rPr>
          <w:rFonts w:asciiTheme="minorHAnsi" w:hAnsiTheme="minorHAnsi" w:cstheme="minorHAnsi"/>
          <w:sz w:val="24"/>
          <w:szCs w:val="24"/>
        </w:rPr>
        <w:t xml:space="preserve"> o którym mowa w ust. 1  zostanie wypłacone</w:t>
      </w:r>
      <w:r w:rsidR="0044724E" w:rsidRPr="00365770">
        <w:rPr>
          <w:rFonts w:asciiTheme="minorHAnsi" w:hAnsiTheme="minorHAnsi" w:cstheme="minorHAnsi"/>
          <w:sz w:val="24"/>
          <w:szCs w:val="24"/>
        </w:rPr>
        <w:t xml:space="preserve"> </w:t>
      </w:r>
      <w:r w:rsidR="00BE52D5" w:rsidRPr="00365770">
        <w:rPr>
          <w:rFonts w:asciiTheme="minorHAnsi" w:hAnsiTheme="minorHAnsi" w:cstheme="minorHAnsi"/>
          <w:sz w:val="24"/>
          <w:szCs w:val="24"/>
        </w:rPr>
        <w:t xml:space="preserve">na podstawie </w:t>
      </w:r>
      <w:r w:rsidRPr="00365770">
        <w:rPr>
          <w:rFonts w:asciiTheme="minorHAnsi" w:hAnsiTheme="minorHAnsi" w:cstheme="minorHAnsi"/>
          <w:bCs/>
          <w:sz w:val="24"/>
          <w:szCs w:val="24"/>
        </w:rPr>
        <w:t>fa</w:t>
      </w:r>
      <w:r w:rsidR="00A3665F" w:rsidRPr="00365770">
        <w:rPr>
          <w:rFonts w:asciiTheme="minorHAnsi" w:hAnsiTheme="minorHAnsi" w:cstheme="minorHAnsi"/>
          <w:sz w:val="24"/>
          <w:szCs w:val="22"/>
        </w:rPr>
        <w:t>ktur</w:t>
      </w:r>
      <w:r w:rsidR="00F111DD">
        <w:rPr>
          <w:rFonts w:asciiTheme="minorHAnsi" w:hAnsiTheme="minorHAnsi" w:cstheme="minorHAnsi"/>
          <w:sz w:val="24"/>
          <w:szCs w:val="22"/>
        </w:rPr>
        <w:t xml:space="preserve"> częściowych</w:t>
      </w:r>
      <w:r w:rsidR="00AF0831">
        <w:rPr>
          <w:rFonts w:asciiTheme="minorHAnsi" w:hAnsiTheme="minorHAnsi" w:cstheme="minorHAnsi"/>
          <w:sz w:val="24"/>
          <w:szCs w:val="22"/>
        </w:rPr>
        <w:t xml:space="preserve"> </w:t>
      </w:r>
      <w:r w:rsidR="00BE52D5" w:rsidRPr="00365770">
        <w:rPr>
          <w:rFonts w:asciiTheme="minorHAnsi" w:hAnsiTheme="minorHAnsi" w:cstheme="minorHAnsi"/>
          <w:sz w:val="24"/>
          <w:szCs w:val="22"/>
        </w:rPr>
        <w:t xml:space="preserve">Wykonawcy </w:t>
      </w:r>
      <w:r w:rsidR="00DE4C57">
        <w:rPr>
          <w:rFonts w:asciiTheme="minorHAnsi" w:hAnsiTheme="minorHAnsi" w:cstheme="minorHAnsi"/>
          <w:sz w:val="24"/>
          <w:szCs w:val="22"/>
        </w:rPr>
        <w:t>wystawion</w:t>
      </w:r>
      <w:r w:rsidR="00892F9C">
        <w:rPr>
          <w:rFonts w:asciiTheme="minorHAnsi" w:hAnsiTheme="minorHAnsi" w:cstheme="minorHAnsi"/>
          <w:sz w:val="24"/>
          <w:szCs w:val="22"/>
        </w:rPr>
        <w:t>ych</w:t>
      </w:r>
      <w:r w:rsidR="00DE4C57">
        <w:rPr>
          <w:rFonts w:asciiTheme="minorHAnsi" w:hAnsiTheme="minorHAnsi" w:cstheme="minorHAnsi"/>
          <w:sz w:val="24"/>
          <w:szCs w:val="22"/>
        </w:rPr>
        <w:t xml:space="preserve"> po </w:t>
      </w:r>
      <w:r w:rsidR="00892F9C">
        <w:rPr>
          <w:rFonts w:asciiTheme="minorHAnsi" w:hAnsiTheme="minorHAnsi" w:cstheme="minorHAnsi"/>
          <w:sz w:val="24"/>
          <w:szCs w:val="22"/>
        </w:rPr>
        <w:t>każdorazo</w:t>
      </w:r>
      <w:r w:rsidR="002345F7">
        <w:rPr>
          <w:rFonts w:asciiTheme="minorHAnsi" w:hAnsiTheme="minorHAnsi" w:cstheme="minorHAnsi"/>
          <w:sz w:val="24"/>
          <w:szCs w:val="22"/>
        </w:rPr>
        <w:t>wej</w:t>
      </w:r>
      <w:r w:rsidR="00892F9C">
        <w:rPr>
          <w:rFonts w:asciiTheme="minorHAnsi" w:hAnsiTheme="minorHAnsi" w:cstheme="minorHAnsi"/>
          <w:sz w:val="24"/>
          <w:szCs w:val="22"/>
        </w:rPr>
        <w:t xml:space="preserve"> </w:t>
      </w:r>
      <w:r w:rsidR="002345F7">
        <w:rPr>
          <w:rFonts w:asciiTheme="minorHAnsi" w:hAnsiTheme="minorHAnsi" w:cstheme="minorHAnsi"/>
          <w:sz w:val="24"/>
          <w:szCs w:val="22"/>
        </w:rPr>
        <w:t>dostawie</w:t>
      </w:r>
      <w:r w:rsidR="00DE4C57">
        <w:rPr>
          <w:rFonts w:asciiTheme="minorHAnsi" w:hAnsiTheme="minorHAnsi" w:cstheme="minorHAnsi"/>
          <w:sz w:val="24"/>
          <w:szCs w:val="22"/>
        </w:rPr>
        <w:t xml:space="preserve"> i odbiorze </w:t>
      </w:r>
      <w:r w:rsidR="00AF0831">
        <w:rPr>
          <w:rFonts w:asciiTheme="minorHAnsi" w:hAnsiTheme="minorHAnsi" w:cstheme="minorHAnsi"/>
          <w:sz w:val="24"/>
          <w:szCs w:val="22"/>
        </w:rPr>
        <w:t>przedmiotu umowy</w:t>
      </w:r>
      <w:r w:rsidR="00DE4C57">
        <w:rPr>
          <w:rFonts w:asciiTheme="minorHAnsi" w:hAnsiTheme="minorHAnsi" w:cstheme="minorHAnsi"/>
          <w:sz w:val="24"/>
          <w:szCs w:val="22"/>
        </w:rPr>
        <w:t xml:space="preserve"> </w:t>
      </w:r>
      <w:r w:rsidR="00BE52D5" w:rsidRPr="00365770">
        <w:rPr>
          <w:rFonts w:asciiTheme="minorHAnsi" w:hAnsiTheme="minorHAnsi" w:cstheme="minorHAnsi"/>
          <w:sz w:val="24"/>
          <w:szCs w:val="22"/>
        </w:rPr>
        <w:t>zgodnie z</w:t>
      </w:r>
      <w:r w:rsidR="00DE4C57">
        <w:rPr>
          <w:rFonts w:asciiTheme="minorHAnsi" w:hAnsiTheme="minorHAnsi" w:cstheme="minorHAnsi"/>
          <w:sz w:val="24"/>
          <w:szCs w:val="22"/>
        </w:rPr>
        <w:t> </w:t>
      </w:r>
      <w:r w:rsidR="00831825">
        <w:rPr>
          <w:rFonts w:asciiTheme="minorHAnsi" w:hAnsiTheme="minorHAnsi" w:cstheme="minorHAnsi"/>
          <w:sz w:val="24"/>
          <w:szCs w:val="22"/>
        </w:rPr>
        <w:t xml:space="preserve">kwotami </w:t>
      </w:r>
      <w:r w:rsidR="00BE52D5" w:rsidRPr="00365770">
        <w:rPr>
          <w:rFonts w:asciiTheme="minorHAnsi" w:hAnsiTheme="minorHAnsi" w:cstheme="minorHAnsi"/>
          <w:sz w:val="24"/>
          <w:szCs w:val="22"/>
        </w:rPr>
        <w:t>określonymi</w:t>
      </w:r>
      <w:r w:rsidR="00AD2520" w:rsidRPr="00365770">
        <w:rPr>
          <w:rFonts w:asciiTheme="minorHAnsi" w:hAnsiTheme="minorHAnsi" w:cstheme="minorHAnsi"/>
          <w:sz w:val="24"/>
          <w:szCs w:val="22"/>
        </w:rPr>
        <w:t xml:space="preserve"> w</w:t>
      </w:r>
      <w:r w:rsidR="00992650">
        <w:rPr>
          <w:rFonts w:asciiTheme="minorHAnsi" w:hAnsiTheme="minorHAnsi" w:cstheme="minorHAnsi"/>
          <w:sz w:val="24"/>
          <w:szCs w:val="22"/>
        </w:rPr>
        <w:t> </w:t>
      </w:r>
      <w:r w:rsidR="00AD2520" w:rsidRPr="00365770">
        <w:rPr>
          <w:rFonts w:asciiTheme="minorHAnsi" w:hAnsiTheme="minorHAnsi" w:cstheme="minorHAnsi"/>
          <w:sz w:val="24"/>
          <w:szCs w:val="22"/>
        </w:rPr>
        <w:t>ofercie</w:t>
      </w:r>
      <w:r w:rsidR="00BE52D5" w:rsidRPr="00365770">
        <w:rPr>
          <w:rFonts w:asciiTheme="minorHAnsi" w:hAnsiTheme="minorHAnsi" w:cstheme="minorHAnsi"/>
          <w:sz w:val="24"/>
          <w:szCs w:val="22"/>
        </w:rPr>
        <w:t xml:space="preserve"> Wykonawcy</w:t>
      </w:r>
      <w:r w:rsidR="003235CE" w:rsidRPr="00365770">
        <w:rPr>
          <w:rFonts w:asciiTheme="minorHAnsi" w:hAnsiTheme="minorHAnsi" w:cstheme="minorHAnsi"/>
          <w:sz w:val="24"/>
          <w:szCs w:val="22"/>
        </w:rPr>
        <w:t>.</w:t>
      </w:r>
    </w:p>
    <w:p w14:paraId="70C68D11" w14:textId="5308F178" w:rsidR="00A56E7C" w:rsidRPr="00BB4F5D" w:rsidRDefault="00A56E7C"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2"/>
        </w:rPr>
        <w:t>Podstawą do zapłaty wynagrodzenia będ</w:t>
      </w:r>
      <w:r w:rsidR="009A672F" w:rsidRPr="00992650">
        <w:rPr>
          <w:rFonts w:asciiTheme="minorHAnsi" w:hAnsiTheme="minorHAnsi" w:cstheme="minorHAnsi"/>
          <w:sz w:val="24"/>
          <w:szCs w:val="22"/>
        </w:rPr>
        <w:t>ą</w:t>
      </w:r>
      <w:r w:rsidRPr="00992650">
        <w:rPr>
          <w:rFonts w:asciiTheme="minorHAnsi" w:hAnsiTheme="minorHAnsi" w:cstheme="minorHAnsi"/>
          <w:sz w:val="24"/>
          <w:szCs w:val="22"/>
        </w:rPr>
        <w:t xml:space="preserve"> protok</w:t>
      </w:r>
      <w:r w:rsidR="009A672F" w:rsidRPr="00992650">
        <w:rPr>
          <w:rFonts w:asciiTheme="minorHAnsi" w:hAnsiTheme="minorHAnsi" w:cstheme="minorHAnsi"/>
          <w:sz w:val="24"/>
          <w:szCs w:val="22"/>
        </w:rPr>
        <w:t>o</w:t>
      </w:r>
      <w:r w:rsidRPr="00992650">
        <w:rPr>
          <w:rFonts w:asciiTheme="minorHAnsi" w:hAnsiTheme="minorHAnsi" w:cstheme="minorHAnsi"/>
          <w:sz w:val="24"/>
          <w:szCs w:val="22"/>
        </w:rPr>
        <w:t>ł</w:t>
      </w:r>
      <w:r w:rsidR="009A672F" w:rsidRPr="00992650">
        <w:rPr>
          <w:rFonts w:asciiTheme="minorHAnsi" w:hAnsiTheme="minorHAnsi" w:cstheme="minorHAnsi"/>
          <w:sz w:val="24"/>
          <w:szCs w:val="22"/>
        </w:rPr>
        <w:t>y</w:t>
      </w:r>
      <w:r w:rsidRPr="00992650">
        <w:rPr>
          <w:rFonts w:asciiTheme="minorHAnsi" w:hAnsiTheme="minorHAnsi" w:cstheme="minorHAnsi"/>
          <w:sz w:val="24"/>
          <w:szCs w:val="22"/>
        </w:rPr>
        <w:t xml:space="preserve"> odbioru </w:t>
      </w:r>
      <w:r w:rsidR="00BB4F5D">
        <w:rPr>
          <w:rFonts w:asciiTheme="minorHAnsi" w:hAnsiTheme="minorHAnsi" w:cstheme="minorHAnsi"/>
          <w:sz w:val="24"/>
          <w:szCs w:val="22"/>
        </w:rPr>
        <w:t xml:space="preserve">każdej </w:t>
      </w:r>
      <w:r w:rsidR="002345F7">
        <w:rPr>
          <w:rFonts w:asciiTheme="minorHAnsi" w:hAnsiTheme="minorHAnsi" w:cstheme="minorHAnsi"/>
          <w:sz w:val="24"/>
          <w:szCs w:val="22"/>
        </w:rPr>
        <w:t>dostawy</w:t>
      </w:r>
      <w:r w:rsidR="00BB4F5D">
        <w:rPr>
          <w:rFonts w:asciiTheme="minorHAnsi" w:hAnsiTheme="minorHAnsi" w:cstheme="minorHAnsi"/>
          <w:sz w:val="24"/>
          <w:szCs w:val="22"/>
        </w:rPr>
        <w:t>.</w:t>
      </w:r>
    </w:p>
    <w:p w14:paraId="131F70A5" w14:textId="77777777" w:rsidR="002548E6" w:rsidRPr="00365770"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Wykonawca oświadcza </w:t>
      </w:r>
      <w:r w:rsidRPr="00660CC9">
        <w:rPr>
          <w:rFonts w:asciiTheme="minorHAnsi" w:hAnsiTheme="minorHAnsi" w:cstheme="minorHAnsi"/>
          <w:b/>
          <w:bCs/>
          <w:sz w:val="24"/>
          <w:szCs w:val="24"/>
        </w:rPr>
        <w:t>że jest</w:t>
      </w:r>
      <w:r w:rsidR="00D103F4" w:rsidRPr="00660CC9">
        <w:rPr>
          <w:rFonts w:asciiTheme="minorHAnsi" w:hAnsiTheme="minorHAnsi" w:cstheme="minorHAnsi"/>
          <w:b/>
          <w:bCs/>
          <w:sz w:val="24"/>
          <w:szCs w:val="24"/>
        </w:rPr>
        <w:t xml:space="preserve"> </w:t>
      </w:r>
      <w:r w:rsidR="00D103F4" w:rsidRPr="00660CC9">
        <w:rPr>
          <w:rFonts w:asciiTheme="minorHAnsi" w:hAnsiTheme="minorHAnsi" w:cstheme="minorHAnsi"/>
          <w:sz w:val="24"/>
          <w:szCs w:val="24"/>
        </w:rPr>
        <w:t xml:space="preserve">/ </w:t>
      </w:r>
      <w:r w:rsidR="00D103F4" w:rsidRPr="009E0656">
        <w:rPr>
          <w:rFonts w:asciiTheme="minorHAnsi" w:hAnsiTheme="minorHAnsi" w:cstheme="minorHAnsi"/>
          <w:b/>
          <w:sz w:val="24"/>
          <w:szCs w:val="24"/>
        </w:rPr>
        <w:t>nie jest</w:t>
      </w:r>
      <w:r w:rsidRPr="00660CC9">
        <w:rPr>
          <w:rFonts w:asciiTheme="minorHAnsi" w:hAnsiTheme="minorHAnsi" w:cstheme="minorHAnsi"/>
          <w:b/>
          <w:bCs/>
          <w:sz w:val="24"/>
          <w:szCs w:val="24"/>
        </w:rPr>
        <w:t xml:space="preserve"> płatnikiem podatku VAT</w:t>
      </w:r>
      <w:r w:rsidRPr="00365770">
        <w:rPr>
          <w:rFonts w:asciiTheme="minorHAnsi" w:hAnsiTheme="minorHAnsi" w:cstheme="minorHAnsi"/>
          <w:sz w:val="24"/>
          <w:szCs w:val="24"/>
        </w:rPr>
        <w:t>.</w:t>
      </w:r>
    </w:p>
    <w:p w14:paraId="38311ED7" w14:textId="5D9360F5" w:rsidR="002548E6" w:rsidRPr="00365770"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 przypadku zatrudnienia Podwykonawców wraz z fakturą za wykonane </w:t>
      </w:r>
      <w:r w:rsidR="002345F7">
        <w:rPr>
          <w:rFonts w:asciiTheme="minorHAnsi" w:hAnsiTheme="minorHAnsi" w:cstheme="minorHAnsi"/>
          <w:sz w:val="24"/>
          <w:szCs w:val="24"/>
        </w:rPr>
        <w:t>dostawy</w:t>
      </w:r>
      <w:r w:rsidRPr="00365770">
        <w:rPr>
          <w:rFonts w:asciiTheme="minorHAnsi" w:hAnsiTheme="minorHAnsi" w:cstheme="minorHAnsi"/>
          <w:sz w:val="24"/>
          <w:szCs w:val="24"/>
        </w:rPr>
        <w:t xml:space="preserve"> należy przedłożyć Zamawiającemu oświadczenie Podwykonawcy, że ich wymagane należności od wykonawcy zostały uregulowane. Dowodem tym jest uwierzytelniona kopia faktury lub rachunku podwykonawcy wraz z oryginalnym oświadczeniem podwykonawcy.</w:t>
      </w:r>
    </w:p>
    <w:p w14:paraId="4F790116" w14:textId="6459ED5F" w:rsidR="002548E6" w:rsidRDefault="00E34A2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dokona zapłaty wynagrodzenia </w:t>
      </w:r>
      <w:r w:rsidR="002548E6" w:rsidRPr="00365770">
        <w:rPr>
          <w:rFonts w:asciiTheme="minorHAnsi" w:hAnsiTheme="minorHAnsi" w:cstheme="minorHAnsi"/>
          <w:sz w:val="24"/>
          <w:szCs w:val="24"/>
        </w:rPr>
        <w:t xml:space="preserve">w terminie do 30 dni od dnia przedłożenia Zamawiającemu prawidłowo wystawionej faktury VAT wraz z </w:t>
      </w:r>
      <w:r>
        <w:rPr>
          <w:rFonts w:asciiTheme="minorHAnsi" w:hAnsiTheme="minorHAnsi" w:cstheme="minorHAnsi"/>
          <w:sz w:val="24"/>
          <w:szCs w:val="24"/>
        </w:rPr>
        <w:t>protokołem odbioru</w:t>
      </w:r>
      <w:r w:rsidR="002548E6" w:rsidRPr="00365770">
        <w:rPr>
          <w:rFonts w:asciiTheme="minorHAnsi" w:hAnsiTheme="minorHAnsi" w:cstheme="minorHAnsi"/>
          <w:sz w:val="24"/>
          <w:szCs w:val="24"/>
        </w:rPr>
        <w:t>, o który</w:t>
      </w:r>
      <w:r>
        <w:rPr>
          <w:rFonts w:asciiTheme="minorHAnsi" w:hAnsiTheme="minorHAnsi" w:cstheme="minorHAnsi"/>
          <w:sz w:val="24"/>
          <w:szCs w:val="24"/>
        </w:rPr>
        <w:t>m</w:t>
      </w:r>
      <w:r w:rsidR="002548E6" w:rsidRPr="00365770">
        <w:rPr>
          <w:rFonts w:asciiTheme="minorHAnsi" w:hAnsiTheme="minorHAnsi" w:cstheme="minorHAnsi"/>
          <w:sz w:val="24"/>
          <w:szCs w:val="24"/>
        </w:rPr>
        <w:t xml:space="preserve"> mowa w niniejszej umowie</w:t>
      </w:r>
      <w:r w:rsidR="0024019D">
        <w:rPr>
          <w:rFonts w:asciiTheme="minorHAnsi" w:hAnsiTheme="minorHAnsi" w:cstheme="minorHAnsi"/>
          <w:sz w:val="24"/>
          <w:szCs w:val="24"/>
        </w:rPr>
        <w:t xml:space="preserve"> po każdorazowej dostawie zamówionej partii.</w:t>
      </w:r>
    </w:p>
    <w:p w14:paraId="702B80CE" w14:textId="6307248C" w:rsidR="002548E6"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Zapłata wynagrodzenia</w:t>
      </w:r>
      <w:r w:rsidR="0024019D">
        <w:rPr>
          <w:rFonts w:asciiTheme="minorHAnsi" w:hAnsiTheme="minorHAnsi" w:cstheme="minorHAnsi"/>
          <w:sz w:val="24"/>
          <w:szCs w:val="24"/>
        </w:rPr>
        <w:t xml:space="preserve"> za każdą zamówioną i dostarczoną partię zamówienia </w:t>
      </w:r>
      <w:r w:rsidRPr="00365770">
        <w:rPr>
          <w:rFonts w:asciiTheme="minorHAnsi" w:hAnsiTheme="minorHAnsi" w:cstheme="minorHAnsi"/>
          <w:sz w:val="24"/>
          <w:szCs w:val="24"/>
        </w:rPr>
        <w:t xml:space="preserve"> nastąpi przelewem na wskazan</w:t>
      </w:r>
      <w:r w:rsidR="0024019D">
        <w:rPr>
          <w:rFonts w:asciiTheme="minorHAnsi" w:hAnsiTheme="minorHAnsi" w:cstheme="minorHAnsi"/>
          <w:sz w:val="24"/>
          <w:szCs w:val="24"/>
        </w:rPr>
        <w:t>y</w:t>
      </w:r>
      <w:r w:rsidRPr="00365770">
        <w:rPr>
          <w:rFonts w:asciiTheme="minorHAnsi" w:hAnsiTheme="minorHAnsi" w:cstheme="minorHAnsi"/>
          <w:sz w:val="24"/>
          <w:szCs w:val="24"/>
        </w:rPr>
        <w:t xml:space="preserve"> przez Wykonawcę </w:t>
      </w:r>
      <w:r w:rsidR="00A36E2E">
        <w:rPr>
          <w:rFonts w:asciiTheme="minorHAnsi" w:hAnsiTheme="minorHAnsi" w:cstheme="minorHAnsi"/>
          <w:sz w:val="24"/>
          <w:szCs w:val="24"/>
        </w:rPr>
        <w:t>rachunek bankowy</w:t>
      </w:r>
      <w:r w:rsidRPr="00365770">
        <w:rPr>
          <w:rFonts w:asciiTheme="minorHAnsi" w:hAnsiTheme="minorHAnsi" w:cstheme="minorHAnsi"/>
          <w:sz w:val="24"/>
          <w:szCs w:val="24"/>
        </w:rPr>
        <w:t>.</w:t>
      </w:r>
    </w:p>
    <w:p w14:paraId="4FF95A8B" w14:textId="77777777" w:rsidR="00992650" w:rsidRDefault="00495A6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A76A19">
        <w:rPr>
          <w:rFonts w:asciiTheme="minorHAnsi" w:hAnsiTheme="minorHAnsi" w:cstheme="minorHAnsi"/>
          <w:sz w:val="24"/>
          <w:szCs w:val="24"/>
        </w:rPr>
        <w:t>Zapłata wszelkich należności wynikających z niniejszej umowy obejmujących kwotę</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podatku VAT będzie w całości następowała przy zastosowaniu mechanizmu</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podzielonej płatności, o</w:t>
      </w:r>
      <w:r w:rsidR="00992650">
        <w:rPr>
          <w:rFonts w:asciiTheme="minorHAnsi" w:hAnsiTheme="minorHAnsi" w:cstheme="minorHAnsi"/>
          <w:sz w:val="24"/>
          <w:szCs w:val="24"/>
        </w:rPr>
        <w:t> </w:t>
      </w:r>
      <w:r w:rsidRPr="00992650">
        <w:rPr>
          <w:rFonts w:asciiTheme="minorHAnsi" w:hAnsiTheme="minorHAnsi" w:cstheme="minorHAnsi"/>
          <w:sz w:val="24"/>
          <w:szCs w:val="24"/>
        </w:rPr>
        <w:t>którym mowa w art. 108a ustawy z dnia 11 marca 2004 r.</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podatku od towarów i usług.</w:t>
      </w:r>
    </w:p>
    <w:p w14:paraId="2C135C24" w14:textId="77777777" w:rsidR="00992650" w:rsidRDefault="00495A6D"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4"/>
        </w:rPr>
        <w:lastRenderedPageBreak/>
        <w:t>Wykonawca oświadcza, że wskazany na fakturze rachunek bankowy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właściwy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dla dokonywania płatności na podstawie niniejszej umowy, którego jest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posiadaczem:</w:t>
      </w:r>
    </w:p>
    <w:p w14:paraId="7DC29C27" w14:textId="77777777" w:rsidR="00992650" w:rsidRDefault="00495A6D" w:rsidP="008D0560">
      <w:pPr>
        <w:pStyle w:val="Akapitzlist"/>
        <w:widowControl w:val="0"/>
        <w:numPr>
          <w:ilvl w:val="1"/>
          <w:numId w:val="10"/>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umożliwia przyjęcie płatności przy zastosowaniu mechanizmu podzielonej</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płatności,</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którym mowa w art. 108a ustawy z dnia 11 marca 2004 r. o podatku od towarów</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i</w:t>
      </w:r>
      <w:r w:rsidR="00992650">
        <w:rPr>
          <w:rFonts w:asciiTheme="minorHAnsi" w:hAnsiTheme="minorHAnsi" w:cstheme="minorHAnsi"/>
          <w:sz w:val="24"/>
          <w:szCs w:val="24"/>
        </w:rPr>
        <w:t> </w:t>
      </w:r>
      <w:r w:rsidRPr="00992650">
        <w:rPr>
          <w:rFonts w:asciiTheme="minorHAnsi" w:hAnsiTheme="minorHAnsi" w:cstheme="minorHAnsi"/>
          <w:sz w:val="24"/>
          <w:szCs w:val="24"/>
        </w:rPr>
        <w:t>usług;</w:t>
      </w:r>
    </w:p>
    <w:p w14:paraId="2DED8486" w14:textId="77777777" w:rsidR="006A6515" w:rsidRDefault="00495A6D" w:rsidP="008D0560">
      <w:pPr>
        <w:pStyle w:val="Akapitzlist"/>
        <w:widowControl w:val="0"/>
        <w:numPr>
          <w:ilvl w:val="1"/>
          <w:numId w:val="10"/>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został przez niego wskazany w "</w:t>
      </w:r>
      <w:r w:rsidR="00992650">
        <w:rPr>
          <w:rFonts w:asciiTheme="minorHAnsi" w:hAnsiTheme="minorHAnsi" w:cstheme="minorHAnsi"/>
          <w:sz w:val="24"/>
          <w:szCs w:val="24"/>
        </w:rPr>
        <w:t>W</w:t>
      </w:r>
      <w:r w:rsidRPr="00992650">
        <w:rPr>
          <w:rFonts w:asciiTheme="minorHAnsi" w:hAnsiTheme="minorHAnsi" w:cstheme="minorHAnsi"/>
          <w:sz w:val="24"/>
          <w:szCs w:val="24"/>
        </w:rPr>
        <w:t>ykazie podmiotów zarejestrowanych jako</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podatnicy VAT,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niezarejestrowanych jako podatnicy VAT, niezarejestrowanych</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oraz wykreślonych i przywróconych do rejestru VAT", prowadzonym na podstawie</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art. 96b ustawy o VAT.</w:t>
      </w:r>
    </w:p>
    <w:p w14:paraId="0C01C201" w14:textId="77777777" w:rsidR="006A6515" w:rsidRDefault="00495A6D" w:rsidP="008D0560">
      <w:pPr>
        <w:pStyle w:val="Akapitzlist"/>
        <w:widowControl w:val="0"/>
        <w:numPr>
          <w:ilvl w:val="0"/>
          <w:numId w:val="2"/>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6A6515">
        <w:rPr>
          <w:rFonts w:asciiTheme="minorHAnsi" w:hAnsiTheme="minorHAnsi" w:cstheme="minorHAnsi"/>
          <w:sz w:val="24"/>
          <w:szCs w:val="24"/>
        </w:rPr>
        <w:t>Jeżeli rachunek bankowy Wykonawcy nie spełnia wymagań określonych</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 xml:space="preserve">w ust. </w:t>
      </w:r>
      <w:r w:rsidR="00BB4F5D">
        <w:rPr>
          <w:rFonts w:asciiTheme="minorHAnsi" w:hAnsiTheme="minorHAnsi" w:cstheme="minorHAnsi"/>
          <w:sz w:val="24"/>
          <w:szCs w:val="24"/>
        </w:rPr>
        <w:t>14</w:t>
      </w:r>
      <w:r w:rsidRPr="006A6515">
        <w:rPr>
          <w:rFonts w:asciiTheme="minorHAnsi" w:hAnsiTheme="minorHAnsi" w:cstheme="minorHAnsi"/>
          <w:sz w:val="24"/>
          <w:szCs w:val="24"/>
        </w:rPr>
        <w:t xml:space="preserve"> a i b, co </w:t>
      </w:r>
      <w:r w:rsidR="006A6515">
        <w:rPr>
          <w:rFonts w:asciiTheme="minorHAnsi" w:hAnsiTheme="minorHAnsi" w:cstheme="minorHAnsi"/>
          <w:sz w:val="24"/>
          <w:szCs w:val="24"/>
        </w:rPr>
        <w:t xml:space="preserve"> </w:t>
      </w:r>
      <w:r w:rsidRPr="006A6515">
        <w:rPr>
          <w:rFonts w:asciiTheme="minorHAnsi" w:hAnsiTheme="minorHAnsi" w:cstheme="minorHAnsi"/>
          <w:sz w:val="24"/>
          <w:szCs w:val="24"/>
        </w:rPr>
        <w:t>spowoduje opóźnienie w płatności wynagrodzenia wynikającego</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z niniejszej umowy, Wykonawcy nie przysługują względem Zamawiającego żadne</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roszczenia, w tym o zapłatę odsetek.</w:t>
      </w:r>
    </w:p>
    <w:p w14:paraId="3A7C521E" w14:textId="77777777" w:rsidR="00A76A19" w:rsidRPr="006A6515" w:rsidRDefault="002548E6" w:rsidP="008D0560">
      <w:pPr>
        <w:pStyle w:val="Akapitzlist"/>
        <w:widowControl w:val="0"/>
        <w:numPr>
          <w:ilvl w:val="0"/>
          <w:numId w:val="2"/>
        </w:numPr>
        <w:tabs>
          <w:tab w:val="left" w:pos="426"/>
        </w:tabs>
        <w:autoSpaceDE w:val="0"/>
        <w:autoSpaceDN w:val="0"/>
        <w:adjustRightInd w:val="0"/>
        <w:spacing w:line="276" w:lineRule="auto"/>
        <w:ind w:left="284" w:hanging="284"/>
        <w:jc w:val="both"/>
        <w:rPr>
          <w:rFonts w:asciiTheme="minorHAnsi" w:hAnsiTheme="minorHAnsi" w:cstheme="minorHAnsi"/>
          <w:sz w:val="24"/>
          <w:szCs w:val="24"/>
        </w:rPr>
      </w:pPr>
      <w:r w:rsidRPr="006A6515">
        <w:rPr>
          <w:rFonts w:asciiTheme="minorHAnsi" w:hAnsiTheme="minorHAnsi" w:cstheme="minorHAnsi"/>
          <w:sz w:val="24"/>
          <w:szCs w:val="24"/>
        </w:rPr>
        <w:t xml:space="preserve">Za datę płatności uznaje się datę obciążenia rachunku bankowego Zamawiającego.  </w:t>
      </w:r>
    </w:p>
    <w:p w14:paraId="4E6713C0" w14:textId="57A4F631" w:rsidR="00C72A96" w:rsidRDefault="002548E6" w:rsidP="008D0560">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w:t>
      </w:r>
      <w:r w:rsidR="006A6515">
        <w:rPr>
          <w:rFonts w:asciiTheme="minorHAnsi" w:hAnsiTheme="minorHAnsi" w:cstheme="minorHAnsi"/>
          <w:sz w:val="24"/>
          <w:szCs w:val="24"/>
        </w:rPr>
        <w:t xml:space="preserve"> </w:t>
      </w:r>
      <w:r w:rsidRPr="00365770">
        <w:rPr>
          <w:rFonts w:asciiTheme="minorHAnsi" w:hAnsiTheme="minorHAnsi" w:cstheme="minorHAnsi"/>
          <w:sz w:val="24"/>
          <w:szCs w:val="24"/>
        </w:rPr>
        <w:t xml:space="preserve">o podwykonawstwo, której przedmiotem są </w:t>
      </w:r>
      <w:r w:rsidR="00E34A2D">
        <w:rPr>
          <w:rFonts w:asciiTheme="minorHAnsi" w:hAnsiTheme="minorHAnsi" w:cstheme="minorHAnsi"/>
          <w:sz w:val="24"/>
          <w:szCs w:val="24"/>
        </w:rPr>
        <w:t>dostawy</w:t>
      </w:r>
      <w:r w:rsidR="007F3F59" w:rsidRPr="00365770">
        <w:rPr>
          <w:rFonts w:asciiTheme="minorHAnsi" w:hAnsiTheme="minorHAnsi" w:cstheme="minorHAnsi"/>
          <w:sz w:val="24"/>
          <w:szCs w:val="24"/>
        </w:rPr>
        <w:t xml:space="preserve"> </w:t>
      </w:r>
      <w:r w:rsidRPr="00365770">
        <w:rPr>
          <w:rFonts w:asciiTheme="minorHAnsi" w:hAnsiTheme="minorHAnsi" w:cstheme="minorHAnsi"/>
          <w:sz w:val="24"/>
          <w:szCs w:val="24"/>
        </w:rPr>
        <w:t xml:space="preserve">lub który zawarł przedłożoną Zamawiającemu, w formie poświadczonej za zgodność z oryginałem, umowę o podwykonawstwo, której przedmiotem są </w:t>
      </w:r>
      <w:r w:rsidR="00E34A2D">
        <w:rPr>
          <w:rFonts w:asciiTheme="minorHAnsi" w:hAnsiTheme="minorHAnsi" w:cstheme="minorHAnsi"/>
          <w:sz w:val="24"/>
          <w:szCs w:val="24"/>
        </w:rPr>
        <w:t>dostawy</w:t>
      </w:r>
      <w:r w:rsidRPr="00365770">
        <w:rPr>
          <w:rFonts w:asciiTheme="minorHAnsi" w:hAnsiTheme="minorHAnsi" w:cstheme="minorHAnsi"/>
          <w:sz w:val="24"/>
          <w:szCs w:val="24"/>
        </w:rPr>
        <w:t xml:space="preserve">, z tytułu należności powstałych po zaakceptowaniu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o podwykonawstwo. Żądanie zapłaty podwykonawcy winno być uzupełnione o fakturę oraz dokumenty potwierdzające wykonanie prac, których żądanie dotyczy zapłaty. Kwota wypłacona bezpośrednio podwykonawcy pomniejsza wynagrodzenie należne Wykonawcy.</w:t>
      </w:r>
    </w:p>
    <w:p w14:paraId="636D9832" w14:textId="77777777" w:rsidR="009E0656" w:rsidRDefault="009E0656" w:rsidP="009E0656">
      <w:pPr>
        <w:pStyle w:val="Akapitzlist"/>
        <w:widowControl w:val="0"/>
        <w:autoSpaceDE w:val="0"/>
        <w:autoSpaceDN w:val="0"/>
        <w:adjustRightInd w:val="0"/>
        <w:spacing w:before="240" w:line="276"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sidRPr="009E0656">
        <w:rPr>
          <w:rFonts w:asciiTheme="minorHAnsi" w:hAnsiTheme="minorHAnsi" w:cstheme="minorHAnsi"/>
          <w:b/>
          <w:bCs/>
          <w:sz w:val="24"/>
          <w:szCs w:val="24"/>
        </w:rPr>
        <w:t>§8</w:t>
      </w:r>
    </w:p>
    <w:p w14:paraId="7E74A222" w14:textId="77777777" w:rsidR="009E0656" w:rsidRPr="009E0656" w:rsidRDefault="009E0656" w:rsidP="009E0656">
      <w:pPr>
        <w:widowControl w:val="0"/>
        <w:autoSpaceDE w:val="0"/>
        <w:autoSpaceDN w:val="0"/>
        <w:adjustRightInd w:val="0"/>
        <w:spacing w:before="240" w:line="276" w:lineRule="auto"/>
        <w:jc w:val="both"/>
        <w:rPr>
          <w:rFonts w:asciiTheme="minorHAnsi" w:hAnsiTheme="minorHAnsi" w:cstheme="minorHAnsi"/>
          <w:bCs/>
          <w:sz w:val="24"/>
          <w:szCs w:val="24"/>
        </w:rPr>
      </w:pPr>
      <w:r>
        <w:rPr>
          <w:rFonts w:asciiTheme="minorHAnsi" w:hAnsiTheme="minorHAnsi" w:cstheme="minorHAnsi"/>
          <w:b/>
          <w:bCs/>
          <w:sz w:val="24"/>
          <w:szCs w:val="24"/>
        </w:rPr>
        <w:t xml:space="preserve">1. </w:t>
      </w:r>
      <w:r w:rsidRPr="009E0656">
        <w:rPr>
          <w:rFonts w:asciiTheme="minorHAnsi" w:hAnsiTheme="minorHAnsi" w:cstheme="minorHAnsi"/>
          <w:bCs/>
          <w:sz w:val="24"/>
          <w:szCs w:val="24"/>
        </w:rPr>
        <w:t>W przypadku, gdy ceny materiałów lub inne koszty związane z realizacją Umowy ulegną zmianie o co najmniej 5% w stosunku do tych cen i kosztów z daty złożenia oferty,</w:t>
      </w:r>
      <w:r>
        <w:rPr>
          <w:rFonts w:asciiTheme="minorHAnsi" w:hAnsiTheme="minorHAnsi" w:cstheme="minorHAnsi"/>
          <w:bCs/>
          <w:sz w:val="24"/>
          <w:szCs w:val="24"/>
        </w:rPr>
        <w:t xml:space="preserve"> </w:t>
      </w:r>
      <w:r w:rsidRPr="009E0656">
        <w:rPr>
          <w:rFonts w:asciiTheme="minorHAnsi" w:hAnsiTheme="minorHAnsi" w:cstheme="minorHAnsi"/>
          <w:bCs/>
          <w:sz w:val="24"/>
          <w:szCs w:val="24"/>
        </w:rPr>
        <w:t>w odniesieniu do odpowiedniego komunikatu Prezesa GUS o wskaźniku cen i usług, wynagrodzenie należne Wykonawcy ulegnie odpowiedniej zmianie (zwiększeniu</w:t>
      </w:r>
      <w:r>
        <w:rPr>
          <w:rFonts w:asciiTheme="minorHAnsi" w:hAnsiTheme="minorHAnsi" w:cstheme="minorHAnsi"/>
          <w:bCs/>
          <w:sz w:val="24"/>
          <w:szCs w:val="24"/>
        </w:rPr>
        <w:t xml:space="preserve"> </w:t>
      </w:r>
      <w:r w:rsidRPr="009E0656">
        <w:rPr>
          <w:rFonts w:asciiTheme="minorHAnsi" w:hAnsiTheme="minorHAnsi" w:cstheme="minorHAnsi"/>
          <w:bCs/>
          <w:sz w:val="24"/>
          <w:szCs w:val="24"/>
        </w:rPr>
        <w:t>lub zmniejszeniu).</w:t>
      </w:r>
    </w:p>
    <w:p w14:paraId="5B7CE8BD"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2. Początkowy termin waloryzacji wynagrodzenia to ostatni dzień 7 miesiąca realizacji Umowy. Waloryzacja nie działa wstecz, co oznacza, że nie znajduje ona zastosowania</w:t>
      </w:r>
      <w:r>
        <w:rPr>
          <w:rFonts w:asciiTheme="minorHAnsi" w:hAnsiTheme="minorHAnsi" w:cstheme="minorHAnsi"/>
          <w:bCs/>
          <w:sz w:val="24"/>
          <w:szCs w:val="24"/>
        </w:rPr>
        <w:t xml:space="preserve"> w </w:t>
      </w:r>
      <w:r w:rsidRPr="009E0656">
        <w:rPr>
          <w:rFonts w:asciiTheme="minorHAnsi" w:hAnsiTheme="minorHAnsi" w:cstheme="minorHAnsi"/>
          <w:bCs/>
          <w:sz w:val="24"/>
          <w:szCs w:val="24"/>
        </w:rPr>
        <w:t>stosunku do wypłaconego już wynagrodzenia przed datą pierwszej waloryzacji.</w:t>
      </w:r>
      <w:r>
        <w:rPr>
          <w:rFonts w:asciiTheme="minorHAnsi" w:hAnsiTheme="minorHAnsi" w:cstheme="minorHAnsi"/>
          <w:bCs/>
          <w:sz w:val="24"/>
          <w:szCs w:val="24"/>
        </w:rPr>
        <w:t xml:space="preserve"> </w:t>
      </w:r>
      <w:r w:rsidRPr="009E0656">
        <w:rPr>
          <w:rFonts w:asciiTheme="minorHAnsi" w:hAnsiTheme="minorHAnsi" w:cstheme="minorHAnsi"/>
          <w:bCs/>
          <w:sz w:val="24"/>
          <w:szCs w:val="24"/>
        </w:rPr>
        <w:t>W</w:t>
      </w:r>
      <w:r>
        <w:rPr>
          <w:rFonts w:asciiTheme="minorHAnsi" w:hAnsiTheme="minorHAnsi" w:cstheme="minorHAnsi"/>
          <w:bCs/>
          <w:sz w:val="24"/>
          <w:szCs w:val="24"/>
        </w:rPr>
        <w:t xml:space="preserve"> </w:t>
      </w:r>
      <w:r w:rsidRPr="009E0656">
        <w:rPr>
          <w:rFonts w:asciiTheme="minorHAnsi" w:hAnsiTheme="minorHAnsi" w:cstheme="minorHAnsi"/>
          <w:bCs/>
          <w:sz w:val="24"/>
          <w:szCs w:val="24"/>
        </w:rPr>
        <w:t>przypadku umowy zawartej po upływie 180 dni od dnia upływu terminu składania ofert, początkowym terminem ustalenia zmiany wynagrodzenia jest dzień otwarcia ofert.</w:t>
      </w:r>
    </w:p>
    <w:p w14:paraId="61F97433"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3. Maksymalna wysokość zmiany wynagrodzenia należnego Wykonawcy w związku</w:t>
      </w:r>
      <w:r>
        <w:rPr>
          <w:rFonts w:asciiTheme="minorHAnsi" w:hAnsiTheme="minorHAnsi" w:cstheme="minorHAnsi"/>
          <w:bCs/>
          <w:sz w:val="24"/>
          <w:szCs w:val="24"/>
        </w:rPr>
        <w:t xml:space="preserve"> </w:t>
      </w:r>
      <w:r w:rsidRPr="009E0656">
        <w:rPr>
          <w:rFonts w:asciiTheme="minorHAnsi" w:hAnsiTheme="minorHAnsi" w:cstheme="minorHAnsi"/>
          <w:bCs/>
          <w:sz w:val="24"/>
          <w:szCs w:val="24"/>
        </w:rPr>
        <w:t>z waloryzacją wynagrodzenia nie może przekroczyć 10 % wartości wynagrodzenia</w:t>
      </w:r>
      <w:r>
        <w:rPr>
          <w:rFonts w:asciiTheme="minorHAnsi" w:hAnsiTheme="minorHAnsi" w:cstheme="minorHAnsi"/>
          <w:bCs/>
          <w:sz w:val="24"/>
          <w:szCs w:val="24"/>
        </w:rPr>
        <w:t xml:space="preserve"> </w:t>
      </w:r>
      <w:r w:rsidRPr="009E0656">
        <w:rPr>
          <w:rFonts w:asciiTheme="minorHAnsi" w:hAnsiTheme="minorHAnsi" w:cstheme="minorHAnsi"/>
          <w:bCs/>
          <w:sz w:val="24"/>
          <w:szCs w:val="24"/>
        </w:rPr>
        <w:t>za wykonanie Umowy, o którym mowa w § 5 ust 1.</w:t>
      </w:r>
    </w:p>
    <w:p w14:paraId="39EBA4B1"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4. Strona, która wnosi o waloryzację wynagrodzenia umownego zobowiązana jest</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do przedstawienia szczegółowego uzasadnienia, wskazującego:</w:t>
      </w:r>
    </w:p>
    <w:p w14:paraId="2019DDD0"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lastRenderedPageBreak/>
        <w:t>1) jakie ceny i koszty związane z realizacją Umowy wzrosły w stosunku do cen</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i kosztów z daty złożenia oferty wraz z odniesieniem się do odpowiednich komunikatów Prezesa GUS na temat wskaźników cen i usług,</w:t>
      </w:r>
    </w:p>
    <w:p w14:paraId="1B5F414B"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2) dlaczego ww. zmiana wpływa na koszt realizacji Umowy (np. wzrost cen niezakupionych jeszcze materiałów),</w:t>
      </w:r>
    </w:p>
    <w:p w14:paraId="30588DB9"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3) kwoty o jaką zmienił się koszt wykonania Umowy, w związku ze zmianą cen</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i</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kosztów związanych z realizacją Umowy wraz z uzasadnieniem.</w:t>
      </w:r>
    </w:p>
    <w:p w14:paraId="5041C3E1" w14:textId="77777777" w:rsidR="009E0656" w:rsidRP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5. Wynagrodzenie należne Wykonawcy zostanie zmienione w wysokości kwoty, o której mowa w ust. 4 pkt</w:t>
      </w:r>
      <w:r w:rsidR="000C11A0">
        <w:rPr>
          <w:rFonts w:asciiTheme="minorHAnsi" w:hAnsiTheme="minorHAnsi" w:cstheme="minorHAnsi"/>
          <w:bCs/>
          <w:sz w:val="24"/>
          <w:szCs w:val="24"/>
        </w:rPr>
        <w:t>.</w:t>
      </w:r>
      <w:r w:rsidRPr="009E0656">
        <w:rPr>
          <w:rFonts w:asciiTheme="minorHAnsi" w:hAnsiTheme="minorHAnsi" w:cstheme="minorHAnsi"/>
          <w:bCs/>
          <w:sz w:val="24"/>
          <w:szCs w:val="24"/>
        </w:rPr>
        <w:t xml:space="preserve"> 3, z zastrzeżeniem maksymalnej kwoty zmiany wynagrodzenia określonej w ust. 3 oraz w wysokości proporcjonalnej do wpływu zmian wskaźników</w:t>
      </w:r>
      <w:r w:rsidR="000C11A0">
        <w:rPr>
          <w:rFonts w:asciiTheme="minorHAnsi" w:hAnsiTheme="minorHAnsi" w:cstheme="minorHAnsi"/>
          <w:bCs/>
          <w:sz w:val="24"/>
          <w:szCs w:val="24"/>
        </w:rPr>
        <w:t xml:space="preserve"> </w:t>
      </w:r>
      <w:r w:rsidRPr="009E0656">
        <w:rPr>
          <w:rFonts w:asciiTheme="minorHAnsi" w:hAnsiTheme="minorHAnsi" w:cstheme="minorHAnsi"/>
          <w:bCs/>
          <w:sz w:val="24"/>
          <w:szCs w:val="24"/>
        </w:rPr>
        <w:t>na koszty wykonania Umowy, jeżeli zmiany te będą miały wpływ na koszty wykonania przedmiotu umowy przez Wykonawcę.</w:t>
      </w:r>
    </w:p>
    <w:p w14:paraId="06046822" w14:textId="16AD63B1" w:rsidR="009E0656" w:rsidRDefault="009E0656" w:rsidP="009E0656">
      <w:pPr>
        <w:widowControl w:val="0"/>
        <w:autoSpaceDE w:val="0"/>
        <w:autoSpaceDN w:val="0"/>
        <w:adjustRightInd w:val="0"/>
        <w:spacing w:line="276" w:lineRule="auto"/>
        <w:jc w:val="both"/>
        <w:rPr>
          <w:rFonts w:asciiTheme="minorHAnsi" w:hAnsiTheme="minorHAnsi" w:cstheme="minorHAnsi"/>
          <w:bCs/>
          <w:sz w:val="24"/>
          <w:szCs w:val="24"/>
        </w:rPr>
      </w:pPr>
      <w:r w:rsidRPr="009E0656">
        <w:rPr>
          <w:rFonts w:asciiTheme="minorHAnsi" w:hAnsiTheme="minorHAnsi" w:cstheme="minorHAnsi"/>
          <w:bCs/>
          <w:sz w:val="24"/>
          <w:szCs w:val="24"/>
        </w:rPr>
        <w:t>6. W przypadku wątpliwości w zakresie przedstawionych informacji każda ze Stron może żądać uzupełnienia, poprawienia informacji przedstawionych przez drugą Stronę wnioskującą o zmianę wynagrodzenia wynikającą z jego waloryzacji</w:t>
      </w:r>
      <w:r w:rsidR="00E34A2D">
        <w:rPr>
          <w:rFonts w:asciiTheme="minorHAnsi" w:hAnsiTheme="minorHAnsi" w:cstheme="minorHAnsi"/>
          <w:bCs/>
          <w:sz w:val="24"/>
          <w:szCs w:val="24"/>
        </w:rPr>
        <w:t>.</w:t>
      </w:r>
    </w:p>
    <w:p w14:paraId="6CA2169B" w14:textId="39F79DE8" w:rsidR="00E34A2D"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7. </w:t>
      </w:r>
      <w:r w:rsidRPr="00E34A2D">
        <w:rPr>
          <w:rFonts w:asciiTheme="minorHAnsi" w:hAnsiTheme="minorHAnsi" w:cstheme="minorHAnsi"/>
          <w:bCs/>
          <w:sz w:val="24"/>
          <w:szCs w:val="24"/>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w:t>
      </w:r>
      <w:r>
        <w:rPr>
          <w:rFonts w:asciiTheme="minorHAnsi" w:hAnsiTheme="minorHAnsi" w:cstheme="minorHAnsi"/>
          <w:bCs/>
          <w:sz w:val="24"/>
          <w:szCs w:val="24"/>
        </w:rPr>
        <w:t>są</w:t>
      </w:r>
      <w:r w:rsidRPr="00E34A2D">
        <w:rPr>
          <w:rFonts w:asciiTheme="minorHAnsi" w:hAnsiTheme="minorHAnsi" w:cstheme="minorHAnsi"/>
          <w:bCs/>
          <w:sz w:val="24"/>
          <w:szCs w:val="24"/>
        </w:rPr>
        <w:t xml:space="preserve"> następujące warunki:</w:t>
      </w:r>
    </w:p>
    <w:p w14:paraId="36755633" w14:textId="74067AD6" w:rsidR="00E34A2D"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sidRPr="00E34A2D">
        <w:rPr>
          <w:rFonts w:asciiTheme="minorHAnsi" w:hAnsiTheme="minorHAnsi" w:cstheme="minorHAnsi"/>
          <w:bCs/>
          <w:sz w:val="24"/>
          <w:szCs w:val="24"/>
        </w:rPr>
        <w:t>1) przedmiotem umowy są dostawy lub usługi;</w:t>
      </w:r>
    </w:p>
    <w:p w14:paraId="254571BC" w14:textId="64F8D3DF" w:rsidR="009E0656" w:rsidRPr="00E34A2D" w:rsidRDefault="00E34A2D" w:rsidP="00E34A2D">
      <w:pPr>
        <w:widowControl w:val="0"/>
        <w:autoSpaceDE w:val="0"/>
        <w:autoSpaceDN w:val="0"/>
        <w:adjustRightInd w:val="0"/>
        <w:spacing w:line="276" w:lineRule="auto"/>
        <w:jc w:val="both"/>
        <w:rPr>
          <w:rFonts w:asciiTheme="minorHAnsi" w:hAnsiTheme="minorHAnsi" w:cstheme="minorHAnsi"/>
          <w:bCs/>
          <w:sz w:val="24"/>
          <w:szCs w:val="24"/>
        </w:rPr>
      </w:pPr>
      <w:r w:rsidRPr="00E34A2D">
        <w:rPr>
          <w:rFonts w:asciiTheme="minorHAnsi" w:hAnsiTheme="minorHAnsi" w:cstheme="minorHAnsi"/>
          <w:bCs/>
          <w:sz w:val="24"/>
          <w:szCs w:val="24"/>
        </w:rPr>
        <w:t>2) okres obowiązywania umowy przekracza 6 miesięcy.</w:t>
      </w:r>
    </w:p>
    <w:p w14:paraId="74290559" w14:textId="77777777" w:rsidR="00714380" w:rsidRDefault="002548E6" w:rsidP="006A6515">
      <w:pPr>
        <w:widowControl w:val="0"/>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0C11A0">
        <w:rPr>
          <w:rFonts w:asciiTheme="minorHAnsi" w:hAnsiTheme="minorHAnsi" w:cstheme="minorHAnsi"/>
          <w:b/>
          <w:bCs/>
          <w:sz w:val="24"/>
          <w:szCs w:val="24"/>
        </w:rPr>
        <w:t>9</w:t>
      </w:r>
    </w:p>
    <w:p w14:paraId="64BF0F2E"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1. Strony zgodnie ustalają, iż obowiązującą je formą odpowiedzialności z tytułu niewykonania lub nienależytego wykonania umowy są kary umowne.</w:t>
      </w:r>
    </w:p>
    <w:p w14:paraId="10B64EA0"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2. Zamawiającemu przysługują od Wykonawcy kary umowne w poniższych przypadkach i wysokościach:</w:t>
      </w:r>
    </w:p>
    <w:p w14:paraId="53620B28" w14:textId="2F17425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10% kwoty </w:t>
      </w:r>
      <w:r>
        <w:rPr>
          <w:rFonts w:asciiTheme="minorHAnsi" w:hAnsiTheme="minorHAnsi" w:cstheme="minorHAnsi"/>
          <w:sz w:val="24"/>
          <w:szCs w:val="24"/>
        </w:rPr>
        <w:t xml:space="preserve">wynagrodzenia </w:t>
      </w:r>
      <w:r w:rsidRPr="00714380">
        <w:rPr>
          <w:rFonts w:asciiTheme="minorHAnsi" w:hAnsiTheme="minorHAnsi" w:cstheme="minorHAnsi"/>
          <w:sz w:val="24"/>
          <w:szCs w:val="24"/>
        </w:rPr>
        <w:t>brutto za odstąpienie od umowy z przyczyn zależnych od Wykonawcy</w:t>
      </w:r>
      <w:r w:rsidR="005A6B83">
        <w:rPr>
          <w:rFonts w:asciiTheme="minorHAnsi" w:hAnsiTheme="minorHAnsi" w:cstheme="minorHAnsi"/>
          <w:sz w:val="24"/>
          <w:szCs w:val="24"/>
        </w:rPr>
        <w:t>.</w:t>
      </w:r>
    </w:p>
    <w:p w14:paraId="7352EA06"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3. Zamawiający zobowiązuje się zapłacić Wykonawcy:</w:t>
      </w:r>
    </w:p>
    <w:p w14:paraId="4EE8E8FB" w14:textId="77777777" w:rsidR="00714380" w:rsidRPr="00714380" w:rsidRDefault="00714380" w:rsidP="008D0560">
      <w:pPr>
        <w:widowControl w:val="0"/>
        <w:numPr>
          <w:ilvl w:val="0"/>
          <w:numId w:val="11"/>
        </w:numPr>
        <w:tabs>
          <w:tab w:val="left" w:pos="0"/>
        </w:tabs>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1) odsetki w wysokości ustawowej za zwłokę </w:t>
      </w:r>
      <w:r w:rsidR="00120E74">
        <w:rPr>
          <w:rFonts w:asciiTheme="minorHAnsi" w:hAnsiTheme="minorHAnsi" w:cstheme="minorHAnsi"/>
          <w:sz w:val="24"/>
          <w:szCs w:val="24"/>
        </w:rPr>
        <w:t xml:space="preserve">w zapłacie </w:t>
      </w:r>
      <w:r w:rsidRPr="00714380">
        <w:rPr>
          <w:rFonts w:asciiTheme="minorHAnsi" w:hAnsiTheme="minorHAnsi" w:cstheme="minorHAnsi"/>
          <w:sz w:val="24"/>
          <w:szCs w:val="24"/>
        </w:rPr>
        <w:t>wynagrodzenia</w:t>
      </w:r>
      <w:r w:rsidR="00120E74">
        <w:rPr>
          <w:rFonts w:asciiTheme="minorHAnsi" w:hAnsiTheme="minorHAnsi" w:cstheme="minorHAnsi"/>
          <w:sz w:val="24"/>
          <w:szCs w:val="24"/>
        </w:rPr>
        <w:t>;</w:t>
      </w:r>
    </w:p>
    <w:p w14:paraId="583EC850" w14:textId="2CC72083" w:rsidR="00714380" w:rsidRDefault="00714380" w:rsidP="008D0560">
      <w:pPr>
        <w:widowControl w:val="0"/>
        <w:numPr>
          <w:ilvl w:val="0"/>
          <w:numId w:val="11"/>
        </w:numPr>
        <w:tabs>
          <w:tab w:val="left" w:pos="0"/>
        </w:tabs>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2) karę umowną -</w:t>
      </w:r>
      <w:r w:rsidR="00C72A96">
        <w:rPr>
          <w:rFonts w:asciiTheme="minorHAnsi" w:hAnsiTheme="minorHAnsi" w:cstheme="minorHAnsi"/>
          <w:sz w:val="24"/>
          <w:szCs w:val="24"/>
        </w:rPr>
        <w:t xml:space="preserve"> </w:t>
      </w:r>
      <w:r w:rsidRPr="00714380">
        <w:rPr>
          <w:rFonts w:asciiTheme="minorHAnsi" w:hAnsiTheme="minorHAnsi" w:cstheme="minorHAnsi"/>
          <w:sz w:val="24"/>
          <w:szCs w:val="24"/>
        </w:rPr>
        <w:t>10 %</w:t>
      </w:r>
      <w:r w:rsidR="00120E74">
        <w:rPr>
          <w:rFonts w:asciiTheme="minorHAnsi" w:hAnsiTheme="minorHAnsi" w:cstheme="minorHAnsi"/>
          <w:sz w:val="24"/>
          <w:szCs w:val="24"/>
        </w:rPr>
        <w:t xml:space="preserve"> wysokości </w:t>
      </w:r>
      <w:r w:rsidR="00C72233">
        <w:rPr>
          <w:rFonts w:asciiTheme="minorHAnsi" w:hAnsiTheme="minorHAnsi" w:cstheme="minorHAnsi"/>
          <w:sz w:val="24"/>
          <w:szCs w:val="24"/>
        </w:rPr>
        <w:t>wynagrodzenia</w:t>
      </w:r>
      <w:r w:rsidR="00C72A96">
        <w:rPr>
          <w:rFonts w:asciiTheme="minorHAnsi" w:hAnsiTheme="minorHAnsi" w:cstheme="minorHAnsi"/>
          <w:sz w:val="24"/>
          <w:szCs w:val="24"/>
        </w:rPr>
        <w:t xml:space="preserve"> brutto</w:t>
      </w:r>
      <w:r w:rsidRPr="00714380">
        <w:rPr>
          <w:rFonts w:asciiTheme="minorHAnsi" w:hAnsiTheme="minorHAnsi" w:cstheme="minorHAnsi"/>
          <w:sz w:val="24"/>
          <w:szCs w:val="24"/>
        </w:rPr>
        <w:t xml:space="preserve"> w przypadku odstąpienia od umowy przez Zamawiającego z przyczyn leżących po jego stronie</w:t>
      </w:r>
      <w:r w:rsidR="005A6B83">
        <w:rPr>
          <w:rFonts w:asciiTheme="minorHAnsi" w:hAnsiTheme="minorHAnsi" w:cstheme="minorHAnsi"/>
          <w:sz w:val="24"/>
          <w:szCs w:val="24"/>
        </w:rPr>
        <w:t>.</w:t>
      </w:r>
    </w:p>
    <w:p w14:paraId="7FB54106"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4. Niezależnie od roszczeń o zapłat</w:t>
      </w:r>
      <w:r w:rsidR="00C70318">
        <w:rPr>
          <w:rFonts w:asciiTheme="minorHAnsi" w:hAnsiTheme="minorHAnsi" w:cstheme="minorHAnsi"/>
          <w:sz w:val="24"/>
          <w:szCs w:val="24"/>
        </w:rPr>
        <w:t>ę</w:t>
      </w:r>
      <w:r w:rsidRPr="00714380">
        <w:rPr>
          <w:rFonts w:asciiTheme="minorHAnsi" w:hAnsiTheme="minorHAnsi" w:cstheme="minorHAnsi"/>
          <w:sz w:val="24"/>
          <w:szCs w:val="24"/>
        </w:rPr>
        <w:t xml:space="preserve"> kar umownych </w:t>
      </w:r>
      <w:r w:rsidR="00C70318">
        <w:rPr>
          <w:rFonts w:asciiTheme="minorHAnsi" w:hAnsiTheme="minorHAnsi" w:cstheme="minorHAnsi"/>
          <w:sz w:val="24"/>
          <w:szCs w:val="24"/>
        </w:rPr>
        <w:t>Stronom</w:t>
      </w:r>
      <w:r w:rsidRPr="00714380">
        <w:rPr>
          <w:rFonts w:asciiTheme="minorHAnsi" w:hAnsiTheme="minorHAnsi" w:cstheme="minorHAnsi"/>
          <w:sz w:val="24"/>
          <w:szCs w:val="24"/>
        </w:rPr>
        <w:t xml:space="preserve"> </w:t>
      </w:r>
      <w:r w:rsidR="00C70318">
        <w:rPr>
          <w:rFonts w:asciiTheme="minorHAnsi" w:hAnsiTheme="minorHAnsi" w:cstheme="minorHAnsi"/>
          <w:sz w:val="24"/>
          <w:szCs w:val="24"/>
        </w:rPr>
        <w:t xml:space="preserve">umowy </w:t>
      </w:r>
      <w:r w:rsidRPr="00714380">
        <w:rPr>
          <w:rFonts w:asciiTheme="minorHAnsi" w:hAnsiTheme="minorHAnsi" w:cstheme="minorHAnsi"/>
          <w:sz w:val="24"/>
          <w:szCs w:val="24"/>
        </w:rPr>
        <w:t>przysługuje prawo wystąpienia z</w:t>
      </w:r>
      <w:r w:rsidR="00C70318">
        <w:rPr>
          <w:rFonts w:asciiTheme="minorHAnsi" w:hAnsiTheme="minorHAnsi" w:cstheme="minorHAnsi"/>
          <w:sz w:val="24"/>
          <w:szCs w:val="24"/>
        </w:rPr>
        <w:t> </w:t>
      </w:r>
      <w:r w:rsidRPr="00714380">
        <w:rPr>
          <w:rFonts w:asciiTheme="minorHAnsi" w:hAnsiTheme="minorHAnsi" w:cstheme="minorHAnsi"/>
          <w:sz w:val="24"/>
          <w:szCs w:val="24"/>
        </w:rPr>
        <w:t>roszczeniem o odszkodowanie na zasadach ogólnych.</w:t>
      </w:r>
    </w:p>
    <w:p w14:paraId="678C7FEF"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5. Zamawiający zastrzega sobie prawo potrącenia kary umownej z wynagrodzenia należnego Wykonawcy, na co Wykonawca wyraża zgodę.</w:t>
      </w:r>
    </w:p>
    <w:p w14:paraId="1414DE4D" w14:textId="77777777" w:rsidR="00714380" w:rsidRPr="00714380"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 xml:space="preserve">6. Wysokość kar umownych z tytułu </w:t>
      </w:r>
      <w:r w:rsidR="00851CFD">
        <w:rPr>
          <w:rFonts w:asciiTheme="minorHAnsi" w:hAnsiTheme="minorHAnsi" w:cstheme="minorHAnsi"/>
          <w:sz w:val="24"/>
          <w:szCs w:val="24"/>
        </w:rPr>
        <w:t xml:space="preserve">nie </w:t>
      </w:r>
      <w:r w:rsidRPr="00714380">
        <w:rPr>
          <w:rFonts w:asciiTheme="minorHAnsi" w:hAnsiTheme="minorHAnsi" w:cstheme="minorHAnsi"/>
          <w:sz w:val="24"/>
          <w:szCs w:val="24"/>
        </w:rPr>
        <w:t>wykonania</w:t>
      </w:r>
      <w:r w:rsidR="00C72233">
        <w:rPr>
          <w:rFonts w:asciiTheme="minorHAnsi" w:hAnsiTheme="minorHAnsi" w:cstheme="minorHAnsi"/>
          <w:sz w:val="24"/>
          <w:szCs w:val="24"/>
        </w:rPr>
        <w:t xml:space="preserve"> lub nienależytego</w:t>
      </w:r>
      <w:r w:rsidRPr="00714380">
        <w:rPr>
          <w:rFonts w:asciiTheme="minorHAnsi" w:hAnsiTheme="minorHAnsi" w:cstheme="minorHAnsi"/>
          <w:sz w:val="24"/>
          <w:szCs w:val="24"/>
        </w:rPr>
        <w:t xml:space="preserve"> </w:t>
      </w:r>
      <w:r w:rsidR="00C72233">
        <w:rPr>
          <w:rFonts w:asciiTheme="minorHAnsi" w:hAnsiTheme="minorHAnsi" w:cstheme="minorHAnsi"/>
          <w:sz w:val="24"/>
          <w:szCs w:val="24"/>
        </w:rPr>
        <w:t xml:space="preserve">wykonania </w:t>
      </w:r>
      <w:r w:rsidRPr="00714380">
        <w:rPr>
          <w:rFonts w:asciiTheme="minorHAnsi" w:hAnsiTheme="minorHAnsi" w:cstheme="minorHAnsi"/>
          <w:sz w:val="24"/>
          <w:szCs w:val="24"/>
        </w:rPr>
        <w:t>przedmiotu</w:t>
      </w:r>
      <w:r w:rsidR="00C72233">
        <w:rPr>
          <w:rFonts w:asciiTheme="minorHAnsi" w:hAnsiTheme="minorHAnsi" w:cstheme="minorHAnsi"/>
          <w:sz w:val="24"/>
          <w:szCs w:val="24"/>
        </w:rPr>
        <w:t xml:space="preserve"> </w:t>
      </w:r>
      <w:r w:rsidRPr="00714380">
        <w:rPr>
          <w:rFonts w:asciiTheme="minorHAnsi" w:hAnsiTheme="minorHAnsi" w:cstheme="minorHAnsi"/>
          <w:sz w:val="24"/>
          <w:szCs w:val="24"/>
        </w:rPr>
        <w:t xml:space="preserve"> umowy nie może przekroczyć 30% wynagrodzenia, o którym mowa w §</w:t>
      </w:r>
      <w:r w:rsidR="006B10DA">
        <w:rPr>
          <w:rFonts w:asciiTheme="minorHAnsi" w:hAnsiTheme="minorHAnsi" w:cstheme="minorHAnsi"/>
          <w:sz w:val="24"/>
          <w:szCs w:val="24"/>
        </w:rPr>
        <w:t>7</w:t>
      </w:r>
      <w:r w:rsidRPr="00714380">
        <w:rPr>
          <w:rFonts w:asciiTheme="minorHAnsi" w:hAnsiTheme="minorHAnsi" w:cstheme="minorHAnsi"/>
          <w:sz w:val="24"/>
          <w:szCs w:val="24"/>
        </w:rPr>
        <w:t xml:space="preserve"> ust. 1.</w:t>
      </w:r>
    </w:p>
    <w:p w14:paraId="7FA0E7B7" w14:textId="77777777" w:rsidR="003714A1" w:rsidRDefault="00714380" w:rsidP="006A6515">
      <w:pPr>
        <w:widowControl w:val="0"/>
        <w:autoSpaceDE w:val="0"/>
        <w:autoSpaceDN w:val="0"/>
        <w:adjustRightInd w:val="0"/>
        <w:spacing w:line="276" w:lineRule="auto"/>
        <w:jc w:val="both"/>
        <w:rPr>
          <w:rFonts w:asciiTheme="minorHAnsi" w:hAnsiTheme="minorHAnsi" w:cstheme="minorHAnsi"/>
          <w:sz w:val="24"/>
          <w:szCs w:val="24"/>
        </w:rPr>
      </w:pPr>
      <w:r w:rsidRPr="00714380">
        <w:rPr>
          <w:rFonts w:asciiTheme="minorHAnsi" w:hAnsiTheme="minorHAnsi" w:cstheme="minorHAnsi"/>
          <w:sz w:val="24"/>
          <w:szCs w:val="24"/>
        </w:rPr>
        <w:t>7. Odstąpienie od umowy, jej wygaśnięcie lub rozwiązanie nie wyłącza prawa Zamawiającego do dochodzenia kar umownych oraz odszkodowania.</w:t>
      </w:r>
    </w:p>
    <w:p w14:paraId="5AE65D14" w14:textId="77777777" w:rsidR="00A34D8A" w:rsidRPr="006A6515" w:rsidRDefault="00A34D8A" w:rsidP="006A6515">
      <w:pPr>
        <w:widowControl w:val="0"/>
        <w:autoSpaceDE w:val="0"/>
        <w:autoSpaceDN w:val="0"/>
        <w:adjustRightInd w:val="0"/>
        <w:spacing w:line="276" w:lineRule="auto"/>
        <w:jc w:val="both"/>
        <w:rPr>
          <w:rFonts w:asciiTheme="minorHAnsi" w:hAnsiTheme="minorHAnsi" w:cstheme="minorHAnsi"/>
          <w:sz w:val="24"/>
          <w:szCs w:val="24"/>
        </w:rPr>
      </w:pPr>
    </w:p>
    <w:p w14:paraId="528D9D02" w14:textId="77777777" w:rsidR="00664F48" w:rsidRPr="006A6515" w:rsidRDefault="00664F48" w:rsidP="006A6515">
      <w:pPr>
        <w:widowControl w:val="0"/>
        <w:autoSpaceDE w:val="0"/>
        <w:autoSpaceDN w:val="0"/>
        <w:adjustRightInd w:val="0"/>
        <w:spacing w:line="276" w:lineRule="auto"/>
        <w:jc w:val="center"/>
        <w:rPr>
          <w:rFonts w:asciiTheme="minorHAnsi" w:hAnsiTheme="minorHAnsi" w:cstheme="minorHAnsi"/>
          <w:b/>
          <w:bCs/>
          <w:sz w:val="24"/>
          <w:szCs w:val="24"/>
        </w:rPr>
      </w:pPr>
      <w:r w:rsidRPr="00664F48">
        <w:rPr>
          <w:rFonts w:asciiTheme="minorHAnsi" w:hAnsiTheme="minorHAnsi" w:cstheme="minorHAnsi"/>
          <w:b/>
          <w:bCs/>
          <w:sz w:val="24"/>
          <w:szCs w:val="24"/>
        </w:rPr>
        <w:t xml:space="preserve">§ </w:t>
      </w:r>
      <w:r w:rsidR="000C11A0">
        <w:rPr>
          <w:rFonts w:asciiTheme="minorHAnsi" w:hAnsiTheme="minorHAnsi" w:cstheme="minorHAnsi"/>
          <w:b/>
          <w:bCs/>
          <w:sz w:val="24"/>
          <w:szCs w:val="24"/>
        </w:rPr>
        <w:t>10</w:t>
      </w:r>
    </w:p>
    <w:p w14:paraId="1DCD4047"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1. Zamawiający może odstąpić od umowy:</w:t>
      </w:r>
    </w:p>
    <w:p w14:paraId="6627A282"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923058"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2) jeżeli zachodzi co najmniej jedna z następujących okoliczności:</w:t>
      </w:r>
    </w:p>
    <w:p w14:paraId="18554EA7"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a) dokonano zmiany umowy z naruszeniem art. 454 i art. 455,</w:t>
      </w:r>
    </w:p>
    <w:p w14:paraId="1BB7165E"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b) wykonawca w chwili zawarcia umowy podlegał wykluczeniu na podstawie art. 108,</w:t>
      </w:r>
    </w:p>
    <w:p w14:paraId="59E1C261"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4EADFDA"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 xml:space="preserve">2. W przypadku, o którym mowa w ust. 1 pkt 2 lit. a, </w:t>
      </w:r>
      <w:r w:rsidR="00C72233">
        <w:rPr>
          <w:rFonts w:asciiTheme="minorHAnsi" w:hAnsiTheme="minorHAnsi" w:cstheme="minorHAnsi"/>
          <w:sz w:val="24"/>
          <w:szCs w:val="24"/>
        </w:rPr>
        <w:t>Z</w:t>
      </w:r>
      <w:r w:rsidRPr="00664F48">
        <w:rPr>
          <w:rFonts w:asciiTheme="minorHAnsi" w:hAnsiTheme="minorHAnsi" w:cstheme="minorHAnsi"/>
          <w:sz w:val="24"/>
          <w:szCs w:val="24"/>
        </w:rPr>
        <w:t>amawiający odstępuje od umowy w części, której zmiana dotyczy.</w:t>
      </w:r>
    </w:p>
    <w:p w14:paraId="019A7528" w14:textId="77777777" w:rsidR="00664F48" w:rsidRPr="00664F48"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 xml:space="preserve">3. W przypadkach, o których mowa w ust. 1, </w:t>
      </w:r>
      <w:r w:rsidR="00C72233">
        <w:rPr>
          <w:rFonts w:asciiTheme="minorHAnsi" w:hAnsiTheme="minorHAnsi" w:cstheme="minorHAnsi"/>
          <w:sz w:val="24"/>
          <w:szCs w:val="24"/>
        </w:rPr>
        <w:t>W</w:t>
      </w:r>
      <w:r w:rsidRPr="00664F48">
        <w:rPr>
          <w:rFonts w:asciiTheme="minorHAnsi" w:hAnsiTheme="minorHAnsi" w:cstheme="minorHAnsi"/>
          <w:sz w:val="24"/>
          <w:szCs w:val="24"/>
        </w:rPr>
        <w:t>ykonawca może żądać wyłącznie wynagrodzenia należnego z tytułu wykonania części umowy.</w:t>
      </w:r>
    </w:p>
    <w:p w14:paraId="1D8D3389" w14:textId="77777777" w:rsidR="000C2832" w:rsidRPr="00F16F25" w:rsidRDefault="00664F48" w:rsidP="00F16F2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4. Odstąpienie od umowy następuje w formie pisemnej pod rygorem nieważności i zawiera uzasadnienie.</w:t>
      </w:r>
    </w:p>
    <w:p w14:paraId="753E382B" w14:textId="5104D513" w:rsidR="008740D5" w:rsidRPr="00365770" w:rsidRDefault="008740D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§1</w:t>
      </w:r>
      <w:r w:rsidR="005A6B83">
        <w:rPr>
          <w:rFonts w:asciiTheme="minorHAnsi" w:hAnsiTheme="minorHAnsi" w:cstheme="minorHAnsi"/>
          <w:b/>
          <w:bCs/>
          <w:sz w:val="24"/>
          <w:szCs w:val="24"/>
        </w:rPr>
        <w:t>1</w:t>
      </w:r>
    </w:p>
    <w:p w14:paraId="6EFDB331" w14:textId="77777777" w:rsidR="002548E6" w:rsidRPr="00365770"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Każda ze Stron jest zobowiązana zawiadomić drugą stronę o zmianie siedziby – adresu </w:t>
      </w:r>
      <w:r w:rsidR="00961057" w:rsidRPr="00365770">
        <w:rPr>
          <w:rFonts w:asciiTheme="minorHAnsi" w:hAnsiTheme="minorHAnsi" w:cstheme="minorHAnsi"/>
          <w:sz w:val="24"/>
          <w:szCs w:val="24"/>
        </w:rPr>
        <w:br/>
      </w:r>
      <w:r w:rsidRPr="00365770">
        <w:rPr>
          <w:rFonts w:asciiTheme="minorHAnsi" w:hAnsiTheme="minorHAnsi" w:cstheme="minorHAnsi"/>
          <w:sz w:val="24"/>
          <w:szCs w:val="24"/>
        </w:rPr>
        <w:t>i telefonów. W przypadku braku takiego zamówienia uznaje się, że korespondencja Zamawiającego kierowana do Wykonawcy na adres</w:t>
      </w:r>
      <w:r w:rsidR="00A6019E">
        <w:rPr>
          <w:rFonts w:asciiTheme="minorHAnsi" w:hAnsiTheme="minorHAnsi" w:cstheme="minorHAnsi"/>
          <w:sz w:val="24"/>
          <w:szCs w:val="24"/>
        </w:rPr>
        <w:t xml:space="preserve">: </w:t>
      </w:r>
      <w:r w:rsidR="003B342B">
        <w:rPr>
          <w:rFonts w:asciiTheme="minorHAnsi" w:hAnsiTheme="minorHAnsi" w:cstheme="minorHAnsi"/>
          <w:sz w:val="24"/>
          <w:szCs w:val="24"/>
        </w:rPr>
        <w:t xml:space="preserve"> </w:t>
      </w:r>
      <w:r w:rsidR="000C11A0">
        <w:rPr>
          <w:rFonts w:asciiTheme="minorHAnsi" w:hAnsiTheme="minorHAnsi" w:cstheme="minorHAnsi"/>
          <w:sz w:val="24"/>
          <w:szCs w:val="24"/>
        </w:rPr>
        <w:t xml:space="preserve">…………………… </w:t>
      </w:r>
      <w:r w:rsidRPr="00365770">
        <w:rPr>
          <w:rFonts w:asciiTheme="minorHAnsi" w:hAnsiTheme="minorHAnsi" w:cstheme="minorHAnsi"/>
          <w:sz w:val="24"/>
          <w:szCs w:val="24"/>
        </w:rPr>
        <w:t>jest skutecznie doręczona.</w:t>
      </w:r>
    </w:p>
    <w:p w14:paraId="15D05C75" w14:textId="77777777" w:rsidR="002548E6" w:rsidRPr="00365770"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Wykonawca nie może dokonać bez zgody Zamawiającego cesji praw i obowiązków  wynikających z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na osoby trzecie pod rygorem nieważności bezwzględnej takiej czynności.</w:t>
      </w:r>
    </w:p>
    <w:p w14:paraId="7577BF81" w14:textId="77777777" w:rsidR="008740D5" w:rsidRDefault="002548E6" w:rsidP="008D0560">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Wszelkie spory wynikające na tle wykonania postanowień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będą przedmiotem negocjacji obu stron, w przypadku braku możliwości porozumienia rozstrzygane będą przez Sąd właściwy dla siedziby </w:t>
      </w:r>
      <w:r w:rsidR="002F16B7">
        <w:rPr>
          <w:rFonts w:asciiTheme="minorHAnsi" w:hAnsiTheme="minorHAnsi" w:cstheme="minorHAnsi"/>
          <w:sz w:val="24"/>
          <w:szCs w:val="24"/>
        </w:rPr>
        <w:t>Z</w:t>
      </w:r>
      <w:r w:rsidRPr="00365770">
        <w:rPr>
          <w:rFonts w:asciiTheme="minorHAnsi" w:hAnsiTheme="minorHAnsi" w:cstheme="minorHAnsi"/>
          <w:sz w:val="24"/>
          <w:szCs w:val="24"/>
        </w:rPr>
        <w:t>amawiającego.</w:t>
      </w:r>
    </w:p>
    <w:p w14:paraId="0DFAB140" w14:textId="5F045E4B" w:rsidR="000C11A0" w:rsidRDefault="000C11A0" w:rsidP="000C11A0">
      <w:pPr>
        <w:pStyle w:val="Akapitzlist"/>
        <w:widowControl w:val="0"/>
        <w:tabs>
          <w:tab w:val="left" w:pos="113"/>
        </w:tabs>
        <w:autoSpaceDE w:val="0"/>
        <w:autoSpaceDN w:val="0"/>
        <w:adjustRightInd w:val="0"/>
        <w:spacing w:before="240" w:line="276"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     </w:t>
      </w:r>
      <w:r w:rsidRPr="000C11A0">
        <w:rPr>
          <w:rFonts w:asciiTheme="minorHAnsi" w:hAnsiTheme="minorHAnsi" w:cstheme="minorHAnsi"/>
          <w:b/>
          <w:bCs/>
          <w:sz w:val="24"/>
          <w:szCs w:val="24"/>
        </w:rPr>
        <w:t>§1</w:t>
      </w:r>
      <w:r w:rsidR="005A6B83">
        <w:rPr>
          <w:rFonts w:asciiTheme="minorHAnsi" w:hAnsiTheme="minorHAnsi" w:cstheme="minorHAnsi"/>
          <w:b/>
          <w:bCs/>
          <w:sz w:val="24"/>
          <w:szCs w:val="24"/>
        </w:rPr>
        <w:t>2</w:t>
      </w:r>
    </w:p>
    <w:p w14:paraId="656EA19D"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Zmiany treści umowy</w:t>
      </w:r>
    </w:p>
    <w:p w14:paraId="603AFB2B"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Wprowadzenie zmian treści umowy wymaga sporządzenia pod rygorem nieważności pisemnego aneksu z zastrzeżeniem art. 454 i 455 ustawy Prawo zamówień publicznych.</w:t>
      </w:r>
    </w:p>
    <w:p w14:paraId="51C2997B"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Zmiany treści umowy mogą być dokonane w przypadkach określonych w art. 455 ustawy Prawo zamówień publicznych, lub na podstawie innych przepisów ustaw jakie zaczną obowiązywać po zawarciu niniejszej umowy, a ponadto wynikać z następujących okoliczności:</w:t>
      </w:r>
    </w:p>
    <w:p w14:paraId="3186DD00"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powstania rozbieżności lub niejasności w rozumieniu pojęć użytych w umowie, których</w:t>
      </w:r>
    </w:p>
    <w:p w14:paraId="1DD9104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nie będzie można usunąć w inny sposób, a zmiana będzie umożliwiać usunięcie rozbieżności i doprecyzowanie umowy w celu jednoznacznej interpretacji jej postanowień przez Strony;</w:t>
      </w:r>
    </w:p>
    <w:p w14:paraId="2B5183DA"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 powszechnie obowiązujących przepisów prawa obowiązujących w dniu podpisania umowy jeżeli mają wpływ na postanowienia umowy w tym w szczególności:</w:t>
      </w:r>
    </w:p>
    <w:p w14:paraId="713C0DCC"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lastRenderedPageBreak/>
        <w:t>a) zmiany stawki podatku VAT;</w:t>
      </w:r>
    </w:p>
    <w:p w14:paraId="27EA2F8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b) zmiany stawki podatku akcyzowego;</w:t>
      </w:r>
    </w:p>
    <w:p w14:paraId="5E2D9DB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jeżeli mają wpływ na postanowienia umowy, w tym w szczególności gdy w trakcie obowiązywania umowy zmianie ulegnie stawka podatku od towarów i usług lub podatku akcyzowego (na przedmiot umowy); w takim przypadku zmianie ulegnie wysokość wynagrodzenia brutto Wykonawcy w ten sposób, iż zostanie ono powiększone lub zmniejszone o kwotę stanowiącą różnicę pomiędzy kwotą podatku obliczoną według stawki obowiązującej w dniu zawarcia umowy i kwotą podatku obliczoną według nowej stawki obowiązującej po wprowadzeniu zmiany w obowiązujących w tym zakresie przepisach prawa. Przedmiotowe postanowienie ma zastosowanie do tej części wynagrodzenia brutto Wykonawcy, do którego będzie miała zastosowanie zmieniona stawka podatku. W każdym przypadku podstawą wyliczenia kwoty podatku będzie kwota ceny netto Wykonawcy, która nie ulegnie zmianie na skutek zmiany stawki podatku;</w:t>
      </w:r>
    </w:p>
    <w:p w14:paraId="17084941"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3) zmiany, o których mowa w § </w:t>
      </w:r>
      <w:r w:rsidR="004F369A">
        <w:rPr>
          <w:rFonts w:asciiTheme="minorHAnsi" w:hAnsiTheme="minorHAnsi" w:cstheme="minorHAnsi"/>
          <w:bCs/>
          <w:sz w:val="24"/>
          <w:szCs w:val="24"/>
        </w:rPr>
        <w:t>6</w:t>
      </w:r>
      <w:r w:rsidRPr="000C11A0">
        <w:rPr>
          <w:rFonts w:asciiTheme="minorHAnsi" w:hAnsiTheme="minorHAnsi" w:cstheme="minorHAnsi"/>
          <w:bCs/>
          <w:sz w:val="24"/>
          <w:szCs w:val="24"/>
        </w:rPr>
        <w:t xml:space="preserve"> (dotyczących podwykonawców),</w:t>
      </w:r>
    </w:p>
    <w:p w14:paraId="33EEF8F0"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4) ze zmian cen materiałów lub kosztów związanych z realizacją zamówienia, stosownie do art. 439 ustawy Prawo zamówień publicznych;</w:t>
      </w:r>
    </w:p>
    <w:p w14:paraId="71D0DD1C"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Zmiany postanowień umownych, o których mowa w ust. 2 pkt 1, 3 nie mogą prowadzić do zmiany charakteru umowy, ani do zwiększenia jakiegokolwiek wynagrodzenia należnego Wykonawcy zgodnie z umową.</w:t>
      </w:r>
    </w:p>
    <w:p w14:paraId="74BF77C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4. Zmiany treści umowy dopuszczone w ust. 2 pkt 2 i 4 mogą prowadzić do zmiany cen jednostkowych </w:t>
      </w:r>
      <w:r w:rsidR="00834B16">
        <w:rPr>
          <w:rFonts w:asciiTheme="minorHAnsi" w:hAnsiTheme="minorHAnsi" w:cstheme="minorHAnsi"/>
          <w:bCs/>
          <w:sz w:val="24"/>
          <w:szCs w:val="24"/>
        </w:rPr>
        <w:t>produktów</w:t>
      </w:r>
      <w:r w:rsidRPr="000C11A0">
        <w:rPr>
          <w:rFonts w:asciiTheme="minorHAnsi" w:hAnsiTheme="minorHAnsi" w:cstheme="minorHAnsi"/>
          <w:bCs/>
          <w:sz w:val="24"/>
          <w:szCs w:val="24"/>
        </w:rPr>
        <w:t xml:space="preserve"> określonych w </w:t>
      </w:r>
      <w:r w:rsidR="004F369A">
        <w:rPr>
          <w:rFonts w:asciiTheme="minorHAnsi" w:hAnsiTheme="minorHAnsi" w:cstheme="minorHAnsi"/>
          <w:b/>
          <w:bCs/>
          <w:sz w:val="24"/>
          <w:szCs w:val="24"/>
        </w:rPr>
        <w:t xml:space="preserve">§1 ust. 1 </w:t>
      </w:r>
    </w:p>
    <w:p w14:paraId="7062E9D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5. W przypadku występowania stanu zagrożenia epidemicznego lub stanu epidemii chorób zakaźnych u ludzi, w szczególności COVID-19, w rozumieniu przepisów ustawy z dnia 5 grudnia 2008 r. o zapobieganiu oraz zwalczaniu zakażeń i chorób zakaźnych u ludzi (</w:t>
      </w:r>
      <w:proofErr w:type="spellStart"/>
      <w:r w:rsidRPr="000C11A0">
        <w:rPr>
          <w:rFonts w:asciiTheme="minorHAnsi" w:hAnsiTheme="minorHAnsi" w:cstheme="minorHAnsi"/>
          <w:bCs/>
          <w:sz w:val="24"/>
          <w:szCs w:val="24"/>
        </w:rPr>
        <w:t>t.j</w:t>
      </w:r>
      <w:proofErr w:type="spellEnd"/>
      <w:r w:rsidRPr="000C11A0">
        <w:rPr>
          <w:rFonts w:asciiTheme="minorHAnsi" w:hAnsiTheme="minorHAnsi" w:cstheme="minorHAnsi"/>
          <w:bCs/>
          <w:sz w:val="24"/>
          <w:szCs w:val="24"/>
        </w:rPr>
        <w:t>. Dz.U. z 2020 poz. 1845 ze zm.) lub innych stanów o charakterze siły wyższej, przez które Strony rozumieją wyłącznie zdarzenia zewnętrzne, nadzwyczajne, nagłe oraz którym obiektywnie nie można się przeciwstawić, a w szczególności: powodzie, huragany, trzęsienia ziemi, pożary lasów oraz zjawiska społeczne lub polityczne o skali katastrofalnej takie jak wojna, stan wojenny, zamach terrorystyczny - o ile okoliczności wystąpienia stanu zagrożenia epidemicznego lub stanu epidemii chorób zakaźnych u ludzi, w szczególności COVID-19 lub inne stany o charakterze siły wyższej mają wpływ na należyte wykonanie tej umowy, Zamawiający może w uzgodnieniu z Wykonawcą dokonać zmiany umowy poprzez:</w:t>
      </w:r>
    </w:p>
    <w:p w14:paraId="1DB1507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zmianę terminu wykonania umowy lub jej części, lub czasowe zawieszenie wykonywania umowy lub jej części;</w:t>
      </w:r>
    </w:p>
    <w:p w14:paraId="3667E494"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zmianę sposobu wykonywania umowy;</w:t>
      </w:r>
    </w:p>
    <w:p w14:paraId="4AB8E053"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zmianę zakresu świadczenia Wykonawcy i odpowiadającą jej zmianę wynagrodzenia lub sposobu rozliczenia wynagrodzenia Wykonawcy.</w:t>
      </w:r>
    </w:p>
    <w:p w14:paraId="3182B2D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Wykonawca niezwłocznie po wystąpieniu okoliczności opisanych powyżej, jeżeli mają one wpływ na należyte wykonanie umowy przedstawia Zamawiającemu oświadczenia lub dokumenty potwierdzające wpływ okoliczności związanych z wystąpieniem stanu zagrożenia epidemicznego lub stanu epidemii chorób zakaźnych u ludzi, w szczególności COVID-19 lub innych stanów o charakterze siły wyższej na należyte wykonanie tej umowy.</w:t>
      </w:r>
    </w:p>
    <w:p w14:paraId="7E1377AE"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6. W przypadku zmian określonych w ust. 2 pkt 4</w:t>
      </w:r>
      <w:r w:rsidR="00834B16">
        <w:rPr>
          <w:rFonts w:asciiTheme="minorHAnsi" w:hAnsiTheme="minorHAnsi" w:cstheme="minorHAnsi"/>
          <w:bCs/>
          <w:sz w:val="24"/>
          <w:szCs w:val="24"/>
        </w:rPr>
        <w:t xml:space="preserve"> (wzrostu lub zmniejszenia cen produktów</w:t>
      </w:r>
      <w:r w:rsidRPr="000C11A0">
        <w:rPr>
          <w:rFonts w:asciiTheme="minorHAnsi" w:hAnsiTheme="minorHAnsi" w:cstheme="minorHAnsi"/>
          <w:bCs/>
          <w:sz w:val="24"/>
          <w:szCs w:val="24"/>
        </w:rPr>
        <w:t xml:space="preserve"> lub </w:t>
      </w:r>
      <w:r w:rsidRPr="000C11A0">
        <w:rPr>
          <w:rFonts w:asciiTheme="minorHAnsi" w:hAnsiTheme="minorHAnsi" w:cstheme="minorHAnsi"/>
          <w:bCs/>
          <w:sz w:val="24"/>
          <w:szCs w:val="24"/>
        </w:rPr>
        <w:lastRenderedPageBreak/>
        <w:t>kosztów), Strony dopuszczają możliwość zmiany (podwyższenia lub obniżenia)</w:t>
      </w:r>
    </w:p>
    <w:p w14:paraId="4BE35A6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wynagrodzenia określonego w § </w:t>
      </w:r>
      <w:r w:rsidR="00834B16">
        <w:rPr>
          <w:rFonts w:asciiTheme="minorHAnsi" w:hAnsiTheme="minorHAnsi" w:cstheme="minorHAnsi"/>
          <w:bCs/>
          <w:sz w:val="24"/>
          <w:szCs w:val="24"/>
        </w:rPr>
        <w:t>7</w:t>
      </w:r>
      <w:r w:rsidRPr="000C11A0">
        <w:rPr>
          <w:rFonts w:asciiTheme="minorHAnsi" w:hAnsiTheme="minorHAnsi" w:cstheme="minorHAnsi"/>
          <w:bCs/>
          <w:sz w:val="24"/>
          <w:szCs w:val="24"/>
        </w:rPr>
        <w:t xml:space="preserve"> ust. 1 umowy oraz cen wskazanych w </w:t>
      </w:r>
      <w:r w:rsidR="00834B16">
        <w:rPr>
          <w:rFonts w:asciiTheme="minorHAnsi" w:hAnsiTheme="minorHAnsi" w:cstheme="minorHAnsi"/>
          <w:bCs/>
          <w:sz w:val="24"/>
          <w:szCs w:val="24"/>
        </w:rPr>
        <w:t>ofercie Wykonawcy stanowiącym załącznik do umowy,</w:t>
      </w:r>
      <w:r w:rsidRPr="000C11A0">
        <w:rPr>
          <w:rFonts w:asciiTheme="minorHAnsi" w:hAnsiTheme="minorHAnsi" w:cstheme="minorHAnsi"/>
          <w:bCs/>
          <w:sz w:val="24"/>
          <w:szCs w:val="24"/>
        </w:rPr>
        <w:t xml:space="preserve"> nie wcześniej niż po upływie 6 miesięcy realizacji zamówienia wyłącznie:</w:t>
      </w:r>
    </w:p>
    <w:p w14:paraId="6C0FF58F"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1) w przypadku zmiany poziomu cen materiałów lub kosztów związanych z realizacją zamówienia wynoszącej co najmniej 10% w stosunku do pierwotnych cen z dnia otwarcia ofert w postępowaniu, o którym mowa w preambule,</w:t>
      </w:r>
    </w:p>
    <w:p w14:paraId="3B4C6E7A"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2) na pisemny wniosek Wykonawcy lub Zamawiającego, stosownie do art. 439 ust. 4 ustawy Prawo zamówień publicznych i najwcześniej po 21 dniach od złożenia wniosku;</w:t>
      </w:r>
    </w:p>
    <w:p w14:paraId="7E371E26"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3) wyłącznie w zakresie niezrealizowanej części zamówienia,</w:t>
      </w:r>
    </w:p>
    <w:p w14:paraId="238CA439"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4) w oparciu o wykazaną, odpowiednimi dokumentami i dowodami, wartość zmiany (wzrostu lub obniżenia) cen materiałów lub kosztów związanych z realizacją zamówienia określoną w oparciu o wskaźnik cen towarów i usług konsumpcyjnych ogłoszony w komunikacie Prezesa GUS, i tylko w zakresie w jakim wykazany zostanie ich wpływ na ceny wskazane w</w:t>
      </w:r>
      <w:r w:rsidR="00834B16" w:rsidRPr="000C11A0">
        <w:rPr>
          <w:rFonts w:asciiTheme="minorHAnsi" w:hAnsiTheme="minorHAnsi" w:cstheme="minorHAnsi"/>
          <w:bCs/>
          <w:sz w:val="24"/>
          <w:szCs w:val="24"/>
        </w:rPr>
        <w:t xml:space="preserve"> </w:t>
      </w:r>
      <w:r w:rsidR="00834B16">
        <w:rPr>
          <w:rFonts w:asciiTheme="minorHAnsi" w:hAnsiTheme="minorHAnsi" w:cstheme="minorHAnsi"/>
          <w:bCs/>
          <w:sz w:val="24"/>
          <w:szCs w:val="24"/>
        </w:rPr>
        <w:t>ofercie Wykonawcy stanowiącym załącznik do umowy</w:t>
      </w:r>
      <w:r w:rsidRPr="000C11A0">
        <w:rPr>
          <w:rFonts w:asciiTheme="minorHAnsi" w:hAnsiTheme="minorHAnsi" w:cstheme="minorHAnsi"/>
          <w:bCs/>
          <w:sz w:val="24"/>
          <w:szCs w:val="24"/>
        </w:rPr>
        <w:t xml:space="preserve">” i wartość wynagrodzenia umownego, o którym mowa w § </w:t>
      </w:r>
      <w:r w:rsidR="0017354C">
        <w:rPr>
          <w:rFonts w:asciiTheme="minorHAnsi" w:hAnsiTheme="minorHAnsi" w:cstheme="minorHAnsi"/>
          <w:bCs/>
          <w:sz w:val="24"/>
          <w:szCs w:val="24"/>
        </w:rPr>
        <w:t>7</w:t>
      </w:r>
      <w:r w:rsidRPr="000C11A0">
        <w:rPr>
          <w:rFonts w:asciiTheme="minorHAnsi" w:hAnsiTheme="minorHAnsi" w:cstheme="minorHAnsi"/>
          <w:bCs/>
          <w:sz w:val="24"/>
          <w:szCs w:val="24"/>
        </w:rPr>
        <w:t xml:space="preserve"> ust. 1;</w:t>
      </w:r>
    </w:p>
    <w:p w14:paraId="6584E17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5) zmiana wynagrodzenia lub cen wskazanych </w:t>
      </w:r>
      <w:r w:rsidR="0017354C" w:rsidRPr="000C11A0">
        <w:rPr>
          <w:rFonts w:asciiTheme="minorHAnsi" w:hAnsiTheme="minorHAnsi" w:cstheme="minorHAnsi"/>
          <w:bCs/>
          <w:sz w:val="24"/>
          <w:szCs w:val="24"/>
        </w:rPr>
        <w:t xml:space="preserve"> w </w:t>
      </w:r>
      <w:r w:rsidR="0017354C">
        <w:rPr>
          <w:rFonts w:asciiTheme="minorHAnsi" w:hAnsiTheme="minorHAnsi" w:cstheme="minorHAnsi"/>
          <w:bCs/>
          <w:sz w:val="24"/>
          <w:szCs w:val="24"/>
        </w:rPr>
        <w:t>ofercie Wykonawcy stanowiącym załącznik do umowy</w:t>
      </w:r>
      <w:r w:rsidR="0017354C" w:rsidRPr="000C11A0">
        <w:rPr>
          <w:rFonts w:asciiTheme="minorHAnsi" w:hAnsiTheme="minorHAnsi" w:cstheme="minorHAnsi"/>
          <w:bCs/>
          <w:sz w:val="24"/>
          <w:szCs w:val="24"/>
        </w:rPr>
        <w:t xml:space="preserve"> </w:t>
      </w:r>
      <w:r w:rsidRPr="000C11A0">
        <w:rPr>
          <w:rFonts w:asciiTheme="minorHAnsi" w:hAnsiTheme="minorHAnsi" w:cstheme="minorHAnsi"/>
          <w:bCs/>
          <w:sz w:val="24"/>
          <w:szCs w:val="24"/>
        </w:rPr>
        <w:t>w tym trybie nie może nastąpić częściej niż co 6 miesięcy oraz</w:t>
      </w:r>
    </w:p>
    <w:p w14:paraId="35CA8C5D" w14:textId="31D843E6"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 xml:space="preserve">6) maksymalnie o 30% w stosunku do pierwotnej wartości zamówienia określonej w § </w:t>
      </w:r>
      <w:r w:rsidR="00EE4F96">
        <w:rPr>
          <w:rFonts w:asciiTheme="minorHAnsi" w:hAnsiTheme="minorHAnsi" w:cstheme="minorHAnsi"/>
          <w:bCs/>
          <w:sz w:val="24"/>
          <w:szCs w:val="24"/>
        </w:rPr>
        <w:t>7</w:t>
      </w:r>
      <w:r w:rsidRPr="000C11A0">
        <w:rPr>
          <w:rFonts w:asciiTheme="minorHAnsi" w:hAnsiTheme="minorHAnsi" w:cstheme="minorHAnsi"/>
          <w:bCs/>
          <w:sz w:val="24"/>
          <w:szCs w:val="24"/>
        </w:rPr>
        <w:t xml:space="preserve"> ust. 1 łącznie w całym okresie obowiązywania umowy;</w:t>
      </w:r>
    </w:p>
    <w:p w14:paraId="3677A879"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7) zmiana jest możliwa wyłącznie z jednoczesną zmianą wynagrodzenia przysługującego podwykonawcy, z którym Wykonawca zawarł umowę, w zakresie odpowiadającym zmianom cen materiałów lub kosztów dotyczących zobowiązania podwykonawcy, jeżeli łącznie spełnione są następujące warunki:</w:t>
      </w:r>
    </w:p>
    <w:p w14:paraId="2786F7E2"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a) przedmiotem umowy podwykonawczej są dostawy lub usługi;</w:t>
      </w:r>
    </w:p>
    <w:p w14:paraId="7FE06F57"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b) okres obowiązywania umowy podwykonawczej przekracza 6 miesięcy.</w:t>
      </w:r>
    </w:p>
    <w:p w14:paraId="601C5F6E"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Cs/>
          <w:sz w:val="24"/>
          <w:szCs w:val="24"/>
        </w:rPr>
      </w:pPr>
      <w:r w:rsidRPr="000C11A0">
        <w:rPr>
          <w:rFonts w:asciiTheme="minorHAnsi" w:hAnsiTheme="minorHAnsi" w:cstheme="minorHAnsi"/>
          <w:bCs/>
          <w:sz w:val="24"/>
          <w:szCs w:val="24"/>
        </w:rPr>
        <w:t>7. Postanowienia niniejszej umowy dotyczące zmiany umowy nie rodzą żadnych zobowiązań przed dniem dokonania zmiany umowy. W szczególności Stronom nie przysługuje roszczenie o zawarcie umowy zmieniającej, ani jakiekolwiek roszczenie w razie nie zawarcia umowy zmieniającej.</w:t>
      </w:r>
    </w:p>
    <w:p w14:paraId="3B85DE7F" w14:textId="77777777" w:rsidR="000C11A0" w:rsidRPr="000C11A0" w:rsidRDefault="000C11A0" w:rsidP="000C11A0">
      <w:pPr>
        <w:widowControl w:val="0"/>
        <w:tabs>
          <w:tab w:val="left" w:pos="113"/>
        </w:tabs>
        <w:autoSpaceDE w:val="0"/>
        <w:autoSpaceDN w:val="0"/>
        <w:adjustRightInd w:val="0"/>
        <w:spacing w:line="276" w:lineRule="auto"/>
        <w:jc w:val="both"/>
        <w:rPr>
          <w:rFonts w:asciiTheme="minorHAnsi" w:hAnsiTheme="minorHAnsi" w:cstheme="minorHAnsi"/>
          <w:b/>
          <w:bCs/>
          <w:sz w:val="24"/>
          <w:szCs w:val="24"/>
        </w:rPr>
      </w:pPr>
    </w:p>
    <w:p w14:paraId="19B57852" w14:textId="77777777" w:rsidR="000C11A0" w:rsidRPr="00B61801" w:rsidRDefault="000C11A0" w:rsidP="000C11A0">
      <w:pPr>
        <w:widowControl w:val="0"/>
        <w:tabs>
          <w:tab w:val="left" w:pos="426"/>
        </w:tabs>
        <w:autoSpaceDE w:val="0"/>
        <w:autoSpaceDN w:val="0"/>
        <w:adjustRightInd w:val="0"/>
        <w:spacing w:line="276" w:lineRule="auto"/>
        <w:ind w:left="426"/>
        <w:jc w:val="both"/>
        <w:rPr>
          <w:rFonts w:asciiTheme="minorHAnsi" w:hAnsiTheme="minorHAnsi" w:cstheme="minorHAnsi"/>
          <w:sz w:val="24"/>
          <w:szCs w:val="24"/>
        </w:rPr>
      </w:pPr>
    </w:p>
    <w:p w14:paraId="61D58E85" w14:textId="01160CBB" w:rsidR="008740D5" w:rsidRPr="008740D5" w:rsidRDefault="008740D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§1</w:t>
      </w:r>
      <w:r w:rsidR="005A6B83">
        <w:rPr>
          <w:rFonts w:asciiTheme="minorHAnsi" w:hAnsiTheme="minorHAnsi" w:cstheme="minorHAnsi"/>
          <w:b/>
          <w:bCs/>
          <w:sz w:val="24"/>
          <w:szCs w:val="24"/>
        </w:rPr>
        <w:t>3</w:t>
      </w:r>
    </w:p>
    <w:p w14:paraId="58C96F03" w14:textId="7EE82972" w:rsidR="00A36E2E" w:rsidRPr="00365770" w:rsidRDefault="002548E6" w:rsidP="006A6515">
      <w:pPr>
        <w:widowControl w:val="0"/>
        <w:tabs>
          <w:tab w:val="left" w:pos="113"/>
        </w:tabs>
        <w:autoSpaceDE w:val="0"/>
        <w:autoSpaceDN w:val="0"/>
        <w:adjustRightInd w:val="0"/>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W sprawach nieuregulowanych niniejszą </w:t>
      </w:r>
      <w:r w:rsidR="00AD2520" w:rsidRPr="00365770">
        <w:rPr>
          <w:rFonts w:asciiTheme="minorHAnsi" w:hAnsiTheme="minorHAnsi" w:cstheme="minorHAnsi"/>
          <w:sz w:val="24"/>
          <w:szCs w:val="24"/>
        </w:rPr>
        <w:t>umową</w:t>
      </w:r>
      <w:r w:rsidRPr="00365770">
        <w:rPr>
          <w:rFonts w:asciiTheme="minorHAnsi" w:hAnsiTheme="minorHAnsi" w:cstheme="minorHAnsi"/>
          <w:sz w:val="24"/>
          <w:szCs w:val="24"/>
        </w:rPr>
        <w:t xml:space="preserve"> mają zastosowanie postanowienia </w:t>
      </w:r>
      <w:r w:rsidR="008740D5">
        <w:rPr>
          <w:rFonts w:asciiTheme="minorHAnsi" w:hAnsiTheme="minorHAnsi" w:cstheme="minorHAnsi"/>
          <w:sz w:val="24"/>
          <w:szCs w:val="24"/>
        </w:rPr>
        <w:t>S</w:t>
      </w:r>
      <w:r w:rsidRPr="00365770">
        <w:rPr>
          <w:rFonts w:asciiTheme="minorHAnsi" w:hAnsiTheme="minorHAnsi" w:cstheme="minorHAnsi"/>
          <w:sz w:val="24"/>
          <w:szCs w:val="24"/>
        </w:rPr>
        <w:t>pecyfikacji warunków zamówienia, Ustawy</w:t>
      </w:r>
      <w:r w:rsidR="00C72233">
        <w:rPr>
          <w:rFonts w:asciiTheme="minorHAnsi" w:hAnsiTheme="minorHAnsi" w:cstheme="minorHAnsi"/>
          <w:sz w:val="24"/>
          <w:szCs w:val="24"/>
        </w:rPr>
        <w:t xml:space="preserve"> </w:t>
      </w:r>
      <w:r w:rsidR="00C72233" w:rsidRPr="00365770">
        <w:rPr>
          <w:rFonts w:asciiTheme="minorHAnsi" w:hAnsiTheme="minorHAnsi" w:cstheme="minorHAnsi"/>
          <w:sz w:val="24"/>
          <w:szCs w:val="24"/>
        </w:rPr>
        <w:t>z dnia 11 września 2019 r.</w:t>
      </w:r>
      <w:r w:rsidR="008740D5">
        <w:rPr>
          <w:rFonts w:asciiTheme="minorHAnsi" w:hAnsiTheme="minorHAnsi" w:cstheme="minorHAnsi"/>
          <w:sz w:val="24"/>
          <w:szCs w:val="24"/>
        </w:rPr>
        <w:t xml:space="preserve"> Prawo </w:t>
      </w:r>
      <w:r w:rsidR="005A6B83">
        <w:rPr>
          <w:rFonts w:asciiTheme="minorHAnsi" w:hAnsiTheme="minorHAnsi" w:cstheme="minorHAnsi"/>
          <w:sz w:val="24"/>
          <w:szCs w:val="24"/>
        </w:rPr>
        <w:t>z</w:t>
      </w:r>
      <w:r w:rsidR="008740D5">
        <w:rPr>
          <w:rFonts w:asciiTheme="minorHAnsi" w:hAnsiTheme="minorHAnsi" w:cstheme="minorHAnsi"/>
          <w:sz w:val="24"/>
          <w:szCs w:val="24"/>
        </w:rPr>
        <w:t xml:space="preserve">amówień </w:t>
      </w:r>
      <w:r w:rsidR="005A6B83">
        <w:rPr>
          <w:rFonts w:asciiTheme="minorHAnsi" w:hAnsiTheme="minorHAnsi" w:cstheme="minorHAnsi"/>
          <w:sz w:val="24"/>
          <w:szCs w:val="24"/>
        </w:rPr>
        <w:t>p</w:t>
      </w:r>
      <w:r w:rsidR="008740D5">
        <w:rPr>
          <w:rFonts w:asciiTheme="minorHAnsi" w:hAnsiTheme="minorHAnsi" w:cstheme="minorHAnsi"/>
          <w:sz w:val="24"/>
          <w:szCs w:val="24"/>
        </w:rPr>
        <w:t>ublicznych</w:t>
      </w:r>
      <w:r w:rsidR="00C72233" w:rsidRPr="00365770">
        <w:rPr>
          <w:rFonts w:asciiTheme="minorHAnsi" w:hAnsiTheme="minorHAnsi" w:cstheme="minorHAnsi"/>
          <w:sz w:val="24"/>
          <w:szCs w:val="24"/>
        </w:rPr>
        <w:t xml:space="preserve"> (tj. Dz. U. z  20</w:t>
      </w:r>
      <w:r w:rsidR="00C72233">
        <w:rPr>
          <w:rFonts w:asciiTheme="minorHAnsi" w:hAnsiTheme="minorHAnsi" w:cstheme="minorHAnsi"/>
          <w:sz w:val="24"/>
          <w:szCs w:val="24"/>
        </w:rPr>
        <w:t>2</w:t>
      </w:r>
      <w:r w:rsidR="005A6B83">
        <w:rPr>
          <w:rFonts w:asciiTheme="minorHAnsi" w:hAnsiTheme="minorHAnsi" w:cstheme="minorHAnsi"/>
          <w:sz w:val="24"/>
          <w:szCs w:val="24"/>
        </w:rPr>
        <w:t>2</w:t>
      </w:r>
      <w:r w:rsidR="00C72233" w:rsidRPr="00365770">
        <w:rPr>
          <w:rFonts w:asciiTheme="minorHAnsi" w:hAnsiTheme="minorHAnsi" w:cstheme="minorHAnsi"/>
          <w:sz w:val="24"/>
          <w:szCs w:val="24"/>
        </w:rPr>
        <w:t xml:space="preserve"> r. poz. </w:t>
      </w:r>
      <w:r w:rsidR="00C72233">
        <w:rPr>
          <w:rFonts w:asciiTheme="minorHAnsi" w:hAnsiTheme="minorHAnsi" w:cstheme="minorHAnsi"/>
          <w:sz w:val="24"/>
          <w:szCs w:val="24"/>
        </w:rPr>
        <w:t>1</w:t>
      </w:r>
      <w:r w:rsidR="005A6B83">
        <w:rPr>
          <w:rFonts w:asciiTheme="minorHAnsi" w:hAnsiTheme="minorHAnsi" w:cstheme="minorHAnsi"/>
          <w:sz w:val="24"/>
          <w:szCs w:val="24"/>
        </w:rPr>
        <w:t>710</w:t>
      </w:r>
      <w:r w:rsidR="00C72233" w:rsidRPr="00365770">
        <w:rPr>
          <w:rFonts w:asciiTheme="minorHAnsi" w:hAnsiTheme="minorHAnsi" w:cstheme="minorHAnsi"/>
          <w:sz w:val="24"/>
          <w:szCs w:val="24"/>
        </w:rPr>
        <w:t xml:space="preserve"> ze zm.)</w:t>
      </w:r>
      <w:r w:rsidR="008740D5">
        <w:rPr>
          <w:rFonts w:asciiTheme="minorHAnsi" w:hAnsiTheme="minorHAnsi" w:cstheme="minorHAnsi"/>
          <w:sz w:val="24"/>
          <w:szCs w:val="24"/>
        </w:rPr>
        <w:t xml:space="preserve"> </w:t>
      </w:r>
      <w:r w:rsidRPr="00365770">
        <w:rPr>
          <w:rFonts w:asciiTheme="minorHAnsi" w:hAnsiTheme="minorHAnsi" w:cstheme="minorHAnsi"/>
          <w:sz w:val="24"/>
          <w:szCs w:val="24"/>
        </w:rPr>
        <w:t>i Kodeksu Cywilnego i innych przepisów praw</w:t>
      </w:r>
      <w:r w:rsidR="002F16B7">
        <w:rPr>
          <w:rFonts w:asciiTheme="minorHAnsi" w:hAnsiTheme="minorHAnsi" w:cstheme="minorHAnsi"/>
          <w:sz w:val="24"/>
          <w:szCs w:val="24"/>
        </w:rPr>
        <w:t>a</w:t>
      </w:r>
      <w:r w:rsidRPr="00365770">
        <w:rPr>
          <w:rFonts w:asciiTheme="minorHAnsi" w:hAnsiTheme="minorHAnsi" w:cstheme="minorHAnsi"/>
          <w:sz w:val="24"/>
          <w:szCs w:val="24"/>
        </w:rPr>
        <w:t xml:space="preserve">, które dotyczą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42B4B91B" w14:textId="18BFF7E0" w:rsidR="002548E6" w:rsidRPr="00365770" w:rsidRDefault="002548E6" w:rsidP="006A651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F16F25">
        <w:rPr>
          <w:rFonts w:asciiTheme="minorHAnsi" w:hAnsiTheme="minorHAnsi" w:cstheme="minorHAnsi"/>
          <w:b/>
          <w:bCs/>
          <w:sz w:val="24"/>
          <w:szCs w:val="24"/>
        </w:rPr>
        <w:t>1</w:t>
      </w:r>
      <w:r w:rsidR="005A6B83">
        <w:rPr>
          <w:rFonts w:asciiTheme="minorHAnsi" w:hAnsiTheme="minorHAnsi" w:cstheme="minorHAnsi"/>
          <w:b/>
          <w:bCs/>
          <w:sz w:val="24"/>
          <w:szCs w:val="24"/>
        </w:rPr>
        <w:t>4</w:t>
      </w:r>
    </w:p>
    <w:p w14:paraId="2A2E13AE" w14:textId="77777777" w:rsidR="002548E6" w:rsidRPr="00365770" w:rsidRDefault="002548E6" w:rsidP="008D0560">
      <w:pPr>
        <w:widowControl w:val="0"/>
        <w:numPr>
          <w:ilvl w:val="1"/>
          <w:numId w:val="7"/>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Umowę niniejszą sporządzono w 2 jednobrzmiących egzemplarzach, po jednym egzemplarzu dla każdej ze stron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44B5D001" w14:textId="77777777" w:rsidR="002548E6" w:rsidRPr="00365770" w:rsidRDefault="002548E6" w:rsidP="008D0560">
      <w:pPr>
        <w:widowControl w:val="0"/>
        <w:numPr>
          <w:ilvl w:val="1"/>
          <w:numId w:val="7"/>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Integralną część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stanowią:</w:t>
      </w:r>
    </w:p>
    <w:p w14:paraId="0DF98F62" w14:textId="77777777" w:rsidR="0015098D" w:rsidRPr="00365770" w:rsidRDefault="0015098D" w:rsidP="008D0560">
      <w:pPr>
        <w:widowControl w:val="0"/>
        <w:numPr>
          <w:ilvl w:val="0"/>
          <w:numId w:val="4"/>
        </w:numPr>
        <w:tabs>
          <w:tab w:val="left" w:pos="113"/>
        </w:tabs>
        <w:autoSpaceDE w:val="0"/>
        <w:autoSpaceDN w:val="0"/>
        <w:adjustRightInd w:val="0"/>
        <w:spacing w:line="276" w:lineRule="auto"/>
        <w:ind w:left="426" w:firstLine="0"/>
        <w:jc w:val="both"/>
        <w:rPr>
          <w:rFonts w:asciiTheme="minorHAnsi" w:hAnsiTheme="minorHAnsi" w:cstheme="minorHAnsi"/>
          <w:sz w:val="24"/>
          <w:szCs w:val="24"/>
        </w:rPr>
      </w:pPr>
      <w:r w:rsidRPr="00365770">
        <w:rPr>
          <w:rFonts w:asciiTheme="minorHAnsi" w:hAnsiTheme="minorHAnsi" w:cstheme="minorHAnsi"/>
          <w:sz w:val="24"/>
          <w:szCs w:val="24"/>
        </w:rPr>
        <w:lastRenderedPageBreak/>
        <w:t xml:space="preserve">SWZ </w:t>
      </w:r>
      <w:r w:rsidR="009B0C85" w:rsidRPr="00365770">
        <w:rPr>
          <w:rFonts w:asciiTheme="minorHAnsi" w:hAnsiTheme="minorHAnsi" w:cstheme="minorHAnsi"/>
          <w:sz w:val="24"/>
          <w:szCs w:val="24"/>
        </w:rPr>
        <w:t>wraz</w:t>
      </w:r>
      <w:r w:rsidRPr="00365770">
        <w:rPr>
          <w:rFonts w:asciiTheme="minorHAnsi" w:hAnsiTheme="minorHAnsi" w:cstheme="minorHAnsi"/>
          <w:sz w:val="24"/>
          <w:szCs w:val="24"/>
        </w:rPr>
        <w:t xml:space="preserve"> </w:t>
      </w:r>
      <w:r w:rsidR="009B0C85" w:rsidRPr="00365770">
        <w:rPr>
          <w:rFonts w:asciiTheme="minorHAnsi" w:hAnsiTheme="minorHAnsi" w:cstheme="minorHAnsi"/>
          <w:sz w:val="24"/>
          <w:szCs w:val="24"/>
        </w:rPr>
        <w:t>z załącznikami,</w:t>
      </w:r>
    </w:p>
    <w:p w14:paraId="39FE4DFC" w14:textId="7C36A3DB" w:rsidR="003714A1" w:rsidRPr="003714A1" w:rsidRDefault="0015098D" w:rsidP="003714A1">
      <w:pPr>
        <w:widowControl w:val="0"/>
        <w:numPr>
          <w:ilvl w:val="0"/>
          <w:numId w:val="4"/>
        </w:numPr>
        <w:tabs>
          <w:tab w:val="left" w:pos="113"/>
        </w:tabs>
        <w:autoSpaceDE w:val="0"/>
        <w:autoSpaceDN w:val="0"/>
        <w:adjustRightInd w:val="0"/>
        <w:spacing w:line="276" w:lineRule="auto"/>
        <w:ind w:left="426" w:firstLine="0"/>
        <w:jc w:val="both"/>
        <w:rPr>
          <w:rFonts w:asciiTheme="minorHAnsi" w:hAnsiTheme="minorHAnsi" w:cstheme="minorHAnsi"/>
          <w:sz w:val="24"/>
          <w:szCs w:val="24"/>
        </w:rPr>
      </w:pPr>
      <w:r w:rsidRPr="00365770">
        <w:rPr>
          <w:rFonts w:asciiTheme="minorHAnsi" w:hAnsiTheme="minorHAnsi" w:cstheme="minorHAnsi"/>
          <w:sz w:val="24"/>
          <w:szCs w:val="24"/>
        </w:rPr>
        <w:t xml:space="preserve">Oferta Wykonawcy z dnia  </w:t>
      </w:r>
      <w:r w:rsidR="00A6019E">
        <w:rPr>
          <w:rFonts w:asciiTheme="minorHAnsi" w:hAnsiTheme="minorHAnsi" w:cstheme="minorHAnsi"/>
          <w:sz w:val="24"/>
          <w:szCs w:val="24"/>
        </w:rPr>
        <w:t xml:space="preserve"> </w:t>
      </w:r>
      <w:r w:rsidR="005A6B83">
        <w:rPr>
          <w:rFonts w:asciiTheme="minorHAnsi" w:hAnsiTheme="minorHAnsi" w:cstheme="minorHAnsi"/>
          <w:sz w:val="24"/>
          <w:szCs w:val="24"/>
        </w:rPr>
        <w:t>……………………………….</w:t>
      </w:r>
    </w:p>
    <w:tbl>
      <w:tblPr>
        <w:tblStyle w:val="Tabela-Siatk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701"/>
        <w:gridCol w:w="3798"/>
      </w:tblGrid>
      <w:tr w:rsidR="00D17B81" w:rsidRPr="00365770" w14:paraId="2E42A50C" w14:textId="77777777" w:rsidTr="00D17B81">
        <w:trPr>
          <w:trHeight w:val="1417"/>
        </w:trPr>
        <w:tc>
          <w:tcPr>
            <w:tcW w:w="3798" w:type="dxa"/>
            <w:tcBorders>
              <w:bottom w:val="single" w:sz="4" w:space="0" w:color="auto"/>
            </w:tcBorders>
          </w:tcPr>
          <w:p w14:paraId="6C029CE7" w14:textId="77777777" w:rsidR="002548E6" w:rsidRPr="00365770" w:rsidRDefault="002548E6" w:rsidP="003714A1">
            <w:pPr>
              <w:widowControl w:val="0"/>
              <w:autoSpaceDE w:val="0"/>
              <w:autoSpaceDN w:val="0"/>
              <w:adjustRightInd w:val="0"/>
              <w:spacing w:line="276" w:lineRule="auto"/>
              <w:rPr>
                <w:rFonts w:asciiTheme="minorHAnsi" w:hAnsiTheme="minorHAnsi" w:cstheme="minorHAnsi"/>
                <w:sz w:val="24"/>
                <w:szCs w:val="24"/>
              </w:rPr>
            </w:pPr>
          </w:p>
        </w:tc>
        <w:tc>
          <w:tcPr>
            <w:tcW w:w="1701" w:type="dxa"/>
          </w:tcPr>
          <w:p w14:paraId="3B4A3A63"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bottom w:val="single" w:sz="4" w:space="0" w:color="auto"/>
            </w:tcBorders>
          </w:tcPr>
          <w:p w14:paraId="29AEB42B"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r>
      <w:tr w:rsidR="00D17B81" w:rsidRPr="00365770" w14:paraId="59C917BE" w14:textId="77777777" w:rsidTr="00D17B81">
        <w:tc>
          <w:tcPr>
            <w:tcW w:w="3798" w:type="dxa"/>
            <w:tcBorders>
              <w:top w:val="single" w:sz="4" w:space="0" w:color="auto"/>
            </w:tcBorders>
          </w:tcPr>
          <w:p w14:paraId="4DC28584"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W</w:t>
            </w:r>
            <w:r w:rsidR="00D17B81" w:rsidRPr="00365770">
              <w:rPr>
                <w:rFonts w:asciiTheme="minorHAnsi" w:hAnsiTheme="minorHAnsi" w:cstheme="minorHAnsi"/>
                <w:sz w:val="24"/>
                <w:szCs w:val="24"/>
              </w:rPr>
              <w:t>ykonawca</w:t>
            </w:r>
          </w:p>
        </w:tc>
        <w:tc>
          <w:tcPr>
            <w:tcW w:w="1701" w:type="dxa"/>
          </w:tcPr>
          <w:p w14:paraId="3A88EFB9"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top w:val="single" w:sz="4" w:space="0" w:color="auto"/>
            </w:tcBorders>
          </w:tcPr>
          <w:p w14:paraId="32614CB9"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Z</w:t>
            </w:r>
            <w:r w:rsidR="00D17B81" w:rsidRPr="00365770">
              <w:rPr>
                <w:rFonts w:asciiTheme="minorHAnsi" w:hAnsiTheme="minorHAnsi" w:cstheme="minorHAnsi"/>
                <w:sz w:val="24"/>
                <w:szCs w:val="24"/>
              </w:rPr>
              <w:t>amawiający</w:t>
            </w:r>
          </w:p>
        </w:tc>
      </w:tr>
    </w:tbl>
    <w:p w14:paraId="12A0B941" w14:textId="77777777" w:rsidR="002548E6" w:rsidRPr="00365770" w:rsidRDefault="002548E6" w:rsidP="006A6515">
      <w:pPr>
        <w:widowControl w:val="0"/>
        <w:autoSpaceDE w:val="0"/>
        <w:autoSpaceDN w:val="0"/>
        <w:adjustRightInd w:val="0"/>
        <w:spacing w:line="276" w:lineRule="auto"/>
        <w:jc w:val="both"/>
        <w:rPr>
          <w:rFonts w:asciiTheme="minorHAnsi" w:hAnsiTheme="minorHAnsi" w:cstheme="minorHAnsi"/>
          <w:sz w:val="24"/>
          <w:szCs w:val="24"/>
        </w:rPr>
      </w:pPr>
    </w:p>
    <w:sectPr w:rsidR="002548E6" w:rsidRPr="00365770" w:rsidSect="000F668F">
      <w:footerReference w:type="default" r:id="rId8"/>
      <w:pgSz w:w="11906" w:h="16838"/>
      <w:pgMar w:top="1134" w:right="1134"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7078" w14:textId="77777777" w:rsidR="00E902FF" w:rsidRDefault="00E902FF" w:rsidP="00F97C34">
      <w:r>
        <w:separator/>
      </w:r>
    </w:p>
  </w:endnote>
  <w:endnote w:type="continuationSeparator" w:id="0">
    <w:p w14:paraId="634CDDD3" w14:textId="77777777" w:rsidR="00E902FF" w:rsidRDefault="00E902FF" w:rsidP="00F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tzerland">
    <w:charset w:val="EE"/>
    <w:family w:val="auto"/>
    <w:pitch w:val="variable"/>
    <w:sig w:usb0="80000027" w:usb1="10000048"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9DA" w14:textId="77777777" w:rsidR="00F97C34" w:rsidRPr="00F97C34" w:rsidRDefault="00426F9D">
    <w:pPr>
      <w:pStyle w:val="Stopka"/>
      <w:rPr>
        <w:rFonts w:asciiTheme="minorHAnsi" w:hAnsiTheme="minorHAnsi" w:cstheme="minorHAnsi"/>
      </w:rPr>
    </w:pPr>
    <w:r>
      <w:rPr>
        <w:rFonts w:asciiTheme="minorHAnsi" w:hAnsiTheme="minorHAnsi" w:cstheme="minorHAnsi"/>
      </w:rPr>
      <w:tab/>
    </w:r>
    <w:r w:rsidR="00F97C34" w:rsidRPr="00F97C34">
      <w:rPr>
        <w:rFonts w:asciiTheme="minorHAnsi" w:hAnsiTheme="minorHAnsi" w:cstheme="minorHAnsi"/>
      </w:rPr>
      <w:tab/>
    </w:r>
    <w:r w:rsidR="00F97C34" w:rsidRPr="00F97C34">
      <w:rPr>
        <w:rFonts w:asciiTheme="minorHAnsi" w:eastAsiaTheme="majorEastAsia" w:hAnsiTheme="minorHAnsi" w:cstheme="minorHAnsi"/>
      </w:rPr>
      <w:t xml:space="preserve">str. </w:t>
    </w:r>
    <w:r w:rsidR="006A38FF" w:rsidRPr="00F97C34">
      <w:rPr>
        <w:rFonts w:asciiTheme="minorHAnsi" w:eastAsiaTheme="minorEastAsia" w:hAnsiTheme="minorHAnsi" w:cstheme="minorHAnsi"/>
      </w:rPr>
      <w:fldChar w:fldCharType="begin"/>
    </w:r>
    <w:r w:rsidR="00F97C34" w:rsidRPr="00F97C34">
      <w:rPr>
        <w:rFonts w:asciiTheme="minorHAnsi" w:hAnsiTheme="minorHAnsi" w:cstheme="minorHAnsi"/>
      </w:rPr>
      <w:instrText>PAGE    \* MERGEFORMAT</w:instrText>
    </w:r>
    <w:r w:rsidR="006A38FF" w:rsidRPr="00F97C34">
      <w:rPr>
        <w:rFonts w:asciiTheme="minorHAnsi" w:eastAsiaTheme="minorEastAsia" w:hAnsiTheme="minorHAnsi" w:cstheme="minorHAnsi"/>
      </w:rPr>
      <w:fldChar w:fldCharType="separate"/>
    </w:r>
    <w:r w:rsidR="0017354C" w:rsidRPr="0017354C">
      <w:rPr>
        <w:rFonts w:asciiTheme="minorHAnsi" w:eastAsiaTheme="majorEastAsia" w:hAnsiTheme="minorHAnsi" w:cstheme="minorHAnsi"/>
        <w:noProof/>
      </w:rPr>
      <w:t>10</w:t>
    </w:r>
    <w:r w:rsidR="006A38FF" w:rsidRPr="00F97C34">
      <w:rPr>
        <w:rFonts w:asciiTheme="minorHAnsi" w:eastAsiaTheme="majorEastAsia"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C40D" w14:textId="77777777" w:rsidR="00E902FF" w:rsidRDefault="00E902FF" w:rsidP="00F97C34">
      <w:r>
        <w:separator/>
      </w:r>
    </w:p>
  </w:footnote>
  <w:footnote w:type="continuationSeparator" w:id="0">
    <w:p w14:paraId="42B940C1" w14:textId="77777777" w:rsidR="00E902FF" w:rsidRDefault="00E902FF" w:rsidP="00F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color w:val="00000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DA78A80E"/>
    <w:name w:val="WW8Num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none"/>
      <w:suff w:val="nothing"/>
      <w:lvlText w:val=""/>
      <w:lvlJc w:val="left"/>
      <w:pPr>
        <w:tabs>
          <w:tab w:val="num" w:pos="0"/>
        </w:tabs>
        <w:ind w:left="0" w:firstLine="0"/>
      </w:pPr>
      <w:rPr>
        <w:color w:val="000000"/>
        <w:szCs w:val="24"/>
        <w:shd w:val="clear" w:color="auto" w:fil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061E56B7"/>
    <w:multiLevelType w:val="hybridMultilevel"/>
    <w:tmpl w:val="D4E0107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D26AB7"/>
    <w:multiLevelType w:val="hybridMultilevel"/>
    <w:tmpl w:val="E6E6822A"/>
    <w:lvl w:ilvl="0" w:tplc="4544C2AE">
      <w:start w:val="1"/>
      <w:numFmt w:val="decimal"/>
      <w:lvlText w:val="%1."/>
      <w:lvlJc w:val="left"/>
      <w:pPr>
        <w:ind w:left="360" w:hanging="360"/>
      </w:pPr>
      <w:rPr>
        <w:rFonts w:cs="Times New Roman"/>
        <w:sz w:val="24"/>
        <w:szCs w:val="24"/>
      </w:rPr>
    </w:lvl>
    <w:lvl w:ilvl="1" w:tplc="FEBAE14A">
      <w:start w:val="1"/>
      <w:numFmt w:val="decimal"/>
      <w:lvlText w:val="%2."/>
      <w:lvlJc w:val="left"/>
      <w:pPr>
        <w:tabs>
          <w:tab w:val="num" w:pos="1440"/>
        </w:tabs>
        <w:ind w:left="1440" w:hanging="360"/>
      </w:pPr>
      <w:rPr>
        <w:rFonts w:hint="default"/>
        <w:sz w:val="24"/>
      </w:rPr>
    </w:lvl>
    <w:lvl w:ilvl="2" w:tplc="04150019">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447491"/>
    <w:multiLevelType w:val="hybridMultilevel"/>
    <w:tmpl w:val="4E627BC8"/>
    <w:lvl w:ilvl="0" w:tplc="B89A7C6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8D7387A"/>
    <w:multiLevelType w:val="hybridMultilevel"/>
    <w:tmpl w:val="BEE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6F99"/>
    <w:multiLevelType w:val="hybridMultilevel"/>
    <w:tmpl w:val="28662B3A"/>
    <w:lvl w:ilvl="0" w:tplc="9BD4B9C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221A70"/>
    <w:multiLevelType w:val="hybridMultilevel"/>
    <w:tmpl w:val="930A5C8C"/>
    <w:lvl w:ilvl="0" w:tplc="04150011">
      <w:start w:val="1"/>
      <w:numFmt w:val="decimal"/>
      <w:lvlText w:val="%1)"/>
      <w:lvlJc w:val="left"/>
    </w:lvl>
    <w:lvl w:ilvl="1" w:tplc="E29E7A1E">
      <w:start w:val="1"/>
      <w:numFmt w:val="lowerLetter"/>
      <w:lvlText w:val="%2"/>
      <w:lvlJc w:val="left"/>
    </w:lvl>
    <w:lvl w:ilvl="2" w:tplc="3E80085E">
      <w:numFmt w:val="decimal"/>
      <w:lvlText w:val=""/>
      <w:lvlJc w:val="left"/>
    </w:lvl>
    <w:lvl w:ilvl="3" w:tplc="7EDAF558">
      <w:numFmt w:val="decimal"/>
      <w:lvlText w:val=""/>
      <w:lvlJc w:val="left"/>
    </w:lvl>
    <w:lvl w:ilvl="4" w:tplc="E01C1A7E">
      <w:numFmt w:val="decimal"/>
      <w:lvlText w:val=""/>
      <w:lvlJc w:val="left"/>
    </w:lvl>
    <w:lvl w:ilvl="5" w:tplc="D04ECEF6">
      <w:numFmt w:val="decimal"/>
      <w:lvlText w:val=""/>
      <w:lvlJc w:val="left"/>
    </w:lvl>
    <w:lvl w:ilvl="6" w:tplc="7188EB64">
      <w:numFmt w:val="decimal"/>
      <w:lvlText w:val=""/>
      <w:lvlJc w:val="left"/>
    </w:lvl>
    <w:lvl w:ilvl="7" w:tplc="1E1C90D6">
      <w:numFmt w:val="decimal"/>
      <w:lvlText w:val=""/>
      <w:lvlJc w:val="left"/>
    </w:lvl>
    <w:lvl w:ilvl="8" w:tplc="C742B6DC">
      <w:numFmt w:val="decimal"/>
      <w:lvlText w:val=""/>
      <w:lvlJc w:val="left"/>
    </w:lvl>
  </w:abstractNum>
  <w:abstractNum w:abstractNumId="10" w15:restartNumberingAfterBreak="0">
    <w:nsid w:val="2BA93BEB"/>
    <w:multiLevelType w:val="hybridMultilevel"/>
    <w:tmpl w:val="2018857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1B368F8"/>
    <w:multiLevelType w:val="hybridMultilevel"/>
    <w:tmpl w:val="0F4A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22CBE"/>
    <w:multiLevelType w:val="hybridMultilevel"/>
    <w:tmpl w:val="7C44CD0E"/>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8522AA7"/>
    <w:multiLevelType w:val="hybridMultilevel"/>
    <w:tmpl w:val="1722D4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D2C30"/>
    <w:multiLevelType w:val="hybridMultilevel"/>
    <w:tmpl w:val="B82E56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1810334"/>
    <w:multiLevelType w:val="hybridMultilevel"/>
    <w:tmpl w:val="13AC15BA"/>
    <w:lvl w:ilvl="0" w:tplc="2AF0A4A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2F00580"/>
    <w:multiLevelType w:val="hybridMultilevel"/>
    <w:tmpl w:val="C17EB9F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86B58F4"/>
    <w:multiLevelType w:val="hybridMultilevel"/>
    <w:tmpl w:val="965A82FE"/>
    <w:lvl w:ilvl="0" w:tplc="E9D8C1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9C59F3"/>
    <w:multiLevelType w:val="hybridMultilevel"/>
    <w:tmpl w:val="9B7672FE"/>
    <w:lvl w:ilvl="0" w:tplc="12BAB6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7B8DDC"/>
    <w:multiLevelType w:val="hybridMultilevel"/>
    <w:tmpl w:val="2F960E46"/>
    <w:lvl w:ilvl="0" w:tplc="0CD48BA4">
      <w:start w:val="1"/>
      <w:numFmt w:val="decimal"/>
      <w:lvlText w:val="%1)"/>
      <w:lvlJc w:val="left"/>
    </w:lvl>
    <w:lvl w:ilvl="1" w:tplc="A552AD48">
      <w:start w:val="1"/>
      <w:numFmt w:val="lowerLetter"/>
      <w:lvlText w:val="%2)"/>
      <w:lvlJc w:val="left"/>
    </w:lvl>
    <w:lvl w:ilvl="2" w:tplc="57FA7D1E">
      <w:numFmt w:val="decimal"/>
      <w:lvlText w:val=""/>
      <w:lvlJc w:val="left"/>
    </w:lvl>
    <w:lvl w:ilvl="3" w:tplc="593CB72C">
      <w:numFmt w:val="decimal"/>
      <w:lvlText w:val=""/>
      <w:lvlJc w:val="left"/>
    </w:lvl>
    <w:lvl w:ilvl="4" w:tplc="886659B6">
      <w:numFmt w:val="decimal"/>
      <w:lvlText w:val=""/>
      <w:lvlJc w:val="left"/>
    </w:lvl>
    <w:lvl w:ilvl="5" w:tplc="234A33BA">
      <w:numFmt w:val="decimal"/>
      <w:lvlText w:val=""/>
      <w:lvlJc w:val="left"/>
    </w:lvl>
    <w:lvl w:ilvl="6" w:tplc="ACA024CA">
      <w:numFmt w:val="decimal"/>
      <w:lvlText w:val=""/>
      <w:lvlJc w:val="left"/>
    </w:lvl>
    <w:lvl w:ilvl="7" w:tplc="AF92F380">
      <w:numFmt w:val="decimal"/>
      <w:lvlText w:val=""/>
      <w:lvlJc w:val="left"/>
    </w:lvl>
    <w:lvl w:ilvl="8" w:tplc="FC222D52">
      <w:numFmt w:val="decimal"/>
      <w:lvlText w:val=""/>
      <w:lvlJc w:val="left"/>
    </w:lvl>
  </w:abstractNum>
  <w:abstractNum w:abstractNumId="20" w15:restartNumberingAfterBreak="0">
    <w:nsid w:val="7A892CA1"/>
    <w:multiLevelType w:val="multilevel"/>
    <w:tmpl w:val="91D89AA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64189088">
    <w:abstractNumId w:val="12"/>
  </w:num>
  <w:num w:numId="2" w16cid:durableId="212740599">
    <w:abstractNumId w:val="15"/>
  </w:num>
  <w:num w:numId="3" w16cid:durableId="133178717">
    <w:abstractNumId w:val="14"/>
  </w:num>
  <w:num w:numId="4" w16cid:durableId="1941067625">
    <w:abstractNumId w:val="4"/>
  </w:num>
  <w:num w:numId="5" w16cid:durableId="1709912347">
    <w:abstractNumId w:val="10"/>
  </w:num>
  <w:num w:numId="6" w16cid:durableId="88737045">
    <w:abstractNumId w:val="8"/>
  </w:num>
  <w:num w:numId="7" w16cid:durableId="131561137">
    <w:abstractNumId w:val="5"/>
  </w:num>
  <w:num w:numId="8" w16cid:durableId="1246959417">
    <w:abstractNumId w:val="20"/>
  </w:num>
  <w:num w:numId="9" w16cid:durableId="500050360">
    <w:abstractNumId w:val="1"/>
  </w:num>
  <w:num w:numId="10" w16cid:durableId="629046361">
    <w:abstractNumId w:val="3"/>
  </w:num>
  <w:num w:numId="11" w16cid:durableId="1297637801">
    <w:abstractNumId w:val="2"/>
  </w:num>
  <w:num w:numId="12" w16cid:durableId="2052419565">
    <w:abstractNumId w:val="13"/>
  </w:num>
  <w:num w:numId="13" w16cid:durableId="419836550">
    <w:abstractNumId w:val="16"/>
  </w:num>
  <w:num w:numId="14" w16cid:durableId="1029725544">
    <w:abstractNumId w:val="11"/>
  </w:num>
  <w:num w:numId="15" w16cid:durableId="322389721">
    <w:abstractNumId w:val="6"/>
  </w:num>
  <w:num w:numId="16" w16cid:durableId="2010911639">
    <w:abstractNumId w:val="18"/>
  </w:num>
  <w:num w:numId="17" w16cid:durableId="960308462">
    <w:abstractNumId w:val="17"/>
  </w:num>
  <w:num w:numId="18" w16cid:durableId="806556970">
    <w:abstractNumId w:val="19"/>
  </w:num>
  <w:num w:numId="19" w16cid:durableId="1976450331">
    <w:abstractNumId w:val="7"/>
  </w:num>
  <w:num w:numId="20" w16cid:durableId="89446598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E6"/>
    <w:rsid w:val="00000030"/>
    <w:rsid w:val="0000058F"/>
    <w:rsid w:val="00001891"/>
    <w:rsid w:val="00010260"/>
    <w:rsid w:val="000129AE"/>
    <w:rsid w:val="00021204"/>
    <w:rsid w:val="00035E55"/>
    <w:rsid w:val="00062751"/>
    <w:rsid w:val="000B7139"/>
    <w:rsid w:val="000C11A0"/>
    <w:rsid w:val="000C2832"/>
    <w:rsid w:val="000D4208"/>
    <w:rsid w:val="000E4848"/>
    <w:rsid w:val="000F396B"/>
    <w:rsid w:val="000F668F"/>
    <w:rsid w:val="0010522D"/>
    <w:rsid w:val="00120E74"/>
    <w:rsid w:val="00125832"/>
    <w:rsid w:val="00126769"/>
    <w:rsid w:val="001341B5"/>
    <w:rsid w:val="00135503"/>
    <w:rsid w:val="00144252"/>
    <w:rsid w:val="0015098D"/>
    <w:rsid w:val="0015164D"/>
    <w:rsid w:val="001620E2"/>
    <w:rsid w:val="001623D0"/>
    <w:rsid w:val="0017354C"/>
    <w:rsid w:val="00190ECD"/>
    <w:rsid w:val="001C0E90"/>
    <w:rsid w:val="001F3697"/>
    <w:rsid w:val="002226AD"/>
    <w:rsid w:val="002345F7"/>
    <w:rsid w:val="0024019D"/>
    <w:rsid w:val="002514FB"/>
    <w:rsid w:val="00252FCC"/>
    <w:rsid w:val="002541DE"/>
    <w:rsid w:val="002548E6"/>
    <w:rsid w:val="00283617"/>
    <w:rsid w:val="002A2B57"/>
    <w:rsid w:val="002A798E"/>
    <w:rsid w:val="002C00E6"/>
    <w:rsid w:val="002D4381"/>
    <w:rsid w:val="002F16B7"/>
    <w:rsid w:val="002F360F"/>
    <w:rsid w:val="003032AD"/>
    <w:rsid w:val="003042C8"/>
    <w:rsid w:val="003235CE"/>
    <w:rsid w:val="00342A65"/>
    <w:rsid w:val="00351218"/>
    <w:rsid w:val="00365770"/>
    <w:rsid w:val="003714A1"/>
    <w:rsid w:val="003754BE"/>
    <w:rsid w:val="00395B21"/>
    <w:rsid w:val="003B342B"/>
    <w:rsid w:val="003B5558"/>
    <w:rsid w:val="003C24B7"/>
    <w:rsid w:val="003C41FC"/>
    <w:rsid w:val="003D0CDB"/>
    <w:rsid w:val="00403767"/>
    <w:rsid w:val="00412315"/>
    <w:rsid w:val="00426F9D"/>
    <w:rsid w:val="004352D7"/>
    <w:rsid w:val="0044724E"/>
    <w:rsid w:val="00460687"/>
    <w:rsid w:val="0046265F"/>
    <w:rsid w:val="004677F4"/>
    <w:rsid w:val="00487636"/>
    <w:rsid w:val="00495A6D"/>
    <w:rsid w:val="004A1CD5"/>
    <w:rsid w:val="004B3DB1"/>
    <w:rsid w:val="004E1562"/>
    <w:rsid w:val="004F369A"/>
    <w:rsid w:val="0050330F"/>
    <w:rsid w:val="005057E4"/>
    <w:rsid w:val="00511A62"/>
    <w:rsid w:val="00515400"/>
    <w:rsid w:val="005401CF"/>
    <w:rsid w:val="00542453"/>
    <w:rsid w:val="00543ED4"/>
    <w:rsid w:val="00544801"/>
    <w:rsid w:val="005617B5"/>
    <w:rsid w:val="00564D1B"/>
    <w:rsid w:val="00570C47"/>
    <w:rsid w:val="005A1156"/>
    <w:rsid w:val="005A6B83"/>
    <w:rsid w:val="005A6E29"/>
    <w:rsid w:val="005A7EF7"/>
    <w:rsid w:val="005F6440"/>
    <w:rsid w:val="005F74FE"/>
    <w:rsid w:val="006014A7"/>
    <w:rsid w:val="00602254"/>
    <w:rsid w:val="00607EA0"/>
    <w:rsid w:val="006159A5"/>
    <w:rsid w:val="0065175A"/>
    <w:rsid w:val="00660CC9"/>
    <w:rsid w:val="00664DB4"/>
    <w:rsid w:val="00664F48"/>
    <w:rsid w:val="0066606F"/>
    <w:rsid w:val="006857A5"/>
    <w:rsid w:val="006A38FF"/>
    <w:rsid w:val="006A6515"/>
    <w:rsid w:val="006B10DA"/>
    <w:rsid w:val="006E0F7B"/>
    <w:rsid w:val="00714380"/>
    <w:rsid w:val="0073145D"/>
    <w:rsid w:val="00733C92"/>
    <w:rsid w:val="00740391"/>
    <w:rsid w:val="00752513"/>
    <w:rsid w:val="00761AC7"/>
    <w:rsid w:val="007A0FED"/>
    <w:rsid w:val="007A12BB"/>
    <w:rsid w:val="007B5B6E"/>
    <w:rsid w:val="007C1CB7"/>
    <w:rsid w:val="007C55F2"/>
    <w:rsid w:val="007D00F3"/>
    <w:rsid w:val="007D51B1"/>
    <w:rsid w:val="007F0E78"/>
    <w:rsid w:val="007F2DA0"/>
    <w:rsid w:val="007F3F59"/>
    <w:rsid w:val="00803A5E"/>
    <w:rsid w:val="00831825"/>
    <w:rsid w:val="00834B16"/>
    <w:rsid w:val="00841F8E"/>
    <w:rsid w:val="00842F26"/>
    <w:rsid w:val="00851CFD"/>
    <w:rsid w:val="0085611D"/>
    <w:rsid w:val="008740D5"/>
    <w:rsid w:val="00876FD3"/>
    <w:rsid w:val="00892F9C"/>
    <w:rsid w:val="00896786"/>
    <w:rsid w:val="008A25AE"/>
    <w:rsid w:val="008B7971"/>
    <w:rsid w:val="008B7B12"/>
    <w:rsid w:val="008D0560"/>
    <w:rsid w:val="008D715C"/>
    <w:rsid w:val="008F0021"/>
    <w:rsid w:val="008F2F7D"/>
    <w:rsid w:val="009224F2"/>
    <w:rsid w:val="00932663"/>
    <w:rsid w:val="00951714"/>
    <w:rsid w:val="009559CD"/>
    <w:rsid w:val="00961057"/>
    <w:rsid w:val="00983797"/>
    <w:rsid w:val="00992650"/>
    <w:rsid w:val="00996027"/>
    <w:rsid w:val="009A28F2"/>
    <w:rsid w:val="009A46B3"/>
    <w:rsid w:val="009A672F"/>
    <w:rsid w:val="009B0C85"/>
    <w:rsid w:val="009B3EF2"/>
    <w:rsid w:val="009C6C22"/>
    <w:rsid w:val="009D13A3"/>
    <w:rsid w:val="009D5A12"/>
    <w:rsid w:val="009D788D"/>
    <w:rsid w:val="009E0656"/>
    <w:rsid w:val="009E5FD2"/>
    <w:rsid w:val="009F1BF8"/>
    <w:rsid w:val="009F70F4"/>
    <w:rsid w:val="00A07CE2"/>
    <w:rsid w:val="00A34D8A"/>
    <w:rsid w:val="00A3665F"/>
    <w:rsid w:val="00A36E2E"/>
    <w:rsid w:val="00A43DED"/>
    <w:rsid w:val="00A56E7C"/>
    <w:rsid w:val="00A6019E"/>
    <w:rsid w:val="00A76A19"/>
    <w:rsid w:val="00A806CE"/>
    <w:rsid w:val="00A81B61"/>
    <w:rsid w:val="00A90E1E"/>
    <w:rsid w:val="00A92BA5"/>
    <w:rsid w:val="00A96A05"/>
    <w:rsid w:val="00AB3F46"/>
    <w:rsid w:val="00AD2520"/>
    <w:rsid w:val="00AE1912"/>
    <w:rsid w:val="00AF0831"/>
    <w:rsid w:val="00AF3554"/>
    <w:rsid w:val="00B05EFF"/>
    <w:rsid w:val="00B0607D"/>
    <w:rsid w:val="00B108D8"/>
    <w:rsid w:val="00B20BAB"/>
    <w:rsid w:val="00B2639F"/>
    <w:rsid w:val="00B36F1E"/>
    <w:rsid w:val="00B57CBB"/>
    <w:rsid w:val="00B61801"/>
    <w:rsid w:val="00B646CB"/>
    <w:rsid w:val="00B66DE0"/>
    <w:rsid w:val="00B80195"/>
    <w:rsid w:val="00B828C0"/>
    <w:rsid w:val="00B911E5"/>
    <w:rsid w:val="00BB03F9"/>
    <w:rsid w:val="00BB41A8"/>
    <w:rsid w:val="00BB4F5D"/>
    <w:rsid w:val="00BC5AAD"/>
    <w:rsid w:val="00BD2866"/>
    <w:rsid w:val="00BE2737"/>
    <w:rsid w:val="00BE52D5"/>
    <w:rsid w:val="00BF04E0"/>
    <w:rsid w:val="00C01FCD"/>
    <w:rsid w:val="00C0639B"/>
    <w:rsid w:val="00C16D66"/>
    <w:rsid w:val="00C370EA"/>
    <w:rsid w:val="00C50D09"/>
    <w:rsid w:val="00C51042"/>
    <w:rsid w:val="00C527EE"/>
    <w:rsid w:val="00C67270"/>
    <w:rsid w:val="00C70318"/>
    <w:rsid w:val="00C72233"/>
    <w:rsid w:val="00C72A96"/>
    <w:rsid w:val="00C87A85"/>
    <w:rsid w:val="00CB18BA"/>
    <w:rsid w:val="00CB4244"/>
    <w:rsid w:val="00CB5050"/>
    <w:rsid w:val="00CC050C"/>
    <w:rsid w:val="00CC3224"/>
    <w:rsid w:val="00CF088F"/>
    <w:rsid w:val="00D010ED"/>
    <w:rsid w:val="00D01506"/>
    <w:rsid w:val="00D04F70"/>
    <w:rsid w:val="00D103F4"/>
    <w:rsid w:val="00D17B81"/>
    <w:rsid w:val="00D3755B"/>
    <w:rsid w:val="00D50A32"/>
    <w:rsid w:val="00D710AC"/>
    <w:rsid w:val="00D71A64"/>
    <w:rsid w:val="00D75AD2"/>
    <w:rsid w:val="00D83DEF"/>
    <w:rsid w:val="00D92596"/>
    <w:rsid w:val="00DA30FB"/>
    <w:rsid w:val="00DB36D0"/>
    <w:rsid w:val="00DB64A8"/>
    <w:rsid w:val="00DD7C30"/>
    <w:rsid w:val="00DE2EBB"/>
    <w:rsid w:val="00DE4C57"/>
    <w:rsid w:val="00E02A46"/>
    <w:rsid w:val="00E16812"/>
    <w:rsid w:val="00E26A4A"/>
    <w:rsid w:val="00E30B4F"/>
    <w:rsid w:val="00E34A2D"/>
    <w:rsid w:val="00E35FC8"/>
    <w:rsid w:val="00E36B92"/>
    <w:rsid w:val="00E45555"/>
    <w:rsid w:val="00E4574E"/>
    <w:rsid w:val="00E5277E"/>
    <w:rsid w:val="00E74113"/>
    <w:rsid w:val="00E819CC"/>
    <w:rsid w:val="00E8280A"/>
    <w:rsid w:val="00E8384A"/>
    <w:rsid w:val="00E87606"/>
    <w:rsid w:val="00E902FF"/>
    <w:rsid w:val="00EA58FB"/>
    <w:rsid w:val="00EB2698"/>
    <w:rsid w:val="00EB491E"/>
    <w:rsid w:val="00ED0438"/>
    <w:rsid w:val="00ED20A1"/>
    <w:rsid w:val="00EE4F96"/>
    <w:rsid w:val="00EE50A8"/>
    <w:rsid w:val="00EF0AF7"/>
    <w:rsid w:val="00EF1AB9"/>
    <w:rsid w:val="00EF36A3"/>
    <w:rsid w:val="00F03E12"/>
    <w:rsid w:val="00F07234"/>
    <w:rsid w:val="00F07865"/>
    <w:rsid w:val="00F111DD"/>
    <w:rsid w:val="00F1209D"/>
    <w:rsid w:val="00F12E45"/>
    <w:rsid w:val="00F16F25"/>
    <w:rsid w:val="00F27C8F"/>
    <w:rsid w:val="00F4415F"/>
    <w:rsid w:val="00F67F3C"/>
    <w:rsid w:val="00F7348E"/>
    <w:rsid w:val="00F82F82"/>
    <w:rsid w:val="00F8472E"/>
    <w:rsid w:val="00F95473"/>
    <w:rsid w:val="00F97C34"/>
    <w:rsid w:val="00FA0F96"/>
    <w:rsid w:val="00FA6A6D"/>
    <w:rsid w:val="00FB1845"/>
    <w:rsid w:val="00FE23C3"/>
    <w:rsid w:val="00FE2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E737"/>
  <w15:docId w15:val="{48330C4E-C409-4366-806E-CEA542D3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0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ie,CW_Lista,1_literowka,Literowanie,Akapit z listą1,Akapit z listą;1_literowka,wypunktowanie"/>
    <w:basedOn w:val="Normalny"/>
    <w:link w:val="AkapitzlistZnak"/>
    <w:qFormat/>
    <w:rsid w:val="002548E6"/>
    <w:pPr>
      <w:ind w:left="708"/>
    </w:p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2548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548E6"/>
  </w:style>
  <w:style w:type="character" w:customStyle="1" w:styleId="TekstprzypisukocowegoZnak">
    <w:name w:val="Tekst przypisu końcowego Znak"/>
    <w:basedOn w:val="Domylnaczcionkaakapitu"/>
    <w:link w:val="Tekstprzypisukocowego"/>
    <w:uiPriority w:val="99"/>
    <w:semiHidden/>
    <w:rsid w:val="002548E6"/>
    <w:rPr>
      <w:rFonts w:ascii="Times New Roman" w:eastAsia="Times New Roman" w:hAnsi="Times New Roman" w:cs="Times New Roman"/>
      <w:sz w:val="20"/>
      <w:szCs w:val="20"/>
      <w:lang w:eastAsia="pl-PL"/>
    </w:rPr>
  </w:style>
  <w:style w:type="table" w:styleId="Tabela-Siatka">
    <w:name w:val="Table Grid"/>
    <w:basedOn w:val="Standardowy"/>
    <w:uiPriority w:val="59"/>
    <w:rsid w:val="002548E6"/>
    <w:pPr>
      <w:spacing w:after="0" w:line="240" w:lineRule="auto"/>
    </w:pPr>
    <w:rPr>
      <w:rFonts w:ascii="Switzerland" w:eastAsia="Times New Roman" w:hAnsi="Switzerland" w:cs="Switzerla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97C34"/>
    <w:pPr>
      <w:tabs>
        <w:tab w:val="center" w:pos="4536"/>
        <w:tab w:val="right" w:pos="9072"/>
      </w:tabs>
    </w:pPr>
  </w:style>
  <w:style w:type="character" w:customStyle="1" w:styleId="NagwekZnak">
    <w:name w:val="Nagłówek Znak"/>
    <w:basedOn w:val="Domylnaczcionkaakapitu"/>
    <w:link w:val="Nagwek"/>
    <w:uiPriority w:val="99"/>
    <w:rsid w:val="00F97C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7C34"/>
    <w:pPr>
      <w:tabs>
        <w:tab w:val="center" w:pos="4536"/>
        <w:tab w:val="right" w:pos="9072"/>
      </w:tabs>
    </w:pPr>
  </w:style>
  <w:style w:type="character" w:customStyle="1" w:styleId="StopkaZnak">
    <w:name w:val="Stopka Znak"/>
    <w:basedOn w:val="Domylnaczcionkaakapitu"/>
    <w:link w:val="Stopka"/>
    <w:uiPriority w:val="99"/>
    <w:rsid w:val="00F97C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0F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F7B"/>
    <w:rPr>
      <w:rFonts w:ascii="Segoe UI" w:eastAsia="Times New Roman" w:hAnsi="Segoe UI" w:cs="Segoe UI"/>
      <w:sz w:val="18"/>
      <w:szCs w:val="18"/>
      <w:lang w:eastAsia="pl-PL"/>
    </w:rPr>
  </w:style>
  <w:style w:type="numbering" w:customStyle="1" w:styleId="WW8Num10">
    <w:name w:val="WW8Num10"/>
    <w:basedOn w:val="Bezlisty"/>
    <w:rsid w:val="00252FC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98">
      <w:bodyDiv w:val="1"/>
      <w:marLeft w:val="0"/>
      <w:marRight w:val="0"/>
      <w:marTop w:val="0"/>
      <w:marBottom w:val="0"/>
      <w:divBdr>
        <w:top w:val="none" w:sz="0" w:space="0" w:color="auto"/>
        <w:left w:val="none" w:sz="0" w:space="0" w:color="auto"/>
        <w:bottom w:val="none" w:sz="0" w:space="0" w:color="auto"/>
        <w:right w:val="none" w:sz="0" w:space="0" w:color="auto"/>
      </w:divBdr>
    </w:div>
    <w:div w:id="338191447">
      <w:bodyDiv w:val="1"/>
      <w:marLeft w:val="0"/>
      <w:marRight w:val="0"/>
      <w:marTop w:val="0"/>
      <w:marBottom w:val="0"/>
      <w:divBdr>
        <w:top w:val="none" w:sz="0" w:space="0" w:color="auto"/>
        <w:left w:val="none" w:sz="0" w:space="0" w:color="auto"/>
        <w:bottom w:val="none" w:sz="0" w:space="0" w:color="auto"/>
        <w:right w:val="none" w:sz="0" w:space="0" w:color="auto"/>
      </w:divBdr>
      <w:divsChild>
        <w:div w:id="1809474240">
          <w:marLeft w:val="0"/>
          <w:marRight w:val="0"/>
          <w:marTop w:val="0"/>
          <w:marBottom w:val="0"/>
          <w:divBdr>
            <w:top w:val="none" w:sz="0" w:space="0" w:color="auto"/>
            <w:left w:val="none" w:sz="0" w:space="0" w:color="auto"/>
            <w:bottom w:val="none" w:sz="0" w:space="0" w:color="auto"/>
            <w:right w:val="none" w:sz="0" w:space="0" w:color="auto"/>
          </w:divBdr>
          <w:divsChild>
            <w:div w:id="1242568111">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790132229">
                  <w:marLeft w:val="0"/>
                  <w:marRight w:val="0"/>
                  <w:marTop w:val="0"/>
                  <w:marBottom w:val="0"/>
                  <w:divBdr>
                    <w:top w:val="none" w:sz="0" w:space="0" w:color="auto"/>
                    <w:left w:val="none" w:sz="0" w:space="0" w:color="auto"/>
                    <w:bottom w:val="none" w:sz="0" w:space="0" w:color="auto"/>
                    <w:right w:val="none" w:sz="0" w:space="0" w:color="auto"/>
                  </w:divBdr>
                  <w:divsChild>
                    <w:div w:id="1832331013">
                      <w:marLeft w:val="0"/>
                      <w:marRight w:val="0"/>
                      <w:marTop w:val="0"/>
                      <w:marBottom w:val="0"/>
                      <w:divBdr>
                        <w:top w:val="none" w:sz="0" w:space="0" w:color="auto"/>
                        <w:left w:val="none" w:sz="0" w:space="0" w:color="auto"/>
                        <w:bottom w:val="none" w:sz="0" w:space="0" w:color="auto"/>
                        <w:right w:val="none" w:sz="0" w:space="0" w:color="auto"/>
                      </w:divBdr>
                    </w:div>
                    <w:div w:id="86734426">
                      <w:marLeft w:val="0"/>
                      <w:marRight w:val="0"/>
                      <w:marTop w:val="0"/>
                      <w:marBottom w:val="0"/>
                      <w:divBdr>
                        <w:top w:val="none" w:sz="0" w:space="0" w:color="auto"/>
                        <w:left w:val="none" w:sz="0" w:space="0" w:color="auto"/>
                        <w:bottom w:val="none" w:sz="0" w:space="0" w:color="auto"/>
                        <w:right w:val="none" w:sz="0" w:space="0" w:color="auto"/>
                      </w:divBdr>
                    </w:div>
                    <w:div w:id="121194567">
                      <w:marLeft w:val="0"/>
                      <w:marRight w:val="0"/>
                      <w:marTop w:val="0"/>
                      <w:marBottom w:val="0"/>
                      <w:divBdr>
                        <w:top w:val="none" w:sz="0" w:space="0" w:color="auto"/>
                        <w:left w:val="none" w:sz="0" w:space="0" w:color="auto"/>
                        <w:bottom w:val="none" w:sz="0" w:space="0" w:color="auto"/>
                        <w:right w:val="none" w:sz="0" w:space="0" w:color="auto"/>
                      </w:divBdr>
                    </w:div>
                    <w:div w:id="1855339848">
                      <w:marLeft w:val="0"/>
                      <w:marRight w:val="0"/>
                      <w:marTop w:val="0"/>
                      <w:marBottom w:val="0"/>
                      <w:divBdr>
                        <w:top w:val="none" w:sz="0" w:space="0" w:color="auto"/>
                        <w:left w:val="none" w:sz="0" w:space="0" w:color="auto"/>
                        <w:bottom w:val="none" w:sz="0" w:space="0" w:color="auto"/>
                        <w:right w:val="none" w:sz="0" w:space="0" w:color="auto"/>
                      </w:divBdr>
                    </w:div>
                    <w:div w:id="449014356">
                      <w:marLeft w:val="0"/>
                      <w:marRight w:val="0"/>
                      <w:marTop w:val="0"/>
                      <w:marBottom w:val="0"/>
                      <w:divBdr>
                        <w:top w:val="none" w:sz="0" w:space="0" w:color="auto"/>
                        <w:left w:val="none" w:sz="0" w:space="0" w:color="auto"/>
                        <w:bottom w:val="none" w:sz="0" w:space="0" w:color="auto"/>
                        <w:right w:val="none" w:sz="0" w:space="0" w:color="auto"/>
                      </w:divBdr>
                    </w:div>
                    <w:div w:id="945239000">
                      <w:marLeft w:val="0"/>
                      <w:marRight w:val="0"/>
                      <w:marTop w:val="0"/>
                      <w:marBottom w:val="0"/>
                      <w:divBdr>
                        <w:top w:val="none" w:sz="0" w:space="0" w:color="auto"/>
                        <w:left w:val="none" w:sz="0" w:space="0" w:color="auto"/>
                        <w:bottom w:val="none" w:sz="0" w:space="0" w:color="auto"/>
                        <w:right w:val="none" w:sz="0" w:space="0" w:color="auto"/>
                      </w:divBdr>
                    </w:div>
                    <w:div w:id="146241895">
                      <w:marLeft w:val="0"/>
                      <w:marRight w:val="0"/>
                      <w:marTop w:val="0"/>
                      <w:marBottom w:val="0"/>
                      <w:divBdr>
                        <w:top w:val="none" w:sz="0" w:space="0" w:color="auto"/>
                        <w:left w:val="none" w:sz="0" w:space="0" w:color="auto"/>
                        <w:bottom w:val="none" w:sz="0" w:space="0" w:color="auto"/>
                        <w:right w:val="none" w:sz="0" w:space="0" w:color="auto"/>
                      </w:divBdr>
                    </w:div>
                    <w:div w:id="10765683">
                      <w:marLeft w:val="0"/>
                      <w:marRight w:val="0"/>
                      <w:marTop w:val="0"/>
                      <w:marBottom w:val="0"/>
                      <w:divBdr>
                        <w:top w:val="none" w:sz="0" w:space="0" w:color="auto"/>
                        <w:left w:val="none" w:sz="0" w:space="0" w:color="auto"/>
                        <w:bottom w:val="none" w:sz="0" w:space="0" w:color="auto"/>
                        <w:right w:val="none" w:sz="0" w:space="0" w:color="auto"/>
                      </w:divBdr>
                    </w:div>
                    <w:div w:id="2087995714">
                      <w:marLeft w:val="0"/>
                      <w:marRight w:val="0"/>
                      <w:marTop w:val="0"/>
                      <w:marBottom w:val="0"/>
                      <w:divBdr>
                        <w:top w:val="none" w:sz="0" w:space="0" w:color="auto"/>
                        <w:left w:val="none" w:sz="0" w:space="0" w:color="auto"/>
                        <w:bottom w:val="none" w:sz="0" w:space="0" w:color="auto"/>
                        <w:right w:val="none" w:sz="0" w:space="0" w:color="auto"/>
                      </w:divBdr>
                    </w:div>
                    <w:div w:id="321740145">
                      <w:marLeft w:val="0"/>
                      <w:marRight w:val="0"/>
                      <w:marTop w:val="0"/>
                      <w:marBottom w:val="0"/>
                      <w:divBdr>
                        <w:top w:val="none" w:sz="0" w:space="0" w:color="auto"/>
                        <w:left w:val="none" w:sz="0" w:space="0" w:color="auto"/>
                        <w:bottom w:val="none" w:sz="0" w:space="0" w:color="auto"/>
                        <w:right w:val="none" w:sz="0" w:space="0" w:color="auto"/>
                      </w:divBdr>
                    </w:div>
                    <w:div w:id="1327510089">
                      <w:marLeft w:val="0"/>
                      <w:marRight w:val="0"/>
                      <w:marTop w:val="0"/>
                      <w:marBottom w:val="0"/>
                      <w:divBdr>
                        <w:top w:val="none" w:sz="0" w:space="0" w:color="auto"/>
                        <w:left w:val="none" w:sz="0" w:space="0" w:color="auto"/>
                        <w:bottom w:val="none" w:sz="0" w:space="0" w:color="auto"/>
                        <w:right w:val="none" w:sz="0" w:space="0" w:color="auto"/>
                      </w:divBdr>
                    </w:div>
                    <w:div w:id="1103956509">
                      <w:marLeft w:val="0"/>
                      <w:marRight w:val="0"/>
                      <w:marTop w:val="0"/>
                      <w:marBottom w:val="0"/>
                      <w:divBdr>
                        <w:top w:val="none" w:sz="0" w:space="0" w:color="auto"/>
                        <w:left w:val="none" w:sz="0" w:space="0" w:color="auto"/>
                        <w:bottom w:val="none" w:sz="0" w:space="0" w:color="auto"/>
                        <w:right w:val="none" w:sz="0" w:space="0" w:color="auto"/>
                      </w:divBdr>
                    </w:div>
                    <w:div w:id="278612592">
                      <w:marLeft w:val="0"/>
                      <w:marRight w:val="0"/>
                      <w:marTop w:val="0"/>
                      <w:marBottom w:val="0"/>
                      <w:divBdr>
                        <w:top w:val="none" w:sz="0" w:space="0" w:color="auto"/>
                        <w:left w:val="none" w:sz="0" w:space="0" w:color="auto"/>
                        <w:bottom w:val="none" w:sz="0" w:space="0" w:color="auto"/>
                        <w:right w:val="none" w:sz="0" w:space="0" w:color="auto"/>
                      </w:divBdr>
                    </w:div>
                    <w:div w:id="1066219266">
                      <w:marLeft w:val="0"/>
                      <w:marRight w:val="0"/>
                      <w:marTop w:val="0"/>
                      <w:marBottom w:val="0"/>
                      <w:divBdr>
                        <w:top w:val="none" w:sz="0" w:space="0" w:color="auto"/>
                        <w:left w:val="none" w:sz="0" w:space="0" w:color="auto"/>
                        <w:bottom w:val="none" w:sz="0" w:space="0" w:color="auto"/>
                        <w:right w:val="none" w:sz="0" w:space="0" w:color="auto"/>
                      </w:divBdr>
                    </w:div>
                    <w:div w:id="1349329865">
                      <w:marLeft w:val="0"/>
                      <w:marRight w:val="0"/>
                      <w:marTop w:val="0"/>
                      <w:marBottom w:val="0"/>
                      <w:divBdr>
                        <w:top w:val="none" w:sz="0" w:space="0" w:color="auto"/>
                        <w:left w:val="none" w:sz="0" w:space="0" w:color="auto"/>
                        <w:bottom w:val="none" w:sz="0" w:space="0" w:color="auto"/>
                        <w:right w:val="none" w:sz="0" w:space="0" w:color="auto"/>
                      </w:divBdr>
                    </w:div>
                    <w:div w:id="1580366106">
                      <w:marLeft w:val="0"/>
                      <w:marRight w:val="0"/>
                      <w:marTop w:val="0"/>
                      <w:marBottom w:val="0"/>
                      <w:divBdr>
                        <w:top w:val="none" w:sz="0" w:space="0" w:color="auto"/>
                        <w:left w:val="none" w:sz="0" w:space="0" w:color="auto"/>
                        <w:bottom w:val="none" w:sz="0" w:space="0" w:color="auto"/>
                        <w:right w:val="none" w:sz="0" w:space="0" w:color="auto"/>
                      </w:divBdr>
                    </w:div>
                    <w:div w:id="157038012">
                      <w:marLeft w:val="0"/>
                      <w:marRight w:val="0"/>
                      <w:marTop w:val="0"/>
                      <w:marBottom w:val="0"/>
                      <w:divBdr>
                        <w:top w:val="none" w:sz="0" w:space="0" w:color="auto"/>
                        <w:left w:val="none" w:sz="0" w:space="0" w:color="auto"/>
                        <w:bottom w:val="none" w:sz="0" w:space="0" w:color="auto"/>
                        <w:right w:val="none" w:sz="0" w:space="0" w:color="auto"/>
                      </w:divBdr>
                    </w:div>
                    <w:div w:id="2046364441">
                      <w:marLeft w:val="0"/>
                      <w:marRight w:val="0"/>
                      <w:marTop w:val="0"/>
                      <w:marBottom w:val="0"/>
                      <w:divBdr>
                        <w:top w:val="none" w:sz="0" w:space="0" w:color="auto"/>
                        <w:left w:val="none" w:sz="0" w:space="0" w:color="auto"/>
                        <w:bottom w:val="none" w:sz="0" w:space="0" w:color="auto"/>
                        <w:right w:val="none" w:sz="0" w:space="0" w:color="auto"/>
                      </w:divBdr>
                    </w:div>
                    <w:div w:id="1324506376">
                      <w:marLeft w:val="0"/>
                      <w:marRight w:val="0"/>
                      <w:marTop w:val="0"/>
                      <w:marBottom w:val="0"/>
                      <w:divBdr>
                        <w:top w:val="none" w:sz="0" w:space="0" w:color="auto"/>
                        <w:left w:val="none" w:sz="0" w:space="0" w:color="auto"/>
                        <w:bottom w:val="none" w:sz="0" w:space="0" w:color="auto"/>
                        <w:right w:val="none" w:sz="0" w:space="0" w:color="auto"/>
                      </w:divBdr>
                    </w:div>
                    <w:div w:id="5177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6204">
      <w:bodyDiv w:val="1"/>
      <w:marLeft w:val="0"/>
      <w:marRight w:val="0"/>
      <w:marTop w:val="0"/>
      <w:marBottom w:val="0"/>
      <w:divBdr>
        <w:top w:val="none" w:sz="0" w:space="0" w:color="auto"/>
        <w:left w:val="none" w:sz="0" w:space="0" w:color="auto"/>
        <w:bottom w:val="none" w:sz="0" w:space="0" w:color="auto"/>
        <w:right w:val="none" w:sz="0" w:space="0" w:color="auto"/>
      </w:divBdr>
      <w:divsChild>
        <w:div w:id="406852983">
          <w:marLeft w:val="0"/>
          <w:marRight w:val="0"/>
          <w:marTop w:val="0"/>
          <w:marBottom w:val="0"/>
          <w:divBdr>
            <w:top w:val="none" w:sz="0" w:space="0" w:color="auto"/>
            <w:left w:val="none" w:sz="0" w:space="0" w:color="auto"/>
            <w:bottom w:val="none" w:sz="0" w:space="0" w:color="auto"/>
            <w:right w:val="none" w:sz="0" w:space="0" w:color="auto"/>
          </w:divBdr>
        </w:div>
        <w:div w:id="2087073103">
          <w:marLeft w:val="0"/>
          <w:marRight w:val="0"/>
          <w:marTop w:val="0"/>
          <w:marBottom w:val="0"/>
          <w:divBdr>
            <w:top w:val="none" w:sz="0" w:space="0" w:color="auto"/>
            <w:left w:val="none" w:sz="0" w:space="0" w:color="auto"/>
            <w:bottom w:val="none" w:sz="0" w:space="0" w:color="auto"/>
            <w:right w:val="none" w:sz="0" w:space="0" w:color="auto"/>
          </w:divBdr>
        </w:div>
        <w:div w:id="719742757">
          <w:marLeft w:val="0"/>
          <w:marRight w:val="0"/>
          <w:marTop w:val="0"/>
          <w:marBottom w:val="0"/>
          <w:divBdr>
            <w:top w:val="none" w:sz="0" w:space="0" w:color="auto"/>
            <w:left w:val="none" w:sz="0" w:space="0" w:color="auto"/>
            <w:bottom w:val="none" w:sz="0" w:space="0" w:color="auto"/>
            <w:right w:val="none" w:sz="0" w:space="0" w:color="auto"/>
          </w:divBdr>
        </w:div>
        <w:div w:id="794953387">
          <w:marLeft w:val="0"/>
          <w:marRight w:val="0"/>
          <w:marTop w:val="0"/>
          <w:marBottom w:val="0"/>
          <w:divBdr>
            <w:top w:val="none" w:sz="0" w:space="0" w:color="auto"/>
            <w:left w:val="none" w:sz="0" w:space="0" w:color="auto"/>
            <w:bottom w:val="none" w:sz="0" w:space="0" w:color="auto"/>
            <w:right w:val="none" w:sz="0" w:space="0" w:color="auto"/>
          </w:divBdr>
        </w:div>
        <w:div w:id="1733187532">
          <w:marLeft w:val="0"/>
          <w:marRight w:val="0"/>
          <w:marTop w:val="0"/>
          <w:marBottom w:val="0"/>
          <w:divBdr>
            <w:top w:val="none" w:sz="0" w:space="0" w:color="auto"/>
            <w:left w:val="none" w:sz="0" w:space="0" w:color="auto"/>
            <w:bottom w:val="none" w:sz="0" w:space="0" w:color="auto"/>
            <w:right w:val="none" w:sz="0" w:space="0" w:color="auto"/>
          </w:divBdr>
        </w:div>
        <w:div w:id="1458645945">
          <w:marLeft w:val="0"/>
          <w:marRight w:val="0"/>
          <w:marTop w:val="0"/>
          <w:marBottom w:val="0"/>
          <w:divBdr>
            <w:top w:val="none" w:sz="0" w:space="0" w:color="auto"/>
            <w:left w:val="none" w:sz="0" w:space="0" w:color="auto"/>
            <w:bottom w:val="none" w:sz="0" w:space="0" w:color="auto"/>
            <w:right w:val="none" w:sz="0" w:space="0" w:color="auto"/>
          </w:divBdr>
        </w:div>
        <w:div w:id="1970087082">
          <w:marLeft w:val="0"/>
          <w:marRight w:val="0"/>
          <w:marTop w:val="0"/>
          <w:marBottom w:val="0"/>
          <w:divBdr>
            <w:top w:val="none" w:sz="0" w:space="0" w:color="auto"/>
            <w:left w:val="none" w:sz="0" w:space="0" w:color="auto"/>
            <w:bottom w:val="none" w:sz="0" w:space="0" w:color="auto"/>
            <w:right w:val="none" w:sz="0" w:space="0" w:color="auto"/>
          </w:divBdr>
        </w:div>
        <w:div w:id="774835191">
          <w:marLeft w:val="0"/>
          <w:marRight w:val="0"/>
          <w:marTop w:val="0"/>
          <w:marBottom w:val="0"/>
          <w:divBdr>
            <w:top w:val="none" w:sz="0" w:space="0" w:color="auto"/>
            <w:left w:val="none" w:sz="0" w:space="0" w:color="auto"/>
            <w:bottom w:val="none" w:sz="0" w:space="0" w:color="auto"/>
            <w:right w:val="none" w:sz="0" w:space="0" w:color="auto"/>
          </w:divBdr>
        </w:div>
        <w:div w:id="493836576">
          <w:marLeft w:val="0"/>
          <w:marRight w:val="0"/>
          <w:marTop w:val="0"/>
          <w:marBottom w:val="0"/>
          <w:divBdr>
            <w:top w:val="none" w:sz="0" w:space="0" w:color="auto"/>
            <w:left w:val="none" w:sz="0" w:space="0" w:color="auto"/>
            <w:bottom w:val="none" w:sz="0" w:space="0" w:color="auto"/>
            <w:right w:val="none" w:sz="0" w:space="0" w:color="auto"/>
          </w:divBdr>
        </w:div>
        <w:div w:id="1408386059">
          <w:marLeft w:val="0"/>
          <w:marRight w:val="0"/>
          <w:marTop w:val="0"/>
          <w:marBottom w:val="0"/>
          <w:divBdr>
            <w:top w:val="none" w:sz="0" w:space="0" w:color="auto"/>
            <w:left w:val="none" w:sz="0" w:space="0" w:color="auto"/>
            <w:bottom w:val="none" w:sz="0" w:space="0" w:color="auto"/>
            <w:right w:val="none" w:sz="0" w:space="0" w:color="auto"/>
          </w:divBdr>
        </w:div>
        <w:div w:id="2099476170">
          <w:marLeft w:val="0"/>
          <w:marRight w:val="0"/>
          <w:marTop w:val="0"/>
          <w:marBottom w:val="0"/>
          <w:divBdr>
            <w:top w:val="none" w:sz="0" w:space="0" w:color="auto"/>
            <w:left w:val="none" w:sz="0" w:space="0" w:color="auto"/>
            <w:bottom w:val="none" w:sz="0" w:space="0" w:color="auto"/>
            <w:right w:val="none" w:sz="0" w:space="0" w:color="auto"/>
          </w:divBdr>
        </w:div>
        <w:div w:id="1360162338">
          <w:marLeft w:val="0"/>
          <w:marRight w:val="0"/>
          <w:marTop w:val="0"/>
          <w:marBottom w:val="0"/>
          <w:divBdr>
            <w:top w:val="none" w:sz="0" w:space="0" w:color="auto"/>
            <w:left w:val="none" w:sz="0" w:space="0" w:color="auto"/>
            <w:bottom w:val="none" w:sz="0" w:space="0" w:color="auto"/>
            <w:right w:val="none" w:sz="0" w:space="0" w:color="auto"/>
          </w:divBdr>
        </w:div>
        <w:div w:id="739985553">
          <w:marLeft w:val="0"/>
          <w:marRight w:val="0"/>
          <w:marTop w:val="0"/>
          <w:marBottom w:val="0"/>
          <w:divBdr>
            <w:top w:val="none" w:sz="0" w:space="0" w:color="auto"/>
            <w:left w:val="none" w:sz="0" w:space="0" w:color="auto"/>
            <w:bottom w:val="none" w:sz="0" w:space="0" w:color="auto"/>
            <w:right w:val="none" w:sz="0" w:space="0" w:color="auto"/>
          </w:divBdr>
        </w:div>
        <w:div w:id="60450121">
          <w:marLeft w:val="0"/>
          <w:marRight w:val="0"/>
          <w:marTop w:val="0"/>
          <w:marBottom w:val="0"/>
          <w:divBdr>
            <w:top w:val="none" w:sz="0" w:space="0" w:color="auto"/>
            <w:left w:val="none" w:sz="0" w:space="0" w:color="auto"/>
            <w:bottom w:val="none" w:sz="0" w:space="0" w:color="auto"/>
            <w:right w:val="none" w:sz="0" w:space="0" w:color="auto"/>
          </w:divBdr>
        </w:div>
        <w:div w:id="1294942560">
          <w:marLeft w:val="0"/>
          <w:marRight w:val="0"/>
          <w:marTop w:val="0"/>
          <w:marBottom w:val="0"/>
          <w:divBdr>
            <w:top w:val="none" w:sz="0" w:space="0" w:color="auto"/>
            <w:left w:val="none" w:sz="0" w:space="0" w:color="auto"/>
            <w:bottom w:val="none" w:sz="0" w:space="0" w:color="auto"/>
            <w:right w:val="none" w:sz="0" w:space="0" w:color="auto"/>
          </w:divBdr>
        </w:div>
        <w:div w:id="637609460">
          <w:marLeft w:val="0"/>
          <w:marRight w:val="0"/>
          <w:marTop w:val="0"/>
          <w:marBottom w:val="0"/>
          <w:divBdr>
            <w:top w:val="none" w:sz="0" w:space="0" w:color="auto"/>
            <w:left w:val="none" w:sz="0" w:space="0" w:color="auto"/>
            <w:bottom w:val="none" w:sz="0" w:space="0" w:color="auto"/>
            <w:right w:val="none" w:sz="0" w:space="0" w:color="auto"/>
          </w:divBdr>
        </w:div>
        <w:div w:id="31616063">
          <w:marLeft w:val="0"/>
          <w:marRight w:val="0"/>
          <w:marTop w:val="0"/>
          <w:marBottom w:val="0"/>
          <w:divBdr>
            <w:top w:val="none" w:sz="0" w:space="0" w:color="auto"/>
            <w:left w:val="none" w:sz="0" w:space="0" w:color="auto"/>
            <w:bottom w:val="none" w:sz="0" w:space="0" w:color="auto"/>
            <w:right w:val="none" w:sz="0" w:space="0" w:color="auto"/>
          </w:divBdr>
        </w:div>
        <w:div w:id="1528444586">
          <w:marLeft w:val="0"/>
          <w:marRight w:val="0"/>
          <w:marTop w:val="0"/>
          <w:marBottom w:val="0"/>
          <w:divBdr>
            <w:top w:val="none" w:sz="0" w:space="0" w:color="auto"/>
            <w:left w:val="none" w:sz="0" w:space="0" w:color="auto"/>
            <w:bottom w:val="none" w:sz="0" w:space="0" w:color="auto"/>
            <w:right w:val="none" w:sz="0" w:space="0" w:color="auto"/>
          </w:divBdr>
        </w:div>
        <w:div w:id="1066536553">
          <w:marLeft w:val="0"/>
          <w:marRight w:val="0"/>
          <w:marTop w:val="0"/>
          <w:marBottom w:val="0"/>
          <w:divBdr>
            <w:top w:val="none" w:sz="0" w:space="0" w:color="auto"/>
            <w:left w:val="none" w:sz="0" w:space="0" w:color="auto"/>
            <w:bottom w:val="none" w:sz="0" w:space="0" w:color="auto"/>
            <w:right w:val="none" w:sz="0" w:space="0" w:color="auto"/>
          </w:divBdr>
        </w:div>
        <w:div w:id="1852643953">
          <w:marLeft w:val="0"/>
          <w:marRight w:val="0"/>
          <w:marTop w:val="0"/>
          <w:marBottom w:val="0"/>
          <w:divBdr>
            <w:top w:val="none" w:sz="0" w:space="0" w:color="auto"/>
            <w:left w:val="none" w:sz="0" w:space="0" w:color="auto"/>
            <w:bottom w:val="none" w:sz="0" w:space="0" w:color="auto"/>
            <w:right w:val="none" w:sz="0" w:space="0" w:color="auto"/>
          </w:divBdr>
        </w:div>
        <w:div w:id="1901284605">
          <w:marLeft w:val="0"/>
          <w:marRight w:val="0"/>
          <w:marTop w:val="0"/>
          <w:marBottom w:val="0"/>
          <w:divBdr>
            <w:top w:val="none" w:sz="0" w:space="0" w:color="auto"/>
            <w:left w:val="none" w:sz="0" w:space="0" w:color="auto"/>
            <w:bottom w:val="none" w:sz="0" w:space="0" w:color="auto"/>
            <w:right w:val="none" w:sz="0" w:space="0" w:color="auto"/>
          </w:divBdr>
        </w:div>
        <w:div w:id="558826924">
          <w:marLeft w:val="0"/>
          <w:marRight w:val="0"/>
          <w:marTop w:val="0"/>
          <w:marBottom w:val="0"/>
          <w:divBdr>
            <w:top w:val="none" w:sz="0" w:space="0" w:color="auto"/>
            <w:left w:val="none" w:sz="0" w:space="0" w:color="auto"/>
            <w:bottom w:val="none" w:sz="0" w:space="0" w:color="auto"/>
            <w:right w:val="none" w:sz="0" w:space="0" w:color="auto"/>
          </w:divBdr>
        </w:div>
        <w:div w:id="505480912">
          <w:marLeft w:val="0"/>
          <w:marRight w:val="0"/>
          <w:marTop w:val="0"/>
          <w:marBottom w:val="0"/>
          <w:divBdr>
            <w:top w:val="none" w:sz="0" w:space="0" w:color="auto"/>
            <w:left w:val="none" w:sz="0" w:space="0" w:color="auto"/>
            <w:bottom w:val="none" w:sz="0" w:space="0" w:color="auto"/>
            <w:right w:val="none" w:sz="0" w:space="0" w:color="auto"/>
          </w:divBdr>
        </w:div>
        <w:div w:id="1681467701">
          <w:marLeft w:val="0"/>
          <w:marRight w:val="0"/>
          <w:marTop w:val="0"/>
          <w:marBottom w:val="0"/>
          <w:divBdr>
            <w:top w:val="none" w:sz="0" w:space="0" w:color="auto"/>
            <w:left w:val="none" w:sz="0" w:space="0" w:color="auto"/>
            <w:bottom w:val="none" w:sz="0" w:space="0" w:color="auto"/>
            <w:right w:val="none" w:sz="0" w:space="0" w:color="auto"/>
          </w:divBdr>
        </w:div>
        <w:div w:id="1742867042">
          <w:marLeft w:val="0"/>
          <w:marRight w:val="0"/>
          <w:marTop w:val="0"/>
          <w:marBottom w:val="0"/>
          <w:divBdr>
            <w:top w:val="none" w:sz="0" w:space="0" w:color="auto"/>
            <w:left w:val="none" w:sz="0" w:space="0" w:color="auto"/>
            <w:bottom w:val="none" w:sz="0" w:space="0" w:color="auto"/>
            <w:right w:val="none" w:sz="0" w:space="0" w:color="auto"/>
          </w:divBdr>
        </w:div>
        <w:div w:id="1657801564">
          <w:marLeft w:val="0"/>
          <w:marRight w:val="0"/>
          <w:marTop w:val="0"/>
          <w:marBottom w:val="0"/>
          <w:divBdr>
            <w:top w:val="none" w:sz="0" w:space="0" w:color="auto"/>
            <w:left w:val="none" w:sz="0" w:space="0" w:color="auto"/>
            <w:bottom w:val="none" w:sz="0" w:space="0" w:color="auto"/>
            <w:right w:val="none" w:sz="0" w:space="0" w:color="auto"/>
          </w:divBdr>
        </w:div>
        <w:div w:id="1650745387">
          <w:marLeft w:val="0"/>
          <w:marRight w:val="0"/>
          <w:marTop w:val="0"/>
          <w:marBottom w:val="0"/>
          <w:divBdr>
            <w:top w:val="none" w:sz="0" w:space="0" w:color="auto"/>
            <w:left w:val="none" w:sz="0" w:space="0" w:color="auto"/>
            <w:bottom w:val="none" w:sz="0" w:space="0" w:color="auto"/>
            <w:right w:val="none" w:sz="0" w:space="0" w:color="auto"/>
          </w:divBdr>
        </w:div>
        <w:div w:id="1732079036">
          <w:marLeft w:val="0"/>
          <w:marRight w:val="0"/>
          <w:marTop w:val="0"/>
          <w:marBottom w:val="0"/>
          <w:divBdr>
            <w:top w:val="none" w:sz="0" w:space="0" w:color="auto"/>
            <w:left w:val="none" w:sz="0" w:space="0" w:color="auto"/>
            <w:bottom w:val="none" w:sz="0" w:space="0" w:color="auto"/>
            <w:right w:val="none" w:sz="0" w:space="0" w:color="auto"/>
          </w:divBdr>
        </w:div>
        <w:div w:id="1895962772">
          <w:marLeft w:val="0"/>
          <w:marRight w:val="0"/>
          <w:marTop w:val="0"/>
          <w:marBottom w:val="0"/>
          <w:divBdr>
            <w:top w:val="none" w:sz="0" w:space="0" w:color="auto"/>
            <w:left w:val="none" w:sz="0" w:space="0" w:color="auto"/>
            <w:bottom w:val="none" w:sz="0" w:space="0" w:color="auto"/>
            <w:right w:val="none" w:sz="0" w:space="0" w:color="auto"/>
          </w:divBdr>
        </w:div>
        <w:div w:id="1763719428">
          <w:marLeft w:val="0"/>
          <w:marRight w:val="0"/>
          <w:marTop w:val="0"/>
          <w:marBottom w:val="0"/>
          <w:divBdr>
            <w:top w:val="none" w:sz="0" w:space="0" w:color="auto"/>
            <w:left w:val="none" w:sz="0" w:space="0" w:color="auto"/>
            <w:bottom w:val="none" w:sz="0" w:space="0" w:color="auto"/>
            <w:right w:val="none" w:sz="0" w:space="0" w:color="auto"/>
          </w:divBdr>
        </w:div>
        <w:div w:id="1438331373">
          <w:marLeft w:val="0"/>
          <w:marRight w:val="0"/>
          <w:marTop w:val="0"/>
          <w:marBottom w:val="0"/>
          <w:divBdr>
            <w:top w:val="none" w:sz="0" w:space="0" w:color="auto"/>
            <w:left w:val="none" w:sz="0" w:space="0" w:color="auto"/>
            <w:bottom w:val="none" w:sz="0" w:space="0" w:color="auto"/>
            <w:right w:val="none" w:sz="0" w:space="0" w:color="auto"/>
          </w:divBdr>
        </w:div>
        <w:div w:id="1778451555">
          <w:marLeft w:val="0"/>
          <w:marRight w:val="0"/>
          <w:marTop w:val="0"/>
          <w:marBottom w:val="0"/>
          <w:divBdr>
            <w:top w:val="none" w:sz="0" w:space="0" w:color="auto"/>
            <w:left w:val="none" w:sz="0" w:space="0" w:color="auto"/>
            <w:bottom w:val="none" w:sz="0" w:space="0" w:color="auto"/>
            <w:right w:val="none" w:sz="0" w:space="0" w:color="auto"/>
          </w:divBdr>
        </w:div>
        <w:div w:id="1380126734">
          <w:marLeft w:val="0"/>
          <w:marRight w:val="0"/>
          <w:marTop w:val="0"/>
          <w:marBottom w:val="0"/>
          <w:divBdr>
            <w:top w:val="none" w:sz="0" w:space="0" w:color="auto"/>
            <w:left w:val="none" w:sz="0" w:space="0" w:color="auto"/>
            <w:bottom w:val="none" w:sz="0" w:space="0" w:color="auto"/>
            <w:right w:val="none" w:sz="0" w:space="0" w:color="auto"/>
          </w:divBdr>
        </w:div>
        <w:div w:id="1989549252">
          <w:marLeft w:val="0"/>
          <w:marRight w:val="0"/>
          <w:marTop w:val="0"/>
          <w:marBottom w:val="0"/>
          <w:divBdr>
            <w:top w:val="none" w:sz="0" w:space="0" w:color="auto"/>
            <w:left w:val="none" w:sz="0" w:space="0" w:color="auto"/>
            <w:bottom w:val="none" w:sz="0" w:space="0" w:color="auto"/>
            <w:right w:val="none" w:sz="0" w:space="0" w:color="auto"/>
          </w:divBdr>
        </w:div>
        <w:div w:id="632753899">
          <w:marLeft w:val="0"/>
          <w:marRight w:val="0"/>
          <w:marTop w:val="0"/>
          <w:marBottom w:val="0"/>
          <w:divBdr>
            <w:top w:val="none" w:sz="0" w:space="0" w:color="auto"/>
            <w:left w:val="none" w:sz="0" w:space="0" w:color="auto"/>
            <w:bottom w:val="none" w:sz="0" w:space="0" w:color="auto"/>
            <w:right w:val="none" w:sz="0" w:space="0" w:color="auto"/>
          </w:divBdr>
        </w:div>
        <w:div w:id="1296912148">
          <w:marLeft w:val="0"/>
          <w:marRight w:val="0"/>
          <w:marTop w:val="0"/>
          <w:marBottom w:val="0"/>
          <w:divBdr>
            <w:top w:val="none" w:sz="0" w:space="0" w:color="auto"/>
            <w:left w:val="none" w:sz="0" w:space="0" w:color="auto"/>
            <w:bottom w:val="none" w:sz="0" w:space="0" w:color="auto"/>
            <w:right w:val="none" w:sz="0" w:space="0" w:color="auto"/>
          </w:divBdr>
        </w:div>
        <w:div w:id="1452433742">
          <w:marLeft w:val="0"/>
          <w:marRight w:val="0"/>
          <w:marTop w:val="0"/>
          <w:marBottom w:val="0"/>
          <w:divBdr>
            <w:top w:val="none" w:sz="0" w:space="0" w:color="auto"/>
            <w:left w:val="none" w:sz="0" w:space="0" w:color="auto"/>
            <w:bottom w:val="none" w:sz="0" w:space="0" w:color="auto"/>
            <w:right w:val="none" w:sz="0" w:space="0" w:color="auto"/>
          </w:divBdr>
        </w:div>
        <w:div w:id="118577599">
          <w:marLeft w:val="0"/>
          <w:marRight w:val="0"/>
          <w:marTop w:val="0"/>
          <w:marBottom w:val="0"/>
          <w:divBdr>
            <w:top w:val="none" w:sz="0" w:space="0" w:color="auto"/>
            <w:left w:val="none" w:sz="0" w:space="0" w:color="auto"/>
            <w:bottom w:val="none" w:sz="0" w:space="0" w:color="auto"/>
            <w:right w:val="none" w:sz="0" w:space="0" w:color="auto"/>
          </w:divBdr>
        </w:div>
        <w:div w:id="240523718">
          <w:marLeft w:val="0"/>
          <w:marRight w:val="0"/>
          <w:marTop w:val="0"/>
          <w:marBottom w:val="0"/>
          <w:divBdr>
            <w:top w:val="none" w:sz="0" w:space="0" w:color="auto"/>
            <w:left w:val="none" w:sz="0" w:space="0" w:color="auto"/>
            <w:bottom w:val="none" w:sz="0" w:space="0" w:color="auto"/>
            <w:right w:val="none" w:sz="0" w:space="0" w:color="auto"/>
          </w:divBdr>
        </w:div>
        <w:div w:id="1283802735">
          <w:marLeft w:val="0"/>
          <w:marRight w:val="0"/>
          <w:marTop w:val="0"/>
          <w:marBottom w:val="0"/>
          <w:divBdr>
            <w:top w:val="none" w:sz="0" w:space="0" w:color="auto"/>
            <w:left w:val="none" w:sz="0" w:space="0" w:color="auto"/>
            <w:bottom w:val="none" w:sz="0" w:space="0" w:color="auto"/>
            <w:right w:val="none" w:sz="0" w:space="0" w:color="auto"/>
          </w:divBdr>
        </w:div>
        <w:div w:id="640580272">
          <w:marLeft w:val="0"/>
          <w:marRight w:val="0"/>
          <w:marTop w:val="0"/>
          <w:marBottom w:val="0"/>
          <w:divBdr>
            <w:top w:val="none" w:sz="0" w:space="0" w:color="auto"/>
            <w:left w:val="none" w:sz="0" w:space="0" w:color="auto"/>
            <w:bottom w:val="none" w:sz="0" w:space="0" w:color="auto"/>
            <w:right w:val="none" w:sz="0" w:space="0" w:color="auto"/>
          </w:divBdr>
        </w:div>
        <w:div w:id="1398016431">
          <w:marLeft w:val="0"/>
          <w:marRight w:val="0"/>
          <w:marTop w:val="0"/>
          <w:marBottom w:val="0"/>
          <w:divBdr>
            <w:top w:val="none" w:sz="0" w:space="0" w:color="auto"/>
            <w:left w:val="none" w:sz="0" w:space="0" w:color="auto"/>
            <w:bottom w:val="none" w:sz="0" w:space="0" w:color="auto"/>
            <w:right w:val="none" w:sz="0" w:space="0" w:color="auto"/>
          </w:divBdr>
        </w:div>
      </w:divsChild>
    </w:div>
    <w:div w:id="452557688">
      <w:bodyDiv w:val="1"/>
      <w:marLeft w:val="0"/>
      <w:marRight w:val="0"/>
      <w:marTop w:val="0"/>
      <w:marBottom w:val="0"/>
      <w:divBdr>
        <w:top w:val="none" w:sz="0" w:space="0" w:color="auto"/>
        <w:left w:val="none" w:sz="0" w:space="0" w:color="auto"/>
        <w:bottom w:val="none" w:sz="0" w:space="0" w:color="auto"/>
        <w:right w:val="none" w:sz="0" w:space="0" w:color="auto"/>
      </w:divBdr>
      <w:divsChild>
        <w:div w:id="1557083457">
          <w:marLeft w:val="0"/>
          <w:marRight w:val="0"/>
          <w:marTop w:val="0"/>
          <w:marBottom w:val="0"/>
          <w:divBdr>
            <w:top w:val="none" w:sz="0" w:space="0" w:color="auto"/>
            <w:left w:val="none" w:sz="0" w:space="0" w:color="auto"/>
            <w:bottom w:val="none" w:sz="0" w:space="0" w:color="auto"/>
            <w:right w:val="none" w:sz="0" w:space="0" w:color="auto"/>
          </w:divBdr>
          <w:divsChild>
            <w:div w:id="326790027">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1456634939">
                  <w:marLeft w:val="0"/>
                  <w:marRight w:val="0"/>
                  <w:marTop w:val="0"/>
                  <w:marBottom w:val="0"/>
                  <w:divBdr>
                    <w:top w:val="none" w:sz="0" w:space="0" w:color="auto"/>
                    <w:left w:val="none" w:sz="0" w:space="0" w:color="auto"/>
                    <w:bottom w:val="none" w:sz="0" w:space="0" w:color="auto"/>
                    <w:right w:val="none" w:sz="0" w:space="0" w:color="auto"/>
                  </w:divBdr>
                  <w:divsChild>
                    <w:div w:id="460346479">
                      <w:marLeft w:val="0"/>
                      <w:marRight w:val="0"/>
                      <w:marTop w:val="0"/>
                      <w:marBottom w:val="0"/>
                      <w:divBdr>
                        <w:top w:val="none" w:sz="0" w:space="0" w:color="auto"/>
                        <w:left w:val="none" w:sz="0" w:space="0" w:color="auto"/>
                        <w:bottom w:val="none" w:sz="0" w:space="0" w:color="auto"/>
                        <w:right w:val="none" w:sz="0" w:space="0" w:color="auto"/>
                      </w:divBdr>
                    </w:div>
                    <w:div w:id="1439637075">
                      <w:marLeft w:val="0"/>
                      <w:marRight w:val="0"/>
                      <w:marTop w:val="0"/>
                      <w:marBottom w:val="0"/>
                      <w:divBdr>
                        <w:top w:val="none" w:sz="0" w:space="0" w:color="auto"/>
                        <w:left w:val="none" w:sz="0" w:space="0" w:color="auto"/>
                        <w:bottom w:val="none" w:sz="0" w:space="0" w:color="auto"/>
                        <w:right w:val="none" w:sz="0" w:space="0" w:color="auto"/>
                      </w:divBdr>
                    </w:div>
                    <w:div w:id="1737169998">
                      <w:marLeft w:val="0"/>
                      <w:marRight w:val="0"/>
                      <w:marTop w:val="0"/>
                      <w:marBottom w:val="0"/>
                      <w:divBdr>
                        <w:top w:val="none" w:sz="0" w:space="0" w:color="auto"/>
                        <w:left w:val="none" w:sz="0" w:space="0" w:color="auto"/>
                        <w:bottom w:val="none" w:sz="0" w:space="0" w:color="auto"/>
                        <w:right w:val="none" w:sz="0" w:space="0" w:color="auto"/>
                      </w:divBdr>
                    </w:div>
                    <w:div w:id="1948732192">
                      <w:marLeft w:val="0"/>
                      <w:marRight w:val="0"/>
                      <w:marTop w:val="0"/>
                      <w:marBottom w:val="0"/>
                      <w:divBdr>
                        <w:top w:val="none" w:sz="0" w:space="0" w:color="auto"/>
                        <w:left w:val="none" w:sz="0" w:space="0" w:color="auto"/>
                        <w:bottom w:val="none" w:sz="0" w:space="0" w:color="auto"/>
                        <w:right w:val="none" w:sz="0" w:space="0" w:color="auto"/>
                      </w:divBdr>
                    </w:div>
                    <w:div w:id="649217857">
                      <w:marLeft w:val="0"/>
                      <w:marRight w:val="0"/>
                      <w:marTop w:val="0"/>
                      <w:marBottom w:val="0"/>
                      <w:divBdr>
                        <w:top w:val="none" w:sz="0" w:space="0" w:color="auto"/>
                        <w:left w:val="none" w:sz="0" w:space="0" w:color="auto"/>
                        <w:bottom w:val="none" w:sz="0" w:space="0" w:color="auto"/>
                        <w:right w:val="none" w:sz="0" w:space="0" w:color="auto"/>
                      </w:divBdr>
                    </w:div>
                    <w:div w:id="694354542">
                      <w:marLeft w:val="0"/>
                      <w:marRight w:val="0"/>
                      <w:marTop w:val="0"/>
                      <w:marBottom w:val="0"/>
                      <w:divBdr>
                        <w:top w:val="none" w:sz="0" w:space="0" w:color="auto"/>
                        <w:left w:val="none" w:sz="0" w:space="0" w:color="auto"/>
                        <w:bottom w:val="none" w:sz="0" w:space="0" w:color="auto"/>
                        <w:right w:val="none" w:sz="0" w:space="0" w:color="auto"/>
                      </w:divBdr>
                    </w:div>
                    <w:div w:id="735864185">
                      <w:marLeft w:val="0"/>
                      <w:marRight w:val="0"/>
                      <w:marTop w:val="0"/>
                      <w:marBottom w:val="0"/>
                      <w:divBdr>
                        <w:top w:val="none" w:sz="0" w:space="0" w:color="auto"/>
                        <w:left w:val="none" w:sz="0" w:space="0" w:color="auto"/>
                        <w:bottom w:val="none" w:sz="0" w:space="0" w:color="auto"/>
                        <w:right w:val="none" w:sz="0" w:space="0" w:color="auto"/>
                      </w:divBdr>
                    </w:div>
                    <w:div w:id="1837381765">
                      <w:marLeft w:val="0"/>
                      <w:marRight w:val="0"/>
                      <w:marTop w:val="0"/>
                      <w:marBottom w:val="0"/>
                      <w:divBdr>
                        <w:top w:val="none" w:sz="0" w:space="0" w:color="auto"/>
                        <w:left w:val="none" w:sz="0" w:space="0" w:color="auto"/>
                        <w:bottom w:val="none" w:sz="0" w:space="0" w:color="auto"/>
                        <w:right w:val="none" w:sz="0" w:space="0" w:color="auto"/>
                      </w:divBdr>
                    </w:div>
                    <w:div w:id="1305768180">
                      <w:marLeft w:val="0"/>
                      <w:marRight w:val="0"/>
                      <w:marTop w:val="0"/>
                      <w:marBottom w:val="0"/>
                      <w:divBdr>
                        <w:top w:val="none" w:sz="0" w:space="0" w:color="auto"/>
                        <w:left w:val="none" w:sz="0" w:space="0" w:color="auto"/>
                        <w:bottom w:val="none" w:sz="0" w:space="0" w:color="auto"/>
                        <w:right w:val="none" w:sz="0" w:space="0" w:color="auto"/>
                      </w:divBdr>
                    </w:div>
                    <w:div w:id="1999531068">
                      <w:marLeft w:val="0"/>
                      <w:marRight w:val="0"/>
                      <w:marTop w:val="0"/>
                      <w:marBottom w:val="0"/>
                      <w:divBdr>
                        <w:top w:val="none" w:sz="0" w:space="0" w:color="auto"/>
                        <w:left w:val="none" w:sz="0" w:space="0" w:color="auto"/>
                        <w:bottom w:val="none" w:sz="0" w:space="0" w:color="auto"/>
                        <w:right w:val="none" w:sz="0" w:space="0" w:color="auto"/>
                      </w:divBdr>
                    </w:div>
                    <w:div w:id="1461025196">
                      <w:marLeft w:val="0"/>
                      <w:marRight w:val="0"/>
                      <w:marTop w:val="0"/>
                      <w:marBottom w:val="0"/>
                      <w:divBdr>
                        <w:top w:val="none" w:sz="0" w:space="0" w:color="auto"/>
                        <w:left w:val="none" w:sz="0" w:space="0" w:color="auto"/>
                        <w:bottom w:val="none" w:sz="0" w:space="0" w:color="auto"/>
                        <w:right w:val="none" w:sz="0" w:space="0" w:color="auto"/>
                      </w:divBdr>
                    </w:div>
                    <w:div w:id="1769931859">
                      <w:marLeft w:val="0"/>
                      <w:marRight w:val="0"/>
                      <w:marTop w:val="0"/>
                      <w:marBottom w:val="0"/>
                      <w:divBdr>
                        <w:top w:val="none" w:sz="0" w:space="0" w:color="auto"/>
                        <w:left w:val="none" w:sz="0" w:space="0" w:color="auto"/>
                        <w:bottom w:val="none" w:sz="0" w:space="0" w:color="auto"/>
                        <w:right w:val="none" w:sz="0" w:space="0" w:color="auto"/>
                      </w:divBdr>
                    </w:div>
                    <w:div w:id="1845509800">
                      <w:marLeft w:val="0"/>
                      <w:marRight w:val="0"/>
                      <w:marTop w:val="0"/>
                      <w:marBottom w:val="0"/>
                      <w:divBdr>
                        <w:top w:val="none" w:sz="0" w:space="0" w:color="auto"/>
                        <w:left w:val="none" w:sz="0" w:space="0" w:color="auto"/>
                        <w:bottom w:val="none" w:sz="0" w:space="0" w:color="auto"/>
                        <w:right w:val="none" w:sz="0" w:space="0" w:color="auto"/>
                      </w:divBdr>
                    </w:div>
                    <w:div w:id="1290280615">
                      <w:marLeft w:val="0"/>
                      <w:marRight w:val="0"/>
                      <w:marTop w:val="0"/>
                      <w:marBottom w:val="0"/>
                      <w:divBdr>
                        <w:top w:val="none" w:sz="0" w:space="0" w:color="auto"/>
                        <w:left w:val="none" w:sz="0" w:space="0" w:color="auto"/>
                        <w:bottom w:val="none" w:sz="0" w:space="0" w:color="auto"/>
                        <w:right w:val="none" w:sz="0" w:space="0" w:color="auto"/>
                      </w:divBdr>
                    </w:div>
                    <w:div w:id="1825395359">
                      <w:marLeft w:val="0"/>
                      <w:marRight w:val="0"/>
                      <w:marTop w:val="0"/>
                      <w:marBottom w:val="0"/>
                      <w:divBdr>
                        <w:top w:val="none" w:sz="0" w:space="0" w:color="auto"/>
                        <w:left w:val="none" w:sz="0" w:space="0" w:color="auto"/>
                        <w:bottom w:val="none" w:sz="0" w:space="0" w:color="auto"/>
                        <w:right w:val="none" w:sz="0" w:space="0" w:color="auto"/>
                      </w:divBdr>
                    </w:div>
                    <w:div w:id="906719227">
                      <w:marLeft w:val="0"/>
                      <w:marRight w:val="0"/>
                      <w:marTop w:val="0"/>
                      <w:marBottom w:val="0"/>
                      <w:divBdr>
                        <w:top w:val="none" w:sz="0" w:space="0" w:color="auto"/>
                        <w:left w:val="none" w:sz="0" w:space="0" w:color="auto"/>
                        <w:bottom w:val="none" w:sz="0" w:space="0" w:color="auto"/>
                        <w:right w:val="none" w:sz="0" w:space="0" w:color="auto"/>
                      </w:divBdr>
                    </w:div>
                    <w:div w:id="562762909">
                      <w:marLeft w:val="0"/>
                      <w:marRight w:val="0"/>
                      <w:marTop w:val="0"/>
                      <w:marBottom w:val="0"/>
                      <w:divBdr>
                        <w:top w:val="none" w:sz="0" w:space="0" w:color="auto"/>
                        <w:left w:val="none" w:sz="0" w:space="0" w:color="auto"/>
                        <w:bottom w:val="none" w:sz="0" w:space="0" w:color="auto"/>
                        <w:right w:val="none" w:sz="0" w:space="0" w:color="auto"/>
                      </w:divBdr>
                    </w:div>
                    <w:div w:id="1327366452">
                      <w:marLeft w:val="0"/>
                      <w:marRight w:val="0"/>
                      <w:marTop w:val="0"/>
                      <w:marBottom w:val="0"/>
                      <w:divBdr>
                        <w:top w:val="none" w:sz="0" w:space="0" w:color="auto"/>
                        <w:left w:val="none" w:sz="0" w:space="0" w:color="auto"/>
                        <w:bottom w:val="none" w:sz="0" w:space="0" w:color="auto"/>
                        <w:right w:val="none" w:sz="0" w:space="0" w:color="auto"/>
                      </w:divBdr>
                    </w:div>
                    <w:div w:id="1116216450">
                      <w:marLeft w:val="0"/>
                      <w:marRight w:val="0"/>
                      <w:marTop w:val="0"/>
                      <w:marBottom w:val="0"/>
                      <w:divBdr>
                        <w:top w:val="none" w:sz="0" w:space="0" w:color="auto"/>
                        <w:left w:val="none" w:sz="0" w:space="0" w:color="auto"/>
                        <w:bottom w:val="none" w:sz="0" w:space="0" w:color="auto"/>
                        <w:right w:val="none" w:sz="0" w:space="0" w:color="auto"/>
                      </w:divBdr>
                    </w:div>
                    <w:div w:id="954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96568">
      <w:bodyDiv w:val="1"/>
      <w:marLeft w:val="0"/>
      <w:marRight w:val="0"/>
      <w:marTop w:val="0"/>
      <w:marBottom w:val="0"/>
      <w:divBdr>
        <w:top w:val="none" w:sz="0" w:space="0" w:color="auto"/>
        <w:left w:val="none" w:sz="0" w:space="0" w:color="auto"/>
        <w:bottom w:val="none" w:sz="0" w:space="0" w:color="auto"/>
        <w:right w:val="none" w:sz="0" w:space="0" w:color="auto"/>
      </w:divBdr>
      <w:divsChild>
        <w:div w:id="62218782">
          <w:marLeft w:val="0"/>
          <w:marRight w:val="0"/>
          <w:marTop w:val="0"/>
          <w:marBottom w:val="0"/>
          <w:divBdr>
            <w:top w:val="none" w:sz="0" w:space="0" w:color="auto"/>
            <w:left w:val="none" w:sz="0" w:space="0" w:color="auto"/>
            <w:bottom w:val="none" w:sz="0" w:space="0" w:color="auto"/>
            <w:right w:val="none" w:sz="0" w:space="0" w:color="auto"/>
          </w:divBdr>
          <w:divsChild>
            <w:div w:id="562567053">
              <w:blockQuote w:val="1"/>
              <w:marLeft w:val="0"/>
              <w:marRight w:val="0"/>
              <w:marTop w:val="217"/>
              <w:marBottom w:val="217"/>
              <w:divBdr>
                <w:top w:val="none" w:sz="0" w:space="0" w:color="auto"/>
                <w:left w:val="single" w:sz="12" w:space="11" w:color="DDDDDD"/>
                <w:bottom w:val="none" w:sz="0" w:space="0" w:color="auto"/>
                <w:right w:val="none" w:sz="0" w:space="0" w:color="auto"/>
              </w:divBdr>
              <w:divsChild>
                <w:div w:id="1630864835">
                  <w:marLeft w:val="0"/>
                  <w:marRight w:val="0"/>
                  <w:marTop w:val="0"/>
                  <w:marBottom w:val="0"/>
                  <w:divBdr>
                    <w:top w:val="none" w:sz="0" w:space="0" w:color="auto"/>
                    <w:left w:val="none" w:sz="0" w:space="0" w:color="auto"/>
                    <w:bottom w:val="none" w:sz="0" w:space="0" w:color="auto"/>
                    <w:right w:val="none" w:sz="0" w:space="0" w:color="auto"/>
                  </w:divBdr>
                  <w:divsChild>
                    <w:div w:id="649987217">
                      <w:marLeft w:val="0"/>
                      <w:marRight w:val="0"/>
                      <w:marTop w:val="0"/>
                      <w:marBottom w:val="0"/>
                      <w:divBdr>
                        <w:top w:val="none" w:sz="0" w:space="0" w:color="auto"/>
                        <w:left w:val="none" w:sz="0" w:space="0" w:color="auto"/>
                        <w:bottom w:val="none" w:sz="0" w:space="0" w:color="auto"/>
                        <w:right w:val="none" w:sz="0" w:space="0" w:color="auto"/>
                      </w:divBdr>
                    </w:div>
                    <w:div w:id="691998482">
                      <w:marLeft w:val="0"/>
                      <w:marRight w:val="0"/>
                      <w:marTop w:val="0"/>
                      <w:marBottom w:val="0"/>
                      <w:divBdr>
                        <w:top w:val="none" w:sz="0" w:space="0" w:color="auto"/>
                        <w:left w:val="none" w:sz="0" w:space="0" w:color="auto"/>
                        <w:bottom w:val="none" w:sz="0" w:space="0" w:color="auto"/>
                        <w:right w:val="none" w:sz="0" w:space="0" w:color="auto"/>
                      </w:divBdr>
                    </w:div>
                    <w:div w:id="944114116">
                      <w:marLeft w:val="0"/>
                      <w:marRight w:val="0"/>
                      <w:marTop w:val="0"/>
                      <w:marBottom w:val="0"/>
                      <w:divBdr>
                        <w:top w:val="none" w:sz="0" w:space="0" w:color="auto"/>
                        <w:left w:val="none" w:sz="0" w:space="0" w:color="auto"/>
                        <w:bottom w:val="none" w:sz="0" w:space="0" w:color="auto"/>
                        <w:right w:val="none" w:sz="0" w:space="0" w:color="auto"/>
                      </w:divBdr>
                    </w:div>
                    <w:div w:id="896664118">
                      <w:marLeft w:val="0"/>
                      <w:marRight w:val="0"/>
                      <w:marTop w:val="0"/>
                      <w:marBottom w:val="0"/>
                      <w:divBdr>
                        <w:top w:val="none" w:sz="0" w:space="0" w:color="auto"/>
                        <w:left w:val="none" w:sz="0" w:space="0" w:color="auto"/>
                        <w:bottom w:val="none" w:sz="0" w:space="0" w:color="auto"/>
                        <w:right w:val="none" w:sz="0" w:space="0" w:color="auto"/>
                      </w:divBdr>
                    </w:div>
                    <w:div w:id="1313872311">
                      <w:marLeft w:val="0"/>
                      <w:marRight w:val="0"/>
                      <w:marTop w:val="0"/>
                      <w:marBottom w:val="0"/>
                      <w:divBdr>
                        <w:top w:val="none" w:sz="0" w:space="0" w:color="auto"/>
                        <w:left w:val="none" w:sz="0" w:space="0" w:color="auto"/>
                        <w:bottom w:val="none" w:sz="0" w:space="0" w:color="auto"/>
                        <w:right w:val="none" w:sz="0" w:space="0" w:color="auto"/>
                      </w:divBdr>
                    </w:div>
                    <w:div w:id="147788546">
                      <w:marLeft w:val="0"/>
                      <w:marRight w:val="0"/>
                      <w:marTop w:val="0"/>
                      <w:marBottom w:val="0"/>
                      <w:divBdr>
                        <w:top w:val="none" w:sz="0" w:space="0" w:color="auto"/>
                        <w:left w:val="none" w:sz="0" w:space="0" w:color="auto"/>
                        <w:bottom w:val="none" w:sz="0" w:space="0" w:color="auto"/>
                        <w:right w:val="none" w:sz="0" w:space="0" w:color="auto"/>
                      </w:divBdr>
                    </w:div>
                    <w:div w:id="793446548">
                      <w:marLeft w:val="0"/>
                      <w:marRight w:val="0"/>
                      <w:marTop w:val="0"/>
                      <w:marBottom w:val="0"/>
                      <w:divBdr>
                        <w:top w:val="none" w:sz="0" w:space="0" w:color="auto"/>
                        <w:left w:val="none" w:sz="0" w:space="0" w:color="auto"/>
                        <w:bottom w:val="none" w:sz="0" w:space="0" w:color="auto"/>
                        <w:right w:val="none" w:sz="0" w:space="0" w:color="auto"/>
                      </w:divBdr>
                    </w:div>
                    <w:div w:id="219026656">
                      <w:marLeft w:val="0"/>
                      <w:marRight w:val="0"/>
                      <w:marTop w:val="0"/>
                      <w:marBottom w:val="0"/>
                      <w:divBdr>
                        <w:top w:val="none" w:sz="0" w:space="0" w:color="auto"/>
                        <w:left w:val="none" w:sz="0" w:space="0" w:color="auto"/>
                        <w:bottom w:val="none" w:sz="0" w:space="0" w:color="auto"/>
                        <w:right w:val="none" w:sz="0" w:space="0" w:color="auto"/>
                      </w:divBdr>
                    </w:div>
                    <w:div w:id="1443527227">
                      <w:marLeft w:val="0"/>
                      <w:marRight w:val="0"/>
                      <w:marTop w:val="0"/>
                      <w:marBottom w:val="0"/>
                      <w:divBdr>
                        <w:top w:val="none" w:sz="0" w:space="0" w:color="auto"/>
                        <w:left w:val="none" w:sz="0" w:space="0" w:color="auto"/>
                        <w:bottom w:val="none" w:sz="0" w:space="0" w:color="auto"/>
                        <w:right w:val="none" w:sz="0" w:space="0" w:color="auto"/>
                      </w:divBdr>
                    </w:div>
                    <w:div w:id="1761488069">
                      <w:marLeft w:val="0"/>
                      <w:marRight w:val="0"/>
                      <w:marTop w:val="0"/>
                      <w:marBottom w:val="0"/>
                      <w:divBdr>
                        <w:top w:val="none" w:sz="0" w:space="0" w:color="auto"/>
                        <w:left w:val="none" w:sz="0" w:space="0" w:color="auto"/>
                        <w:bottom w:val="none" w:sz="0" w:space="0" w:color="auto"/>
                        <w:right w:val="none" w:sz="0" w:space="0" w:color="auto"/>
                      </w:divBdr>
                    </w:div>
                    <w:div w:id="78866898">
                      <w:marLeft w:val="0"/>
                      <w:marRight w:val="0"/>
                      <w:marTop w:val="0"/>
                      <w:marBottom w:val="0"/>
                      <w:divBdr>
                        <w:top w:val="none" w:sz="0" w:space="0" w:color="auto"/>
                        <w:left w:val="none" w:sz="0" w:space="0" w:color="auto"/>
                        <w:bottom w:val="none" w:sz="0" w:space="0" w:color="auto"/>
                        <w:right w:val="none" w:sz="0" w:space="0" w:color="auto"/>
                      </w:divBdr>
                    </w:div>
                    <w:div w:id="1047415230">
                      <w:marLeft w:val="0"/>
                      <w:marRight w:val="0"/>
                      <w:marTop w:val="0"/>
                      <w:marBottom w:val="0"/>
                      <w:divBdr>
                        <w:top w:val="none" w:sz="0" w:space="0" w:color="auto"/>
                        <w:left w:val="none" w:sz="0" w:space="0" w:color="auto"/>
                        <w:bottom w:val="none" w:sz="0" w:space="0" w:color="auto"/>
                        <w:right w:val="none" w:sz="0" w:space="0" w:color="auto"/>
                      </w:divBdr>
                    </w:div>
                    <w:div w:id="516384232">
                      <w:marLeft w:val="0"/>
                      <w:marRight w:val="0"/>
                      <w:marTop w:val="0"/>
                      <w:marBottom w:val="0"/>
                      <w:divBdr>
                        <w:top w:val="none" w:sz="0" w:space="0" w:color="auto"/>
                        <w:left w:val="none" w:sz="0" w:space="0" w:color="auto"/>
                        <w:bottom w:val="none" w:sz="0" w:space="0" w:color="auto"/>
                        <w:right w:val="none" w:sz="0" w:space="0" w:color="auto"/>
                      </w:divBdr>
                    </w:div>
                    <w:div w:id="241531616">
                      <w:marLeft w:val="0"/>
                      <w:marRight w:val="0"/>
                      <w:marTop w:val="0"/>
                      <w:marBottom w:val="0"/>
                      <w:divBdr>
                        <w:top w:val="none" w:sz="0" w:space="0" w:color="auto"/>
                        <w:left w:val="none" w:sz="0" w:space="0" w:color="auto"/>
                        <w:bottom w:val="none" w:sz="0" w:space="0" w:color="auto"/>
                        <w:right w:val="none" w:sz="0" w:space="0" w:color="auto"/>
                      </w:divBdr>
                    </w:div>
                    <w:div w:id="501824455">
                      <w:marLeft w:val="0"/>
                      <w:marRight w:val="0"/>
                      <w:marTop w:val="0"/>
                      <w:marBottom w:val="0"/>
                      <w:divBdr>
                        <w:top w:val="none" w:sz="0" w:space="0" w:color="auto"/>
                        <w:left w:val="none" w:sz="0" w:space="0" w:color="auto"/>
                        <w:bottom w:val="none" w:sz="0" w:space="0" w:color="auto"/>
                        <w:right w:val="none" w:sz="0" w:space="0" w:color="auto"/>
                      </w:divBdr>
                    </w:div>
                    <w:div w:id="1348406171">
                      <w:marLeft w:val="0"/>
                      <w:marRight w:val="0"/>
                      <w:marTop w:val="0"/>
                      <w:marBottom w:val="0"/>
                      <w:divBdr>
                        <w:top w:val="none" w:sz="0" w:space="0" w:color="auto"/>
                        <w:left w:val="none" w:sz="0" w:space="0" w:color="auto"/>
                        <w:bottom w:val="none" w:sz="0" w:space="0" w:color="auto"/>
                        <w:right w:val="none" w:sz="0" w:space="0" w:color="auto"/>
                      </w:divBdr>
                    </w:div>
                    <w:div w:id="959578390">
                      <w:marLeft w:val="0"/>
                      <w:marRight w:val="0"/>
                      <w:marTop w:val="0"/>
                      <w:marBottom w:val="0"/>
                      <w:divBdr>
                        <w:top w:val="none" w:sz="0" w:space="0" w:color="auto"/>
                        <w:left w:val="none" w:sz="0" w:space="0" w:color="auto"/>
                        <w:bottom w:val="none" w:sz="0" w:space="0" w:color="auto"/>
                        <w:right w:val="none" w:sz="0" w:space="0" w:color="auto"/>
                      </w:divBdr>
                    </w:div>
                    <w:div w:id="993878742">
                      <w:marLeft w:val="0"/>
                      <w:marRight w:val="0"/>
                      <w:marTop w:val="0"/>
                      <w:marBottom w:val="0"/>
                      <w:divBdr>
                        <w:top w:val="none" w:sz="0" w:space="0" w:color="auto"/>
                        <w:left w:val="none" w:sz="0" w:space="0" w:color="auto"/>
                        <w:bottom w:val="none" w:sz="0" w:space="0" w:color="auto"/>
                        <w:right w:val="none" w:sz="0" w:space="0" w:color="auto"/>
                      </w:divBdr>
                    </w:div>
                    <w:div w:id="1357347972">
                      <w:marLeft w:val="0"/>
                      <w:marRight w:val="0"/>
                      <w:marTop w:val="0"/>
                      <w:marBottom w:val="0"/>
                      <w:divBdr>
                        <w:top w:val="none" w:sz="0" w:space="0" w:color="auto"/>
                        <w:left w:val="none" w:sz="0" w:space="0" w:color="auto"/>
                        <w:bottom w:val="none" w:sz="0" w:space="0" w:color="auto"/>
                        <w:right w:val="none" w:sz="0" w:space="0" w:color="auto"/>
                      </w:divBdr>
                    </w:div>
                    <w:div w:id="144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2845">
      <w:bodyDiv w:val="1"/>
      <w:marLeft w:val="0"/>
      <w:marRight w:val="0"/>
      <w:marTop w:val="0"/>
      <w:marBottom w:val="0"/>
      <w:divBdr>
        <w:top w:val="none" w:sz="0" w:space="0" w:color="auto"/>
        <w:left w:val="none" w:sz="0" w:space="0" w:color="auto"/>
        <w:bottom w:val="none" w:sz="0" w:space="0" w:color="auto"/>
        <w:right w:val="none" w:sz="0" w:space="0" w:color="auto"/>
      </w:divBdr>
    </w:div>
    <w:div w:id="1613244594">
      <w:bodyDiv w:val="1"/>
      <w:marLeft w:val="0"/>
      <w:marRight w:val="0"/>
      <w:marTop w:val="0"/>
      <w:marBottom w:val="0"/>
      <w:divBdr>
        <w:top w:val="none" w:sz="0" w:space="0" w:color="auto"/>
        <w:left w:val="none" w:sz="0" w:space="0" w:color="auto"/>
        <w:bottom w:val="none" w:sz="0" w:space="0" w:color="auto"/>
        <w:right w:val="none" w:sz="0" w:space="0" w:color="auto"/>
      </w:divBdr>
      <w:divsChild>
        <w:div w:id="449589928">
          <w:marLeft w:val="0"/>
          <w:marRight w:val="0"/>
          <w:marTop w:val="0"/>
          <w:marBottom w:val="0"/>
          <w:divBdr>
            <w:top w:val="none" w:sz="0" w:space="0" w:color="auto"/>
            <w:left w:val="none" w:sz="0" w:space="0" w:color="auto"/>
            <w:bottom w:val="none" w:sz="0" w:space="0" w:color="auto"/>
            <w:right w:val="none" w:sz="0" w:space="0" w:color="auto"/>
          </w:divBdr>
          <w:divsChild>
            <w:div w:id="532692720">
              <w:marLeft w:val="0"/>
              <w:marRight w:val="0"/>
              <w:marTop w:val="0"/>
              <w:marBottom w:val="0"/>
              <w:divBdr>
                <w:top w:val="none" w:sz="0" w:space="0" w:color="auto"/>
                <w:left w:val="none" w:sz="0" w:space="0" w:color="auto"/>
                <w:bottom w:val="none" w:sz="0" w:space="0" w:color="auto"/>
                <w:right w:val="none" w:sz="0" w:space="0" w:color="auto"/>
              </w:divBdr>
            </w:div>
          </w:divsChild>
        </w:div>
        <w:div w:id="1242107697">
          <w:marLeft w:val="0"/>
          <w:marRight w:val="0"/>
          <w:marTop w:val="0"/>
          <w:marBottom w:val="0"/>
          <w:divBdr>
            <w:top w:val="none" w:sz="0" w:space="0" w:color="auto"/>
            <w:left w:val="none" w:sz="0" w:space="0" w:color="auto"/>
            <w:bottom w:val="none" w:sz="0" w:space="0" w:color="auto"/>
            <w:right w:val="none" w:sz="0" w:space="0" w:color="auto"/>
          </w:divBdr>
          <w:divsChild>
            <w:div w:id="21286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463">
      <w:bodyDiv w:val="1"/>
      <w:marLeft w:val="0"/>
      <w:marRight w:val="0"/>
      <w:marTop w:val="0"/>
      <w:marBottom w:val="0"/>
      <w:divBdr>
        <w:top w:val="none" w:sz="0" w:space="0" w:color="auto"/>
        <w:left w:val="none" w:sz="0" w:space="0" w:color="auto"/>
        <w:bottom w:val="none" w:sz="0" w:space="0" w:color="auto"/>
        <w:right w:val="none" w:sz="0" w:space="0" w:color="auto"/>
      </w:divBdr>
      <w:divsChild>
        <w:div w:id="1441755955">
          <w:marLeft w:val="0"/>
          <w:marRight w:val="0"/>
          <w:marTop w:val="0"/>
          <w:marBottom w:val="0"/>
          <w:divBdr>
            <w:top w:val="none" w:sz="0" w:space="0" w:color="auto"/>
            <w:left w:val="none" w:sz="0" w:space="0" w:color="auto"/>
            <w:bottom w:val="none" w:sz="0" w:space="0" w:color="auto"/>
            <w:right w:val="none" w:sz="0" w:space="0" w:color="auto"/>
          </w:divBdr>
        </w:div>
        <w:div w:id="196549210">
          <w:marLeft w:val="0"/>
          <w:marRight w:val="0"/>
          <w:marTop w:val="0"/>
          <w:marBottom w:val="0"/>
          <w:divBdr>
            <w:top w:val="none" w:sz="0" w:space="0" w:color="auto"/>
            <w:left w:val="none" w:sz="0" w:space="0" w:color="auto"/>
            <w:bottom w:val="none" w:sz="0" w:space="0" w:color="auto"/>
            <w:right w:val="none" w:sz="0" w:space="0" w:color="auto"/>
          </w:divBdr>
        </w:div>
        <w:div w:id="187717844">
          <w:marLeft w:val="0"/>
          <w:marRight w:val="0"/>
          <w:marTop w:val="0"/>
          <w:marBottom w:val="0"/>
          <w:divBdr>
            <w:top w:val="none" w:sz="0" w:space="0" w:color="auto"/>
            <w:left w:val="none" w:sz="0" w:space="0" w:color="auto"/>
            <w:bottom w:val="none" w:sz="0" w:space="0" w:color="auto"/>
            <w:right w:val="none" w:sz="0" w:space="0" w:color="auto"/>
          </w:divBdr>
        </w:div>
        <w:div w:id="1635405075">
          <w:marLeft w:val="0"/>
          <w:marRight w:val="0"/>
          <w:marTop w:val="0"/>
          <w:marBottom w:val="0"/>
          <w:divBdr>
            <w:top w:val="none" w:sz="0" w:space="0" w:color="auto"/>
            <w:left w:val="none" w:sz="0" w:space="0" w:color="auto"/>
            <w:bottom w:val="none" w:sz="0" w:space="0" w:color="auto"/>
            <w:right w:val="none" w:sz="0" w:space="0" w:color="auto"/>
          </w:divBdr>
        </w:div>
        <w:div w:id="36898724">
          <w:marLeft w:val="0"/>
          <w:marRight w:val="0"/>
          <w:marTop w:val="0"/>
          <w:marBottom w:val="0"/>
          <w:divBdr>
            <w:top w:val="none" w:sz="0" w:space="0" w:color="auto"/>
            <w:left w:val="none" w:sz="0" w:space="0" w:color="auto"/>
            <w:bottom w:val="none" w:sz="0" w:space="0" w:color="auto"/>
            <w:right w:val="none" w:sz="0" w:space="0" w:color="auto"/>
          </w:divBdr>
        </w:div>
        <w:div w:id="913201265">
          <w:marLeft w:val="0"/>
          <w:marRight w:val="0"/>
          <w:marTop w:val="0"/>
          <w:marBottom w:val="0"/>
          <w:divBdr>
            <w:top w:val="none" w:sz="0" w:space="0" w:color="auto"/>
            <w:left w:val="none" w:sz="0" w:space="0" w:color="auto"/>
            <w:bottom w:val="none" w:sz="0" w:space="0" w:color="auto"/>
            <w:right w:val="none" w:sz="0" w:space="0" w:color="auto"/>
          </w:divBdr>
        </w:div>
        <w:div w:id="82801161">
          <w:marLeft w:val="0"/>
          <w:marRight w:val="0"/>
          <w:marTop w:val="0"/>
          <w:marBottom w:val="0"/>
          <w:divBdr>
            <w:top w:val="none" w:sz="0" w:space="0" w:color="auto"/>
            <w:left w:val="none" w:sz="0" w:space="0" w:color="auto"/>
            <w:bottom w:val="none" w:sz="0" w:space="0" w:color="auto"/>
            <w:right w:val="none" w:sz="0" w:space="0" w:color="auto"/>
          </w:divBdr>
        </w:div>
        <w:div w:id="1710570569">
          <w:marLeft w:val="0"/>
          <w:marRight w:val="0"/>
          <w:marTop w:val="0"/>
          <w:marBottom w:val="0"/>
          <w:divBdr>
            <w:top w:val="none" w:sz="0" w:space="0" w:color="auto"/>
            <w:left w:val="none" w:sz="0" w:space="0" w:color="auto"/>
            <w:bottom w:val="none" w:sz="0" w:space="0" w:color="auto"/>
            <w:right w:val="none" w:sz="0" w:space="0" w:color="auto"/>
          </w:divBdr>
        </w:div>
        <w:div w:id="1609048778">
          <w:marLeft w:val="0"/>
          <w:marRight w:val="0"/>
          <w:marTop w:val="0"/>
          <w:marBottom w:val="0"/>
          <w:divBdr>
            <w:top w:val="none" w:sz="0" w:space="0" w:color="auto"/>
            <w:left w:val="none" w:sz="0" w:space="0" w:color="auto"/>
            <w:bottom w:val="none" w:sz="0" w:space="0" w:color="auto"/>
            <w:right w:val="none" w:sz="0" w:space="0" w:color="auto"/>
          </w:divBdr>
        </w:div>
        <w:div w:id="1021467730">
          <w:marLeft w:val="0"/>
          <w:marRight w:val="0"/>
          <w:marTop w:val="0"/>
          <w:marBottom w:val="0"/>
          <w:divBdr>
            <w:top w:val="none" w:sz="0" w:space="0" w:color="auto"/>
            <w:left w:val="none" w:sz="0" w:space="0" w:color="auto"/>
            <w:bottom w:val="none" w:sz="0" w:space="0" w:color="auto"/>
            <w:right w:val="none" w:sz="0" w:space="0" w:color="auto"/>
          </w:divBdr>
        </w:div>
        <w:div w:id="1193105503">
          <w:marLeft w:val="0"/>
          <w:marRight w:val="0"/>
          <w:marTop w:val="0"/>
          <w:marBottom w:val="0"/>
          <w:divBdr>
            <w:top w:val="none" w:sz="0" w:space="0" w:color="auto"/>
            <w:left w:val="none" w:sz="0" w:space="0" w:color="auto"/>
            <w:bottom w:val="none" w:sz="0" w:space="0" w:color="auto"/>
            <w:right w:val="none" w:sz="0" w:space="0" w:color="auto"/>
          </w:divBdr>
        </w:div>
        <w:div w:id="1531796455">
          <w:marLeft w:val="0"/>
          <w:marRight w:val="0"/>
          <w:marTop w:val="0"/>
          <w:marBottom w:val="0"/>
          <w:divBdr>
            <w:top w:val="none" w:sz="0" w:space="0" w:color="auto"/>
            <w:left w:val="none" w:sz="0" w:space="0" w:color="auto"/>
            <w:bottom w:val="none" w:sz="0" w:space="0" w:color="auto"/>
            <w:right w:val="none" w:sz="0" w:space="0" w:color="auto"/>
          </w:divBdr>
        </w:div>
        <w:div w:id="1257440699">
          <w:marLeft w:val="0"/>
          <w:marRight w:val="0"/>
          <w:marTop w:val="0"/>
          <w:marBottom w:val="0"/>
          <w:divBdr>
            <w:top w:val="none" w:sz="0" w:space="0" w:color="auto"/>
            <w:left w:val="none" w:sz="0" w:space="0" w:color="auto"/>
            <w:bottom w:val="none" w:sz="0" w:space="0" w:color="auto"/>
            <w:right w:val="none" w:sz="0" w:space="0" w:color="auto"/>
          </w:divBdr>
        </w:div>
        <w:div w:id="1870870532">
          <w:marLeft w:val="0"/>
          <w:marRight w:val="0"/>
          <w:marTop w:val="0"/>
          <w:marBottom w:val="0"/>
          <w:divBdr>
            <w:top w:val="none" w:sz="0" w:space="0" w:color="auto"/>
            <w:left w:val="none" w:sz="0" w:space="0" w:color="auto"/>
            <w:bottom w:val="none" w:sz="0" w:space="0" w:color="auto"/>
            <w:right w:val="none" w:sz="0" w:space="0" w:color="auto"/>
          </w:divBdr>
        </w:div>
        <w:div w:id="33701003">
          <w:marLeft w:val="0"/>
          <w:marRight w:val="0"/>
          <w:marTop w:val="0"/>
          <w:marBottom w:val="0"/>
          <w:divBdr>
            <w:top w:val="none" w:sz="0" w:space="0" w:color="auto"/>
            <w:left w:val="none" w:sz="0" w:space="0" w:color="auto"/>
            <w:bottom w:val="none" w:sz="0" w:space="0" w:color="auto"/>
            <w:right w:val="none" w:sz="0" w:space="0" w:color="auto"/>
          </w:divBdr>
        </w:div>
        <w:div w:id="1100687821">
          <w:marLeft w:val="0"/>
          <w:marRight w:val="0"/>
          <w:marTop w:val="0"/>
          <w:marBottom w:val="0"/>
          <w:divBdr>
            <w:top w:val="none" w:sz="0" w:space="0" w:color="auto"/>
            <w:left w:val="none" w:sz="0" w:space="0" w:color="auto"/>
            <w:bottom w:val="none" w:sz="0" w:space="0" w:color="auto"/>
            <w:right w:val="none" w:sz="0" w:space="0" w:color="auto"/>
          </w:divBdr>
        </w:div>
        <w:div w:id="909460438">
          <w:marLeft w:val="0"/>
          <w:marRight w:val="0"/>
          <w:marTop w:val="0"/>
          <w:marBottom w:val="0"/>
          <w:divBdr>
            <w:top w:val="none" w:sz="0" w:space="0" w:color="auto"/>
            <w:left w:val="none" w:sz="0" w:space="0" w:color="auto"/>
            <w:bottom w:val="none" w:sz="0" w:space="0" w:color="auto"/>
            <w:right w:val="none" w:sz="0" w:space="0" w:color="auto"/>
          </w:divBdr>
        </w:div>
        <w:div w:id="1956515972">
          <w:marLeft w:val="0"/>
          <w:marRight w:val="0"/>
          <w:marTop w:val="0"/>
          <w:marBottom w:val="0"/>
          <w:divBdr>
            <w:top w:val="none" w:sz="0" w:space="0" w:color="auto"/>
            <w:left w:val="none" w:sz="0" w:space="0" w:color="auto"/>
            <w:bottom w:val="none" w:sz="0" w:space="0" w:color="auto"/>
            <w:right w:val="none" w:sz="0" w:space="0" w:color="auto"/>
          </w:divBdr>
        </w:div>
        <w:div w:id="763653061">
          <w:marLeft w:val="0"/>
          <w:marRight w:val="0"/>
          <w:marTop w:val="0"/>
          <w:marBottom w:val="0"/>
          <w:divBdr>
            <w:top w:val="none" w:sz="0" w:space="0" w:color="auto"/>
            <w:left w:val="none" w:sz="0" w:space="0" w:color="auto"/>
            <w:bottom w:val="none" w:sz="0" w:space="0" w:color="auto"/>
            <w:right w:val="none" w:sz="0" w:space="0" w:color="auto"/>
          </w:divBdr>
        </w:div>
        <w:div w:id="307132651">
          <w:marLeft w:val="0"/>
          <w:marRight w:val="0"/>
          <w:marTop w:val="0"/>
          <w:marBottom w:val="0"/>
          <w:divBdr>
            <w:top w:val="none" w:sz="0" w:space="0" w:color="auto"/>
            <w:left w:val="none" w:sz="0" w:space="0" w:color="auto"/>
            <w:bottom w:val="none" w:sz="0" w:space="0" w:color="auto"/>
            <w:right w:val="none" w:sz="0" w:space="0" w:color="auto"/>
          </w:divBdr>
        </w:div>
        <w:div w:id="26025921">
          <w:marLeft w:val="0"/>
          <w:marRight w:val="0"/>
          <w:marTop w:val="0"/>
          <w:marBottom w:val="0"/>
          <w:divBdr>
            <w:top w:val="none" w:sz="0" w:space="0" w:color="auto"/>
            <w:left w:val="none" w:sz="0" w:space="0" w:color="auto"/>
            <w:bottom w:val="none" w:sz="0" w:space="0" w:color="auto"/>
            <w:right w:val="none" w:sz="0" w:space="0" w:color="auto"/>
          </w:divBdr>
        </w:div>
        <w:div w:id="972712439">
          <w:marLeft w:val="0"/>
          <w:marRight w:val="0"/>
          <w:marTop w:val="0"/>
          <w:marBottom w:val="0"/>
          <w:divBdr>
            <w:top w:val="none" w:sz="0" w:space="0" w:color="auto"/>
            <w:left w:val="none" w:sz="0" w:space="0" w:color="auto"/>
            <w:bottom w:val="none" w:sz="0" w:space="0" w:color="auto"/>
            <w:right w:val="none" w:sz="0" w:space="0" w:color="auto"/>
          </w:divBdr>
        </w:div>
        <w:div w:id="1284190101">
          <w:marLeft w:val="0"/>
          <w:marRight w:val="0"/>
          <w:marTop w:val="0"/>
          <w:marBottom w:val="0"/>
          <w:divBdr>
            <w:top w:val="none" w:sz="0" w:space="0" w:color="auto"/>
            <w:left w:val="none" w:sz="0" w:space="0" w:color="auto"/>
            <w:bottom w:val="none" w:sz="0" w:space="0" w:color="auto"/>
            <w:right w:val="none" w:sz="0" w:space="0" w:color="auto"/>
          </w:divBdr>
        </w:div>
        <w:div w:id="1835949967">
          <w:marLeft w:val="0"/>
          <w:marRight w:val="0"/>
          <w:marTop w:val="0"/>
          <w:marBottom w:val="0"/>
          <w:divBdr>
            <w:top w:val="none" w:sz="0" w:space="0" w:color="auto"/>
            <w:left w:val="none" w:sz="0" w:space="0" w:color="auto"/>
            <w:bottom w:val="none" w:sz="0" w:space="0" w:color="auto"/>
            <w:right w:val="none" w:sz="0" w:space="0" w:color="auto"/>
          </w:divBdr>
        </w:div>
        <w:div w:id="578291009">
          <w:marLeft w:val="0"/>
          <w:marRight w:val="0"/>
          <w:marTop w:val="0"/>
          <w:marBottom w:val="0"/>
          <w:divBdr>
            <w:top w:val="none" w:sz="0" w:space="0" w:color="auto"/>
            <w:left w:val="none" w:sz="0" w:space="0" w:color="auto"/>
            <w:bottom w:val="none" w:sz="0" w:space="0" w:color="auto"/>
            <w:right w:val="none" w:sz="0" w:space="0" w:color="auto"/>
          </w:divBdr>
        </w:div>
        <w:div w:id="705762337">
          <w:marLeft w:val="0"/>
          <w:marRight w:val="0"/>
          <w:marTop w:val="0"/>
          <w:marBottom w:val="0"/>
          <w:divBdr>
            <w:top w:val="none" w:sz="0" w:space="0" w:color="auto"/>
            <w:left w:val="none" w:sz="0" w:space="0" w:color="auto"/>
            <w:bottom w:val="none" w:sz="0" w:space="0" w:color="auto"/>
            <w:right w:val="none" w:sz="0" w:space="0" w:color="auto"/>
          </w:divBdr>
        </w:div>
        <w:div w:id="1298561946">
          <w:marLeft w:val="0"/>
          <w:marRight w:val="0"/>
          <w:marTop w:val="0"/>
          <w:marBottom w:val="0"/>
          <w:divBdr>
            <w:top w:val="none" w:sz="0" w:space="0" w:color="auto"/>
            <w:left w:val="none" w:sz="0" w:space="0" w:color="auto"/>
            <w:bottom w:val="none" w:sz="0" w:space="0" w:color="auto"/>
            <w:right w:val="none" w:sz="0" w:space="0" w:color="auto"/>
          </w:divBdr>
        </w:div>
        <w:div w:id="1974940103">
          <w:marLeft w:val="0"/>
          <w:marRight w:val="0"/>
          <w:marTop w:val="0"/>
          <w:marBottom w:val="0"/>
          <w:divBdr>
            <w:top w:val="none" w:sz="0" w:space="0" w:color="auto"/>
            <w:left w:val="none" w:sz="0" w:space="0" w:color="auto"/>
            <w:bottom w:val="none" w:sz="0" w:space="0" w:color="auto"/>
            <w:right w:val="none" w:sz="0" w:space="0" w:color="auto"/>
          </w:divBdr>
        </w:div>
        <w:div w:id="987782475">
          <w:marLeft w:val="0"/>
          <w:marRight w:val="0"/>
          <w:marTop w:val="0"/>
          <w:marBottom w:val="0"/>
          <w:divBdr>
            <w:top w:val="none" w:sz="0" w:space="0" w:color="auto"/>
            <w:left w:val="none" w:sz="0" w:space="0" w:color="auto"/>
            <w:bottom w:val="none" w:sz="0" w:space="0" w:color="auto"/>
            <w:right w:val="none" w:sz="0" w:space="0" w:color="auto"/>
          </w:divBdr>
        </w:div>
        <w:div w:id="551386491">
          <w:marLeft w:val="0"/>
          <w:marRight w:val="0"/>
          <w:marTop w:val="0"/>
          <w:marBottom w:val="0"/>
          <w:divBdr>
            <w:top w:val="none" w:sz="0" w:space="0" w:color="auto"/>
            <w:left w:val="none" w:sz="0" w:space="0" w:color="auto"/>
            <w:bottom w:val="none" w:sz="0" w:space="0" w:color="auto"/>
            <w:right w:val="none" w:sz="0" w:space="0" w:color="auto"/>
          </w:divBdr>
        </w:div>
        <w:div w:id="306515144">
          <w:marLeft w:val="0"/>
          <w:marRight w:val="0"/>
          <w:marTop w:val="0"/>
          <w:marBottom w:val="0"/>
          <w:divBdr>
            <w:top w:val="none" w:sz="0" w:space="0" w:color="auto"/>
            <w:left w:val="none" w:sz="0" w:space="0" w:color="auto"/>
            <w:bottom w:val="none" w:sz="0" w:space="0" w:color="auto"/>
            <w:right w:val="none" w:sz="0" w:space="0" w:color="auto"/>
          </w:divBdr>
        </w:div>
        <w:div w:id="1811822525">
          <w:marLeft w:val="0"/>
          <w:marRight w:val="0"/>
          <w:marTop w:val="0"/>
          <w:marBottom w:val="0"/>
          <w:divBdr>
            <w:top w:val="none" w:sz="0" w:space="0" w:color="auto"/>
            <w:left w:val="none" w:sz="0" w:space="0" w:color="auto"/>
            <w:bottom w:val="none" w:sz="0" w:space="0" w:color="auto"/>
            <w:right w:val="none" w:sz="0" w:space="0" w:color="auto"/>
          </w:divBdr>
        </w:div>
        <w:div w:id="1831481068">
          <w:marLeft w:val="0"/>
          <w:marRight w:val="0"/>
          <w:marTop w:val="0"/>
          <w:marBottom w:val="0"/>
          <w:divBdr>
            <w:top w:val="none" w:sz="0" w:space="0" w:color="auto"/>
            <w:left w:val="none" w:sz="0" w:space="0" w:color="auto"/>
            <w:bottom w:val="none" w:sz="0" w:space="0" w:color="auto"/>
            <w:right w:val="none" w:sz="0" w:space="0" w:color="auto"/>
          </w:divBdr>
        </w:div>
        <w:div w:id="518543936">
          <w:marLeft w:val="0"/>
          <w:marRight w:val="0"/>
          <w:marTop w:val="0"/>
          <w:marBottom w:val="0"/>
          <w:divBdr>
            <w:top w:val="none" w:sz="0" w:space="0" w:color="auto"/>
            <w:left w:val="none" w:sz="0" w:space="0" w:color="auto"/>
            <w:bottom w:val="none" w:sz="0" w:space="0" w:color="auto"/>
            <w:right w:val="none" w:sz="0" w:space="0" w:color="auto"/>
          </w:divBdr>
        </w:div>
        <w:div w:id="1903251047">
          <w:marLeft w:val="0"/>
          <w:marRight w:val="0"/>
          <w:marTop w:val="0"/>
          <w:marBottom w:val="0"/>
          <w:divBdr>
            <w:top w:val="none" w:sz="0" w:space="0" w:color="auto"/>
            <w:left w:val="none" w:sz="0" w:space="0" w:color="auto"/>
            <w:bottom w:val="none" w:sz="0" w:space="0" w:color="auto"/>
            <w:right w:val="none" w:sz="0" w:space="0" w:color="auto"/>
          </w:divBdr>
        </w:div>
        <w:div w:id="1699891654">
          <w:marLeft w:val="0"/>
          <w:marRight w:val="0"/>
          <w:marTop w:val="0"/>
          <w:marBottom w:val="0"/>
          <w:divBdr>
            <w:top w:val="none" w:sz="0" w:space="0" w:color="auto"/>
            <w:left w:val="none" w:sz="0" w:space="0" w:color="auto"/>
            <w:bottom w:val="none" w:sz="0" w:space="0" w:color="auto"/>
            <w:right w:val="none" w:sz="0" w:space="0" w:color="auto"/>
          </w:divBdr>
        </w:div>
        <w:div w:id="1010985767">
          <w:marLeft w:val="0"/>
          <w:marRight w:val="0"/>
          <w:marTop w:val="0"/>
          <w:marBottom w:val="0"/>
          <w:divBdr>
            <w:top w:val="none" w:sz="0" w:space="0" w:color="auto"/>
            <w:left w:val="none" w:sz="0" w:space="0" w:color="auto"/>
            <w:bottom w:val="none" w:sz="0" w:space="0" w:color="auto"/>
            <w:right w:val="none" w:sz="0" w:space="0" w:color="auto"/>
          </w:divBdr>
        </w:div>
        <w:div w:id="1410692929">
          <w:marLeft w:val="0"/>
          <w:marRight w:val="0"/>
          <w:marTop w:val="0"/>
          <w:marBottom w:val="0"/>
          <w:divBdr>
            <w:top w:val="none" w:sz="0" w:space="0" w:color="auto"/>
            <w:left w:val="none" w:sz="0" w:space="0" w:color="auto"/>
            <w:bottom w:val="none" w:sz="0" w:space="0" w:color="auto"/>
            <w:right w:val="none" w:sz="0" w:space="0" w:color="auto"/>
          </w:divBdr>
        </w:div>
        <w:div w:id="676083093">
          <w:marLeft w:val="0"/>
          <w:marRight w:val="0"/>
          <w:marTop w:val="0"/>
          <w:marBottom w:val="0"/>
          <w:divBdr>
            <w:top w:val="none" w:sz="0" w:space="0" w:color="auto"/>
            <w:left w:val="none" w:sz="0" w:space="0" w:color="auto"/>
            <w:bottom w:val="none" w:sz="0" w:space="0" w:color="auto"/>
            <w:right w:val="none" w:sz="0" w:space="0" w:color="auto"/>
          </w:divBdr>
        </w:div>
        <w:div w:id="435173581">
          <w:marLeft w:val="0"/>
          <w:marRight w:val="0"/>
          <w:marTop w:val="0"/>
          <w:marBottom w:val="0"/>
          <w:divBdr>
            <w:top w:val="none" w:sz="0" w:space="0" w:color="auto"/>
            <w:left w:val="none" w:sz="0" w:space="0" w:color="auto"/>
            <w:bottom w:val="none" w:sz="0" w:space="0" w:color="auto"/>
            <w:right w:val="none" w:sz="0" w:space="0" w:color="auto"/>
          </w:divBdr>
        </w:div>
        <w:div w:id="578952719">
          <w:marLeft w:val="0"/>
          <w:marRight w:val="0"/>
          <w:marTop w:val="0"/>
          <w:marBottom w:val="0"/>
          <w:divBdr>
            <w:top w:val="none" w:sz="0" w:space="0" w:color="auto"/>
            <w:left w:val="none" w:sz="0" w:space="0" w:color="auto"/>
            <w:bottom w:val="none" w:sz="0" w:space="0" w:color="auto"/>
            <w:right w:val="none" w:sz="0" w:space="0" w:color="auto"/>
          </w:divBdr>
        </w:div>
        <w:div w:id="1098405459">
          <w:marLeft w:val="0"/>
          <w:marRight w:val="0"/>
          <w:marTop w:val="0"/>
          <w:marBottom w:val="0"/>
          <w:divBdr>
            <w:top w:val="none" w:sz="0" w:space="0" w:color="auto"/>
            <w:left w:val="none" w:sz="0" w:space="0" w:color="auto"/>
            <w:bottom w:val="none" w:sz="0" w:space="0" w:color="auto"/>
            <w:right w:val="none" w:sz="0" w:space="0" w:color="auto"/>
          </w:divBdr>
        </w:div>
      </w:divsChild>
    </w:div>
    <w:div w:id="2031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1E1D-EE09-4A78-9157-1DA96C26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4237</Words>
  <Characters>25425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Projekt umowy nadzór nad rozbudową ciepłowni</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nadzór nad rozbudową ciepłowni</dc:title>
  <dc:creator>Wiktor Płóciennik</dc:creator>
  <cp:keywords>Geotermia Poddębice; kogeneracja; nadzór</cp:keywords>
  <cp:lastModifiedBy>Sekretariat</cp:lastModifiedBy>
  <cp:revision>2</cp:revision>
  <cp:lastPrinted>2022-03-17T08:58:00Z</cp:lastPrinted>
  <dcterms:created xsi:type="dcterms:W3CDTF">2023-03-08T11:18:00Z</dcterms:created>
  <dcterms:modified xsi:type="dcterms:W3CDTF">2023-03-08T11:18:00Z</dcterms:modified>
</cp:coreProperties>
</file>