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4B627"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bookmarkStart w:id="0" w:name="page1"/>
      <w:bookmarkEnd w:id="0"/>
      <w:r w:rsidRPr="00461970">
        <w:rPr>
          <w:rFonts w:asciiTheme="minorHAnsi" w:hAnsiTheme="minorHAnsi" w:cstheme="minorHAnsi"/>
          <w:noProof/>
          <w:color w:val="984806" w:themeColor="accent6" w:themeShade="80"/>
          <w:sz w:val="24"/>
          <w:szCs w:val="24"/>
        </w:rPr>
        <w:drawing>
          <wp:anchor distT="0" distB="0" distL="114300" distR="114300" simplePos="0" relativeHeight="251659264" behindDoc="1" locked="0" layoutInCell="0" allowOverlap="1" wp14:anchorId="15532928" wp14:editId="325EB2BB">
            <wp:simplePos x="0" y="0"/>
            <wp:positionH relativeFrom="page">
              <wp:posOffset>2310130</wp:posOffset>
            </wp:positionH>
            <wp:positionV relativeFrom="page">
              <wp:posOffset>631190</wp:posOffset>
            </wp:positionV>
            <wp:extent cx="2974340" cy="15455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2974340" cy="1545590"/>
                    </a:xfrm>
                    <a:prstGeom prst="rect">
                      <a:avLst/>
                    </a:prstGeom>
                    <a:noFill/>
                  </pic:spPr>
                </pic:pic>
              </a:graphicData>
            </a:graphic>
          </wp:anchor>
        </w:drawing>
      </w:r>
    </w:p>
    <w:p w14:paraId="037CD22F"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66980AA5"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71DD5745"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5369F185"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2263541C"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579E7303"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74AF26CF"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7E70C28A"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46E42557" w14:textId="77777777" w:rsidR="00C16E5B" w:rsidRPr="00461970" w:rsidRDefault="00C16E5B" w:rsidP="00C16E5B">
      <w:pPr>
        <w:spacing w:line="200" w:lineRule="exact"/>
        <w:rPr>
          <w:rFonts w:asciiTheme="minorHAnsi" w:hAnsiTheme="minorHAnsi" w:cstheme="minorHAnsi"/>
          <w:color w:val="984806" w:themeColor="accent6" w:themeShade="80"/>
          <w:sz w:val="24"/>
          <w:szCs w:val="24"/>
        </w:rPr>
      </w:pPr>
    </w:p>
    <w:p w14:paraId="3979422A" w14:textId="77777777" w:rsidR="00C16E5B" w:rsidRPr="00461970" w:rsidRDefault="00C16E5B" w:rsidP="00C16E5B">
      <w:pPr>
        <w:spacing w:line="366" w:lineRule="exact"/>
        <w:rPr>
          <w:rFonts w:asciiTheme="minorHAnsi" w:hAnsiTheme="minorHAnsi" w:cstheme="minorHAnsi"/>
          <w:color w:val="984806" w:themeColor="accent6" w:themeShade="80"/>
          <w:sz w:val="24"/>
          <w:szCs w:val="24"/>
        </w:rPr>
      </w:pPr>
    </w:p>
    <w:p w14:paraId="7BEC0AA3" w14:textId="124019BA" w:rsidR="00C16E5B" w:rsidRPr="00461970" w:rsidRDefault="00C16E5B" w:rsidP="00C16E5B">
      <w:pPr>
        <w:rPr>
          <w:rFonts w:asciiTheme="minorHAnsi" w:hAnsiTheme="minorHAnsi" w:cstheme="minorHAnsi"/>
          <w:sz w:val="24"/>
          <w:szCs w:val="24"/>
        </w:rPr>
      </w:pPr>
      <w:r w:rsidRPr="00461970">
        <w:rPr>
          <w:rFonts w:asciiTheme="minorHAnsi" w:eastAsia="Calibri" w:hAnsiTheme="minorHAnsi" w:cstheme="minorHAnsi"/>
          <w:b/>
          <w:bCs/>
          <w:sz w:val="24"/>
          <w:szCs w:val="24"/>
        </w:rPr>
        <w:t>Znak sprawy: GP/</w:t>
      </w:r>
      <w:r w:rsidR="00C246D3" w:rsidRPr="00C246D3">
        <w:rPr>
          <w:rFonts w:asciiTheme="minorHAnsi" w:eastAsia="Calibri" w:hAnsiTheme="minorHAnsi" w:cstheme="minorHAnsi"/>
          <w:b/>
          <w:bCs/>
          <w:sz w:val="24"/>
          <w:szCs w:val="24"/>
        </w:rPr>
        <w:t>374</w:t>
      </w:r>
      <w:r w:rsidRPr="00C246D3">
        <w:rPr>
          <w:rFonts w:asciiTheme="minorHAnsi" w:eastAsia="Calibri" w:hAnsiTheme="minorHAnsi" w:cstheme="minorHAnsi"/>
          <w:b/>
          <w:bCs/>
          <w:sz w:val="24"/>
          <w:szCs w:val="24"/>
        </w:rPr>
        <w:t>/202</w:t>
      </w:r>
      <w:r w:rsidR="00BB338A" w:rsidRPr="00C246D3">
        <w:rPr>
          <w:rFonts w:asciiTheme="minorHAnsi" w:eastAsia="Calibri" w:hAnsiTheme="minorHAnsi" w:cstheme="minorHAnsi"/>
          <w:b/>
          <w:bCs/>
          <w:sz w:val="24"/>
          <w:szCs w:val="24"/>
        </w:rPr>
        <w:t>4</w:t>
      </w:r>
    </w:p>
    <w:p w14:paraId="29611710" w14:textId="77777777" w:rsidR="00C16E5B" w:rsidRPr="00461970" w:rsidRDefault="00C16E5B" w:rsidP="00C16E5B">
      <w:pPr>
        <w:spacing w:line="200" w:lineRule="exact"/>
        <w:rPr>
          <w:rFonts w:asciiTheme="minorHAnsi" w:hAnsiTheme="minorHAnsi" w:cstheme="minorHAnsi"/>
          <w:sz w:val="24"/>
          <w:szCs w:val="24"/>
        </w:rPr>
      </w:pPr>
    </w:p>
    <w:p w14:paraId="0CBE806E" w14:textId="77777777" w:rsidR="00C16E5B" w:rsidRPr="00461970" w:rsidRDefault="00C16E5B" w:rsidP="00C16E5B">
      <w:pPr>
        <w:spacing w:line="200" w:lineRule="exact"/>
        <w:rPr>
          <w:rFonts w:asciiTheme="minorHAnsi" w:hAnsiTheme="minorHAnsi" w:cstheme="minorHAnsi"/>
          <w:sz w:val="24"/>
          <w:szCs w:val="24"/>
        </w:rPr>
      </w:pPr>
    </w:p>
    <w:p w14:paraId="0351B79C" w14:textId="77777777" w:rsidR="00C16E5B" w:rsidRPr="00461970" w:rsidRDefault="00C16E5B" w:rsidP="00C16E5B">
      <w:pPr>
        <w:spacing w:line="200" w:lineRule="exact"/>
        <w:rPr>
          <w:rFonts w:asciiTheme="minorHAnsi" w:hAnsiTheme="minorHAnsi" w:cstheme="minorHAnsi"/>
          <w:sz w:val="24"/>
          <w:szCs w:val="24"/>
        </w:rPr>
      </w:pPr>
    </w:p>
    <w:p w14:paraId="70FD7F43" w14:textId="77777777" w:rsidR="00C16E5B" w:rsidRPr="00461970" w:rsidRDefault="00C16E5B" w:rsidP="00C16E5B">
      <w:pPr>
        <w:spacing w:line="237" w:lineRule="exact"/>
        <w:rPr>
          <w:rFonts w:asciiTheme="minorHAnsi" w:hAnsiTheme="minorHAnsi" w:cstheme="minorHAnsi"/>
          <w:sz w:val="24"/>
          <w:szCs w:val="24"/>
        </w:rPr>
      </w:pPr>
    </w:p>
    <w:p w14:paraId="480811E5" w14:textId="77777777" w:rsidR="00C16E5B" w:rsidRPr="00461970" w:rsidRDefault="00C16E5B" w:rsidP="00C16E5B">
      <w:pPr>
        <w:ind w:right="20"/>
        <w:jc w:val="center"/>
        <w:rPr>
          <w:rFonts w:asciiTheme="minorHAnsi" w:hAnsiTheme="minorHAnsi" w:cstheme="minorHAnsi"/>
          <w:sz w:val="24"/>
          <w:szCs w:val="24"/>
        </w:rPr>
      </w:pPr>
      <w:r w:rsidRPr="00461970">
        <w:rPr>
          <w:rFonts w:asciiTheme="minorHAnsi" w:eastAsia="Calibri" w:hAnsiTheme="minorHAnsi" w:cstheme="minorHAnsi"/>
          <w:b/>
          <w:bCs/>
          <w:sz w:val="24"/>
          <w:szCs w:val="24"/>
        </w:rPr>
        <w:t>Geotermia Poddębice Sp. z o. o.</w:t>
      </w:r>
    </w:p>
    <w:p w14:paraId="78A365F7" w14:textId="77777777" w:rsidR="00C16E5B" w:rsidRPr="00461970" w:rsidRDefault="00C16E5B" w:rsidP="00C16E5B">
      <w:pPr>
        <w:spacing w:line="52" w:lineRule="exact"/>
        <w:rPr>
          <w:rFonts w:asciiTheme="minorHAnsi" w:hAnsiTheme="minorHAnsi" w:cstheme="minorHAnsi"/>
          <w:sz w:val="24"/>
          <w:szCs w:val="24"/>
        </w:rPr>
      </w:pPr>
    </w:p>
    <w:p w14:paraId="2F8BA486" w14:textId="77777777" w:rsidR="00C16E5B" w:rsidRPr="00461970" w:rsidRDefault="00C16E5B" w:rsidP="00C16E5B">
      <w:pPr>
        <w:jc w:val="center"/>
        <w:rPr>
          <w:rFonts w:asciiTheme="minorHAnsi" w:hAnsiTheme="minorHAnsi" w:cstheme="minorHAnsi"/>
          <w:sz w:val="24"/>
          <w:szCs w:val="24"/>
        </w:rPr>
      </w:pPr>
      <w:r w:rsidRPr="00461970">
        <w:rPr>
          <w:rFonts w:asciiTheme="minorHAnsi" w:eastAsia="Calibri" w:hAnsiTheme="minorHAnsi" w:cstheme="minorHAnsi"/>
          <w:b/>
          <w:bCs/>
          <w:sz w:val="24"/>
          <w:szCs w:val="24"/>
        </w:rPr>
        <w:t>99-200 Poddębice ul. Mickiewicza 17A</w:t>
      </w:r>
    </w:p>
    <w:p w14:paraId="1B3382D2" w14:textId="77777777" w:rsidR="00C16E5B" w:rsidRPr="00461970" w:rsidRDefault="00C16E5B" w:rsidP="00C16E5B">
      <w:pPr>
        <w:spacing w:line="200" w:lineRule="exact"/>
        <w:rPr>
          <w:rFonts w:asciiTheme="minorHAnsi" w:hAnsiTheme="minorHAnsi" w:cstheme="minorHAnsi"/>
          <w:sz w:val="24"/>
          <w:szCs w:val="24"/>
        </w:rPr>
      </w:pPr>
    </w:p>
    <w:p w14:paraId="222E7979" w14:textId="77777777" w:rsidR="00C16E5B" w:rsidRPr="00461970" w:rsidRDefault="00C16E5B" w:rsidP="00C16E5B">
      <w:pPr>
        <w:spacing w:line="200" w:lineRule="exact"/>
        <w:rPr>
          <w:rFonts w:asciiTheme="minorHAnsi" w:hAnsiTheme="minorHAnsi" w:cstheme="minorHAnsi"/>
          <w:sz w:val="24"/>
          <w:szCs w:val="24"/>
        </w:rPr>
      </w:pPr>
    </w:p>
    <w:p w14:paraId="6BF6DFDC" w14:textId="77777777" w:rsidR="00C16E5B" w:rsidRPr="00461970" w:rsidRDefault="00C16E5B" w:rsidP="00C16E5B">
      <w:pPr>
        <w:spacing w:line="200" w:lineRule="exact"/>
        <w:rPr>
          <w:rFonts w:asciiTheme="minorHAnsi" w:hAnsiTheme="minorHAnsi" w:cstheme="minorHAnsi"/>
          <w:sz w:val="24"/>
          <w:szCs w:val="24"/>
        </w:rPr>
      </w:pPr>
    </w:p>
    <w:p w14:paraId="78F6F101" w14:textId="77777777" w:rsidR="00C16E5B" w:rsidRPr="00461970" w:rsidRDefault="00C16E5B" w:rsidP="00C16E5B">
      <w:pPr>
        <w:spacing w:line="200" w:lineRule="exact"/>
        <w:rPr>
          <w:rFonts w:asciiTheme="minorHAnsi" w:hAnsiTheme="minorHAnsi" w:cstheme="minorHAnsi"/>
          <w:sz w:val="24"/>
          <w:szCs w:val="24"/>
        </w:rPr>
      </w:pPr>
    </w:p>
    <w:p w14:paraId="3488BDC2" w14:textId="77777777" w:rsidR="00C16E5B" w:rsidRPr="00461970" w:rsidRDefault="00C16E5B" w:rsidP="00C16E5B">
      <w:pPr>
        <w:spacing w:line="200" w:lineRule="exact"/>
        <w:rPr>
          <w:rFonts w:asciiTheme="minorHAnsi" w:hAnsiTheme="minorHAnsi" w:cstheme="minorHAnsi"/>
          <w:sz w:val="24"/>
          <w:szCs w:val="24"/>
        </w:rPr>
      </w:pPr>
    </w:p>
    <w:p w14:paraId="7CE481D5" w14:textId="77777777" w:rsidR="00C16E5B" w:rsidRPr="00461970" w:rsidRDefault="00C16E5B" w:rsidP="00C16E5B">
      <w:pPr>
        <w:spacing w:line="231" w:lineRule="exact"/>
        <w:rPr>
          <w:rFonts w:asciiTheme="minorHAnsi" w:hAnsiTheme="minorHAnsi" w:cstheme="minorHAnsi"/>
          <w:sz w:val="24"/>
          <w:szCs w:val="24"/>
        </w:rPr>
      </w:pPr>
    </w:p>
    <w:p w14:paraId="6555B7B8" w14:textId="77777777" w:rsidR="00C16E5B" w:rsidRPr="00461970" w:rsidRDefault="00C16E5B" w:rsidP="00C16E5B">
      <w:pPr>
        <w:ind w:right="20"/>
        <w:jc w:val="center"/>
        <w:rPr>
          <w:rFonts w:asciiTheme="minorHAnsi" w:hAnsiTheme="minorHAnsi" w:cstheme="minorHAnsi"/>
          <w:sz w:val="24"/>
          <w:szCs w:val="24"/>
        </w:rPr>
      </w:pPr>
      <w:r w:rsidRPr="00461970">
        <w:rPr>
          <w:rFonts w:asciiTheme="minorHAnsi" w:eastAsia="Calibri" w:hAnsiTheme="minorHAnsi" w:cstheme="minorHAnsi"/>
          <w:b/>
          <w:bCs/>
          <w:sz w:val="24"/>
          <w:szCs w:val="24"/>
        </w:rPr>
        <w:t>SPECYFIKACJA WARUNKÓW ZAMÓWIENIA</w:t>
      </w:r>
    </w:p>
    <w:p w14:paraId="24760B0D" w14:textId="77777777" w:rsidR="00C16E5B" w:rsidRPr="00461970" w:rsidRDefault="00C16E5B" w:rsidP="00C16E5B">
      <w:pPr>
        <w:spacing w:line="200" w:lineRule="exact"/>
        <w:rPr>
          <w:rFonts w:asciiTheme="minorHAnsi" w:hAnsiTheme="minorHAnsi" w:cstheme="minorHAnsi"/>
          <w:sz w:val="24"/>
          <w:szCs w:val="24"/>
        </w:rPr>
      </w:pPr>
    </w:p>
    <w:p w14:paraId="5F92B934" w14:textId="77777777" w:rsidR="00C16E5B" w:rsidRPr="00461970" w:rsidRDefault="00C16E5B" w:rsidP="00C16E5B">
      <w:pPr>
        <w:spacing w:line="200" w:lineRule="exact"/>
        <w:rPr>
          <w:rFonts w:asciiTheme="minorHAnsi" w:hAnsiTheme="minorHAnsi" w:cstheme="minorHAnsi"/>
          <w:sz w:val="24"/>
          <w:szCs w:val="24"/>
        </w:rPr>
      </w:pPr>
    </w:p>
    <w:p w14:paraId="1AD7E4AC" w14:textId="77777777" w:rsidR="00C16E5B" w:rsidRPr="00461970" w:rsidRDefault="00C16E5B" w:rsidP="00C16E5B">
      <w:pPr>
        <w:spacing w:line="200" w:lineRule="exact"/>
        <w:rPr>
          <w:rFonts w:asciiTheme="minorHAnsi" w:hAnsiTheme="minorHAnsi" w:cstheme="minorHAnsi"/>
          <w:sz w:val="24"/>
          <w:szCs w:val="24"/>
        </w:rPr>
      </w:pPr>
    </w:p>
    <w:p w14:paraId="676C59B9" w14:textId="77777777" w:rsidR="00C16E5B" w:rsidRPr="00461970" w:rsidRDefault="00C16E5B" w:rsidP="00C16E5B">
      <w:pPr>
        <w:spacing w:line="200" w:lineRule="exact"/>
        <w:rPr>
          <w:rFonts w:asciiTheme="minorHAnsi" w:hAnsiTheme="minorHAnsi" w:cstheme="minorHAnsi"/>
          <w:sz w:val="24"/>
          <w:szCs w:val="24"/>
        </w:rPr>
      </w:pPr>
    </w:p>
    <w:p w14:paraId="42BAF3BC" w14:textId="77777777" w:rsidR="00C16E5B" w:rsidRPr="00461970" w:rsidRDefault="00C16E5B" w:rsidP="00C16E5B">
      <w:pPr>
        <w:spacing w:line="200" w:lineRule="exact"/>
        <w:rPr>
          <w:rFonts w:asciiTheme="minorHAnsi" w:hAnsiTheme="minorHAnsi" w:cstheme="minorHAnsi"/>
          <w:sz w:val="24"/>
          <w:szCs w:val="24"/>
        </w:rPr>
      </w:pPr>
    </w:p>
    <w:p w14:paraId="192551DC" w14:textId="77777777" w:rsidR="00C16E5B" w:rsidRPr="00461970" w:rsidRDefault="00C16E5B" w:rsidP="00C16E5B">
      <w:pPr>
        <w:spacing w:line="200" w:lineRule="exact"/>
        <w:rPr>
          <w:rFonts w:asciiTheme="minorHAnsi" w:hAnsiTheme="minorHAnsi" w:cstheme="minorHAnsi"/>
          <w:sz w:val="24"/>
          <w:szCs w:val="24"/>
        </w:rPr>
      </w:pPr>
    </w:p>
    <w:p w14:paraId="47C2213D" w14:textId="77777777" w:rsidR="00C16E5B" w:rsidRPr="00461970" w:rsidRDefault="00C16E5B" w:rsidP="00C16E5B">
      <w:pPr>
        <w:spacing w:line="200" w:lineRule="exact"/>
        <w:rPr>
          <w:rFonts w:asciiTheme="minorHAnsi" w:hAnsiTheme="minorHAnsi" w:cstheme="minorHAnsi"/>
          <w:sz w:val="24"/>
          <w:szCs w:val="24"/>
        </w:rPr>
      </w:pPr>
    </w:p>
    <w:p w14:paraId="7D820376" w14:textId="77777777" w:rsidR="00C16E5B" w:rsidRPr="00461970" w:rsidRDefault="00C16E5B" w:rsidP="00C16E5B">
      <w:pPr>
        <w:spacing w:line="200" w:lineRule="exact"/>
        <w:rPr>
          <w:rFonts w:asciiTheme="minorHAnsi" w:hAnsiTheme="minorHAnsi" w:cstheme="minorHAnsi"/>
          <w:sz w:val="24"/>
          <w:szCs w:val="24"/>
        </w:rPr>
      </w:pPr>
    </w:p>
    <w:p w14:paraId="7FCBD20E" w14:textId="77777777" w:rsidR="00C16E5B" w:rsidRPr="00461970" w:rsidRDefault="00C16E5B" w:rsidP="00C16E5B">
      <w:pPr>
        <w:spacing w:line="200" w:lineRule="exact"/>
        <w:rPr>
          <w:rFonts w:asciiTheme="minorHAnsi" w:hAnsiTheme="minorHAnsi" w:cstheme="minorHAnsi"/>
          <w:sz w:val="24"/>
          <w:szCs w:val="24"/>
        </w:rPr>
      </w:pPr>
    </w:p>
    <w:p w14:paraId="49465D98" w14:textId="77777777" w:rsidR="00C16E5B" w:rsidRPr="00461970" w:rsidRDefault="00C16E5B" w:rsidP="00C16E5B">
      <w:pPr>
        <w:spacing w:line="218" w:lineRule="exact"/>
        <w:rPr>
          <w:rFonts w:asciiTheme="minorHAnsi" w:hAnsiTheme="minorHAnsi" w:cstheme="minorHAnsi"/>
          <w:sz w:val="24"/>
          <w:szCs w:val="24"/>
        </w:rPr>
      </w:pPr>
    </w:p>
    <w:p w14:paraId="2B816976" w14:textId="77777777" w:rsidR="00C16E5B" w:rsidRPr="00461970" w:rsidRDefault="00C16E5B" w:rsidP="00C16E5B">
      <w:pPr>
        <w:rPr>
          <w:rFonts w:asciiTheme="minorHAnsi" w:hAnsiTheme="minorHAnsi" w:cstheme="minorHAnsi"/>
          <w:sz w:val="24"/>
          <w:szCs w:val="24"/>
        </w:rPr>
      </w:pPr>
      <w:r w:rsidRPr="00461970">
        <w:rPr>
          <w:rFonts w:asciiTheme="minorHAnsi" w:eastAsia="Calibri" w:hAnsiTheme="minorHAnsi" w:cstheme="minorHAnsi"/>
          <w:b/>
          <w:bCs/>
          <w:sz w:val="24"/>
          <w:szCs w:val="24"/>
          <w:u w:val="single"/>
        </w:rPr>
        <w:t>PRZEDMIOT ZAMÓWIENIA :</w:t>
      </w:r>
    </w:p>
    <w:p w14:paraId="1EB79428" w14:textId="77777777" w:rsidR="00C16E5B" w:rsidRPr="00461970" w:rsidRDefault="00C16E5B" w:rsidP="00C16E5B">
      <w:pPr>
        <w:spacing w:line="113" w:lineRule="exact"/>
        <w:rPr>
          <w:rFonts w:asciiTheme="minorHAnsi" w:hAnsiTheme="minorHAnsi" w:cstheme="minorHAnsi"/>
          <w:sz w:val="24"/>
          <w:szCs w:val="24"/>
        </w:rPr>
      </w:pPr>
    </w:p>
    <w:p w14:paraId="4E8A8445" w14:textId="7D65DEB3" w:rsidR="00C16E5B" w:rsidRPr="00461970" w:rsidRDefault="00461970" w:rsidP="0097568D">
      <w:pPr>
        <w:spacing w:line="276" w:lineRule="auto"/>
        <w:jc w:val="both"/>
        <w:rPr>
          <w:rFonts w:asciiTheme="minorHAnsi" w:hAnsiTheme="minorHAnsi" w:cstheme="minorHAnsi"/>
          <w:sz w:val="24"/>
          <w:szCs w:val="24"/>
        </w:rPr>
      </w:pPr>
      <w:bookmarkStart w:id="1" w:name="_Hlk179541623"/>
      <w:r w:rsidRPr="00461970">
        <w:rPr>
          <w:rFonts w:asciiTheme="minorHAnsi" w:eastAsia="Calibri" w:hAnsiTheme="minorHAnsi" w:cstheme="minorHAnsi"/>
          <w:b/>
          <w:bCs/>
          <w:sz w:val="24"/>
          <w:szCs w:val="24"/>
        </w:rPr>
        <w:t>DOSTAWA FABRYCZNIE NOWE</w:t>
      </w:r>
      <w:r w:rsidR="006C461B">
        <w:rPr>
          <w:rFonts w:asciiTheme="minorHAnsi" w:eastAsia="Calibri" w:hAnsiTheme="minorHAnsi" w:cstheme="minorHAnsi"/>
          <w:b/>
          <w:bCs/>
          <w:sz w:val="24"/>
          <w:szCs w:val="24"/>
        </w:rPr>
        <w:t>GO CIĄGNIKA ROLNICZ</w:t>
      </w:r>
      <w:r w:rsidR="003C4894">
        <w:rPr>
          <w:rFonts w:asciiTheme="minorHAnsi" w:eastAsia="Calibri" w:hAnsiTheme="minorHAnsi" w:cstheme="minorHAnsi"/>
          <w:b/>
          <w:bCs/>
          <w:sz w:val="24"/>
          <w:szCs w:val="24"/>
        </w:rPr>
        <w:t>O - KOMUNALNEGO</w:t>
      </w:r>
      <w:r w:rsidR="006C461B">
        <w:rPr>
          <w:rFonts w:asciiTheme="minorHAnsi" w:eastAsia="Calibri" w:hAnsiTheme="minorHAnsi" w:cstheme="minorHAnsi"/>
          <w:b/>
          <w:bCs/>
          <w:sz w:val="24"/>
          <w:szCs w:val="24"/>
        </w:rPr>
        <w:t xml:space="preserve"> WRAZ Z OSPRZĘTEM. </w:t>
      </w:r>
      <w:r w:rsidR="00C247BA">
        <w:rPr>
          <w:rFonts w:asciiTheme="minorHAnsi" w:eastAsia="Calibri" w:hAnsiTheme="minorHAnsi" w:cstheme="minorHAnsi"/>
          <w:b/>
          <w:bCs/>
          <w:sz w:val="24"/>
          <w:szCs w:val="24"/>
        </w:rPr>
        <w:t xml:space="preserve"> </w:t>
      </w:r>
    </w:p>
    <w:bookmarkEnd w:id="1"/>
    <w:p w14:paraId="330132FE" w14:textId="77777777" w:rsidR="00C16E5B" w:rsidRPr="00461970" w:rsidRDefault="00C16E5B" w:rsidP="00C16E5B">
      <w:pPr>
        <w:spacing w:line="200" w:lineRule="exact"/>
        <w:rPr>
          <w:rFonts w:asciiTheme="minorHAnsi" w:hAnsiTheme="minorHAnsi" w:cstheme="minorHAnsi"/>
          <w:sz w:val="24"/>
          <w:szCs w:val="24"/>
        </w:rPr>
      </w:pPr>
    </w:p>
    <w:p w14:paraId="500E11A4" w14:textId="77777777" w:rsidR="00C16E5B" w:rsidRPr="00461970" w:rsidRDefault="00C16E5B" w:rsidP="00C16E5B">
      <w:pPr>
        <w:spacing w:line="200" w:lineRule="exact"/>
        <w:rPr>
          <w:rFonts w:asciiTheme="minorHAnsi" w:hAnsiTheme="minorHAnsi" w:cstheme="minorHAnsi"/>
          <w:sz w:val="24"/>
          <w:szCs w:val="24"/>
        </w:rPr>
      </w:pPr>
    </w:p>
    <w:p w14:paraId="46C7927A" w14:textId="77777777" w:rsidR="00C16E5B" w:rsidRPr="00461970" w:rsidRDefault="00C16E5B" w:rsidP="00C16E5B">
      <w:pPr>
        <w:spacing w:line="219" w:lineRule="exact"/>
        <w:rPr>
          <w:rFonts w:asciiTheme="minorHAnsi" w:hAnsiTheme="minorHAnsi" w:cstheme="minorHAnsi"/>
          <w:sz w:val="24"/>
          <w:szCs w:val="24"/>
        </w:rPr>
      </w:pPr>
    </w:p>
    <w:p w14:paraId="714B1A40" w14:textId="77777777" w:rsidR="00C16E5B" w:rsidRPr="00461970" w:rsidRDefault="00C16E5B" w:rsidP="00C16E5B">
      <w:pPr>
        <w:rPr>
          <w:rFonts w:asciiTheme="minorHAnsi" w:hAnsiTheme="minorHAnsi" w:cstheme="minorHAnsi"/>
          <w:sz w:val="24"/>
          <w:szCs w:val="24"/>
        </w:rPr>
      </w:pPr>
      <w:r w:rsidRPr="00461970">
        <w:rPr>
          <w:rFonts w:asciiTheme="minorHAnsi" w:eastAsia="Calibri" w:hAnsiTheme="minorHAnsi" w:cstheme="minorHAnsi"/>
          <w:b/>
          <w:bCs/>
          <w:sz w:val="24"/>
          <w:szCs w:val="24"/>
        </w:rPr>
        <w:t>TRYB POSTĘPOWANIA :</w:t>
      </w:r>
    </w:p>
    <w:p w14:paraId="693AF179" w14:textId="77777777" w:rsidR="00C16E5B" w:rsidRPr="00461970" w:rsidRDefault="00C16E5B" w:rsidP="00C16E5B">
      <w:pPr>
        <w:spacing w:line="49" w:lineRule="exact"/>
        <w:rPr>
          <w:rFonts w:asciiTheme="minorHAnsi" w:hAnsiTheme="minorHAnsi" w:cstheme="minorHAnsi"/>
          <w:sz w:val="24"/>
          <w:szCs w:val="24"/>
        </w:rPr>
      </w:pPr>
    </w:p>
    <w:p w14:paraId="154EA246" w14:textId="77777777" w:rsidR="00C16E5B" w:rsidRPr="00461970" w:rsidRDefault="00C16E5B" w:rsidP="00C16E5B">
      <w:pPr>
        <w:rPr>
          <w:rFonts w:asciiTheme="minorHAnsi" w:hAnsiTheme="minorHAnsi" w:cstheme="minorHAnsi"/>
          <w:sz w:val="24"/>
          <w:szCs w:val="24"/>
        </w:rPr>
      </w:pPr>
      <w:r w:rsidRPr="00461970">
        <w:rPr>
          <w:rFonts w:asciiTheme="minorHAnsi" w:eastAsia="Calibri" w:hAnsiTheme="minorHAnsi" w:cstheme="minorHAnsi"/>
          <w:b/>
          <w:bCs/>
          <w:sz w:val="24"/>
          <w:szCs w:val="24"/>
        </w:rPr>
        <w:t>Podstawowy, wariant 1</w:t>
      </w:r>
    </w:p>
    <w:p w14:paraId="04B41FD0" w14:textId="77777777" w:rsidR="00C16E5B" w:rsidRPr="00461970" w:rsidRDefault="00C16E5B" w:rsidP="00C16E5B">
      <w:pPr>
        <w:spacing w:line="200" w:lineRule="exact"/>
        <w:rPr>
          <w:rFonts w:asciiTheme="minorHAnsi" w:hAnsiTheme="minorHAnsi" w:cstheme="minorHAnsi"/>
          <w:sz w:val="24"/>
          <w:szCs w:val="24"/>
        </w:rPr>
      </w:pPr>
    </w:p>
    <w:p w14:paraId="0D3533E0" w14:textId="77777777" w:rsidR="00C16E5B" w:rsidRPr="00461970" w:rsidRDefault="00C16E5B" w:rsidP="00C16E5B">
      <w:pPr>
        <w:spacing w:line="200" w:lineRule="exact"/>
        <w:rPr>
          <w:rFonts w:asciiTheme="minorHAnsi" w:hAnsiTheme="minorHAnsi" w:cstheme="minorHAnsi"/>
          <w:sz w:val="24"/>
          <w:szCs w:val="24"/>
        </w:rPr>
      </w:pPr>
    </w:p>
    <w:p w14:paraId="4D13CC86" w14:textId="77777777" w:rsidR="00C16E5B" w:rsidRPr="00461970" w:rsidRDefault="00C16E5B" w:rsidP="00C16E5B">
      <w:pPr>
        <w:spacing w:line="200" w:lineRule="exact"/>
        <w:rPr>
          <w:rFonts w:asciiTheme="minorHAnsi" w:hAnsiTheme="minorHAnsi" w:cstheme="minorHAnsi"/>
          <w:sz w:val="24"/>
          <w:szCs w:val="24"/>
        </w:rPr>
      </w:pPr>
    </w:p>
    <w:p w14:paraId="0B9A1AB5" w14:textId="77777777" w:rsidR="00C16E5B" w:rsidRPr="00461970" w:rsidRDefault="00C16E5B" w:rsidP="00C16E5B">
      <w:pPr>
        <w:spacing w:line="200" w:lineRule="exact"/>
        <w:rPr>
          <w:rFonts w:asciiTheme="minorHAnsi" w:hAnsiTheme="minorHAnsi" w:cstheme="minorHAnsi"/>
          <w:sz w:val="24"/>
          <w:szCs w:val="24"/>
        </w:rPr>
      </w:pPr>
    </w:p>
    <w:p w14:paraId="31FF460E" w14:textId="77777777" w:rsidR="00C16E5B" w:rsidRPr="00461970" w:rsidRDefault="00C16E5B" w:rsidP="00C16E5B">
      <w:pPr>
        <w:spacing w:line="200" w:lineRule="exact"/>
        <w:rPr>
          <w:rFonts w:asciiTheme="minorHAnsi" w:hAnsiTheme="minorHAnsi" w:cstheme="minorHAnsi"/>
          <w:sz w:val="24"/>
          <w:szCs w:val="24"/>
        </w:rPr>
      </w:pPr>
    </w:p>
    <w:p w14:paraId="292F58AF" w14:textId="37044574" w:rsidR="00C16E5B" w:rsidRPr="00461970" w:rsidRDefault="004632D2" w:rsidP="002C346E">
      <w:pPr>
        <w:spacing w:line="200" w:lineRule="exact"/>
        <w:ind w:left="5664" w:firstLine="708"/>
        <w:jc w:val="center"/>
        <w:rPr>
          <w:rFonts w:asciiTheme="minorHAnsi" w:hAnsiTheme="minorHAnsi" w:cstheme="minorHAnsi"/>
          <w:b/>
          <w:bCs/>
          <w:sz w:val="24"/>
          <w:szCs w:val="24"/>
        </w:rPr>
      </w:pPr>
      <w:r>
        <w:rPr>
          <w:rFonts w:asciiTheme="minorHAnsi" w:hAnsiTheme="minorHAnsi" w:cstheme="minorHAnsi"/>
          <w:b/>
          <w:bCs/>
          <w:sz w:val="24"/>
          <w:szCs w:val="24"/>
        </w:rPr>
        <w:t xml:space="preserve"> </w:t>
      </w:r>
      <w:r w:rsidR="002C346E" w:rsidRPr="00461970">
        <w:rPr>
          <w:rFonts w:asciiTheme="minorHAnsi" w:hAnsiTheme="minorHAnsi" w:cstheme="minorHAnsi"/>
          <w:b/>
          <w:bCs/>
          <w:sz w:val="24"/>
          <w:szCs w:val="24"/>
        </w:rPr>
        <w:t xml:space="preserve">Zatwierdził:    </w:t>
      </w:r>
    </w:p>
    <w:p w14:paraId="3F7D69C7" w14:textId="77777777" w:rsidR="002C346E" w:rsidRPr="00461970" w:rsidRDefault="002C346E" w:rsidP="002C346E">
      <w:pPr>
        <w:spacing w:line="200" w:lineRule="exact"/>
        <w:jc w:val="right"/>
        <w:rPr>
          <w:rFonts w:asciiTheme="minorHAnsi" w:hAnsiTheme="minorHAnsi" w:cstheme="minorHAnsi"/>
          <w:sz w:val="24"/>
          <w:szCs w:val="24"/>
        </w:rPr>
      </w:pPr>
    </w:p>
    <w:p w14:paraId="186A0400" w14:textId="77777777" w:rsidR="00C16E5B" w:rsidRPr="00461970" w:rsidRDefault="00C16E5B" w:rsidP="00C16E5B">
      <w:pPr>
        <w:spacing w:line="200" w:lineRule="exact"/>
        <w:rPr>
          <w:rFonts w:asciiTheme="minorHAnsi" w:hAnsiTheme="minorHAnsi" w:cstheme="minorHAnsi"/>
          <w:sz w:val="24"/>
          <w:szCs w:val="24"/>
        </w:rPr>
      </w:pPr>
    </w:p>
    <w:p w14:paraId="36281FFC" w14:textId="77777777" w:rsidR="00C16E5B" w:rsidRPr="00461970" w:rsidRDefault="00C16E5B" w:rsidP="00C16E5B">
      <w:pPr>
        <w:spacing w:line="200" w:lineRule="exact"/>
        <w:rPr>
          <w:rFonts w:asciiTheme="minorHAnsi" w:hAnsiTheme="minorHAnsi" w:cstheme="minorHAnsi"/>
          <w:sz w:val="24"/>
          <w:szCs w:val="24"/>
        </w:rPr>
      </w:pPr>
    </w:p>
    <w:p w14:paraId="3C5FD1ED" w14:textId="77777777" w:rsidR="00C16E5B" w:rsidRPr="00461970" w:rsidRDefault="00C16E5B" w:rsidP="00C16E5B">
      <w:pPr>
        <w:spacing w:line="200" w:lineRule="exact"/>
        <w:rPr>
          <w:rFonts w:asciiTheme="minorHAnsi" w:hAnsiTheme="minorHAnsi" w:cstheme="minorHAnsi"/>
          <w:sz w:val="24"/>
          <w:szCs w:val="24"/>
        </w:rPr>
      </w:pPr>
    </w:p>
    <w:p w14:paraId="43054099" w14:textId="77777777" w:rsidR="00C16E5B" w:rsidRPr="00461970" w:rsidRDefault="00C16E5B" w:rsidP="00C16E5B">
      <w:pPr>
        <w:spacing w:line="200" w:lineRule="exact"/>
        <w:rPr>
          <w:rFonts w:asciiTheme="minorHAnsi" w:hAnsiTheme="minorHAnsi" w:cstheme="minorHAnsi"/>
          <w:sz w:val="24"/>
          <w:szCs w:val="24"/>
        </w:rPr>
      </w:pPr>
    </w:p>
    <w:p w14:paraId="3B8BFCB5" w14:textId="77777777" w:rsidR="00C16E5B" w:rsidRPr="00461970" w:rsidRDefault="00C16E5B" w:rsidP="00C16E5B">
      <w:pPr>
        <w:spacing w:line="200" w:lineRule="exact"/>
        <w:rPr>
          <w:rFonts w:asciiTheme="minorHAnsi" w:hAnsiTheme="minorHAnsi" w:cstheme="minorHAnsi"/>
          <w:sz w:val="24"/>
          <w:szCs w:val="24"/>
        </w:rPr>
      </w:pPr>
    </w:p>
    <w:p w14:paraId="046A7E67" w14:textId="2169547F" w:rsidR="00C16E5B" w:rsidRPr="00461970" w:rsidRDefault="00C16E5B" w:rsidP="00C16E5B">
      <w:pPr>
        <w:spacing w:line="390" w:lineRule="exact"/>
        <w:rPr>
          <w:rFonts w:asciiTheme="minorHAnsi" w:hAnsiTheme="minorHAnsi" w:cstheme="minorHAnsi"/>
          <w:sz w:val="24"/>
          <w:szCs w:val="24"/>
        </w:rPr>
      </w:pPr>
    </w:p>
    <w:p w14:paraId="60DB5A83" w14:textId="77777777" w:rsidR="002C346E" w:rsidRPr="00461970" w:rsidRDefault="002C346E" w:rsidP="00C16E5B">
      <w:pPr>
        <w:spacing w:line="390" w:lineRule="exact"/>
        <w:rPr>
          <w:rFonts w:asciiTheme="minorHAnsi" w:hAnsiTheme="minorHAnsi" w:cstheme="minorHAnsi"/>
          <w:sz w:val="24"/>
          <w:szCs w:val="24"/>
        </w:rPr>
      </w:pPr>
    </w:p>
    <w:p w14:paraId="047FF64F" w14:textId="2BD6EBA4" w:rsidR="00C16E5B" w:rsidRPr="00461970" w:rsidRDefault="00C16E5B" w:rsidP="00C16E5B">
      <w:pPr>
        <w:jc w:val="center"/>
        <w:rPr>
          <w:rFonts w:asciiTheme="minorHAnsi" w:hAnsiTheme="minorHAnsi" w:cstheme="minorHAnsi"/>
          <w:sz w:val="24"/>
          <w:szCs w:val="24"/>
        </w:rPr>
      </w:pPr>
      <w:r w:rsidRPr="00461970">
        <w:rPr>
          <w:rFonts w:asciiTheme="minorHAnsi" w:eastAsia="Calibri" w:hAnsiTheme="minorHAnsi" w:cstheme="minorHAnsi"/>
          <w:b/>
          <w:bCs/>
          <w:sz w:val="24"/>
          <w:szCs w:val="24"/>
        </w:rPr>
        <w:t xml:space="preserve">Poddębice, </w:t>
      </w:r>
      <w:r w:rsidR="006C461B">
        <w:rPr>
          <w:rFonts w:asciiTheme="minorHAnsi" w:eastAsia="Calibri" w:hAnsiTheme="minorHAnsi" w:cstheme="minorHAnsi"/>
          <w:b/>
          <w:bCs/>
          <w:sz w:val="24"/>
          <w:szCs w:val="24"/>
        </w:rPr>
        <w:t>listopad</w:t>
      </w:r>
      <w:r w:rsidRPr="00461970">
        <w:rPr>
          <w:rFonts w:asciiTheme="minorHAnsi" w:eastAsia="Calibri" w:hAnsiTheme="minorHAnsi" w:cstheme="minorHAnsi"/>
          <w:b/>
          <w:bCs/>
          <w:sz w:val="24"/>
          <w:szCs w:val="24"/>
        </w:rPr>
        <w:t xml:space="preserve"> 202</w:t>
      </w:r>
      <w:r w:rsidR="00BB338A" w:rsidRPr="00461970">
        <w:rPr>
          <w:rFonts w:asciiTheme="minorHAnsi" w:eastAsia="Calibri" w:hAnsiTheme="minorHAnsi" w:cstheme="minorHAnsi"/>
          <w:b/>
          <w:bCs/>
          <w:sz w:val="24"/>
          <w:szCs w:val="24"/>
        </w:rPr>
        <w:t>4</w:t>
      </w:r>
      <w:r w:rsidRPr="00461970">
        <w:rPr>
          <w:rFonts w:asciiTheme="minorHAnsi" w:eastAsia="Calibri" w:hAnsiTheme="minorHAnsi" w:cstheme="minorHAnsi"/>
          <w:b/>
          <w:bCs/>
          <w:sz w:val="24"/>
          <w:szCs w:val="24"/>
        </w:rPr>
        <w:t xml:space="preserve"> r.</w:t>
      </w:r>
    </w:p>
    <w:p w14:paraId="3C18F3B7" w14:textId="77777777" w:rsidR="00C16E5B" w:rsidRPr="00461970" w:rsidRDefault="00C16E5B" w:rsidP="00C16E5B">
      <w:pPr>
        <w:rPr>
          <w:rFonts w:asciiTheme="minorHAnsi" w:hAnsiTheme="minorHAnsi" w:cstheme="minorHAnsi"/>
          <w:color w:val="984806" w:themeColor="accent6" w:themeShade="80"/>
          <w:sz w:val="24"/>
          <w:szCs w:val="24"/>
        </w:rPr>
        <w:sectPr w:rsidR="00C16E5B" w:rsidRPr="00461970" w:rsidSect="00C00B2B">
          <w:footerReference w:type="default" r:id="rId9"/>
          <w:pgSz w:w="11900" w:h="16838"/>
          <w:pgMar w:top="1440" w:right="1406" w:bottom="1440" w:left="1420" w:header="0" w:footer="0" w:gutter="0"/>
          <w:cols w:space="708" w:equalWidth="0">
            <w:col w:w="9080"/>
          </w:cols>
        </w:sectPr>
      </w:pPr>
    </w:p>
    <w:p w14:paraId="244A841B" w14:textId="77777777" w:rsidR="00C16E5B" w:rsidRPr="00461970" w:rsidRDefault="00C16E5B" w:rsidP="00C16E5B">
      <w:pPr>
        <w:numPr>
          <w:ilvl w:val="0"/>
          <w:numId w:val="1"/>
        </w:numPr>
        <w:tabs>
          <w:tab w:val="left" w:pos="181"/>
        </w:tabs>
        <w:ind w:left="181" w:hanging="181"/>
        <w:rPr>
          <w:rFonts w:asciiTheme="minorHAnsi" w:eastAsia="Calibri" w:hAnsiTheme="minorHAnsi" w:cstheme="minorHAnsi"/>
          <w:b/>
          <w:bCs/>
          <w:sz w:val="24"/>
          <w:szCs w:val="24"/>
        </w:rPr>
      </w:pPr>
      <w:bookmarkStart w:id="2" w:name="page2"/>
      <w:bookmarkEnd w:id="2"/>
      <w:r w:rsidRPr="00461970">
        <w:rPr>
          <w:rFonts w:asciiTheme="minorHAnsi" w:eastAsia="Calibri" w:hAnsiTheme="minorHAnsi" w:cstheme="minorHAnsi"/>
          <w:b/>
          <w:bCs/>
          <w:sz w:val="24"/>
          <w:szCs w:val="24"/>
        </w:rPr>
        <w:lastRenderedPageBreak/>
        <w:t>ZAMAWIAJĄCY</w:t>
      </w:r>
    </w:p>
    <w:p w14:paraId="59BAC45E" w14:textId="77777777" w:rsidR="00C16E5B" w:rsidRPr="00461970" w:rsidRDefault="00C16E5B" w:rsidP="00C16E5B">
      <w:pPr>
        <w:spacing w:line="336" w:lineRule="exact"/>
        <w:rPr>
          <w:rFonts w:asciiTheme="minorHAnsi" w:hAnsiTheme="minorHAnsi" w:cstheme="minorHAnsi"/>
          <w:color w:val="984806" w:themeColor="accent6" w:themeShade="80"/>
          <w:sz w:val="24"/>
          <w:szCs w:val="24"/>
        </w:rPr>
      </w:pPr>
    </w:p>
    <w:p w14:paraId="6D0C2BB4" w14:textId="77777777" w:rsidR="00C16E5B" w:rsidRPr="00461970" w:rsidRDefault="00C16E5B" w:rsidP="00460574">
      <w:pPr>
        <w:numPr>
          <w:ilvl w:val="0"/>
          <w:numId w:val="2"/>
        </w:numPr>
        <w:spacing w:line="276" w:lineRule="auto"/>
        <w:ind w:left="567"/>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Geotermia Poddębice Sp. z o. o. z siedzibą ul. Mickiewicza 17A, 99-200 Poddębice, wpisana do Rejestru Przedsiębiorców Krajowego Rejestru Sądowego pod numerem 0000146246.</w:t>
      </w:r>
    </w:p>
    <w:p w14:paraId="06F58544" w14:textId="17B6CF31" w:rsidR="00C16E5B" w:rsidRPr="00461970"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W postępowaniu o udzielenie zamówienia publicznego składanie ofert odbywa się w całości przy użyciu środków komunikacji elektronicznej w sposób określony w art. 63 ust. 1 ustawy z dnia 11 września 2019 r. Prawo zamówień publicznych (Dz. U. z 202</w:t>
      </w:r>
      <w:r w:rsidR="00BB338A" w:rsidRPr="00461970">
        <w:rPr>
          <w:rFonts w:asciiTheme="minorHAnsi" w:eastAsia="Calibri" w:hAnsiTheme="minorHAnsi" w:cstheme="minorHAnsi"/>
          <w:sz w:val="24"/>
          <w:szCs w:val="24"/>
          <w:lang w:eastAsia="en-US"/>
        </w:rPr>
        <w:t>3</w:t>
      </w:r>
      <w:r w:rsidRPr="00461970">
        <w:rPr>
          <w:rFonts w:asciiTheme="minorHAnsi" w:eastAsia="Calibri" w:hAnsiTheme="minorHAnsi" w:cstheme="minorHAnsi"/>
          <w:sz w:val="24"/>
          <w:szCs w:val="24"/>
          <w:lang w:eastAsia="en-US"/>
        </w:rPr>
        <w:t xml:space="preserve"> r. poz. 1</w:t>
      </w:r>
      <w:r w:rsidR="00BB338A" w:rsidRPr="00461970">
        <w:rPr>
          <w:rFonts w:asciiTheme="minorHAnsi" w:eastAsia="Calibri" w:hAnsiTheme="minorHAnsi" w:cstheme="minorHAnsi"/>
          <w:sz w:val="24"/>
          <w:szCs w:val="24"/>
          <w:lang w:eastAsia="en-US"/>
        </w:rPr>
        <w:t>605</w:t>
      </w:r>
      <w:r w:rsidRPr="00461970">
        <w:rPr>
          <w:rFonts w:asciiTheme="minorHAnsi" w:eastAsia="Calibri" w:hAnsiTheme="minorHAnsi" w:cstheme="minorHAnsi"/>
          <w:sz w:val="24"/>
          <w:szCs w:val="24"/>
          <w:lang w:eastAsia="en-US"/>
        </w:rPr>
        <w:t xml:space="preserve"> ze zm.).</w:t>
      </w:r>
    </w:p>
    <w:p w14:paraId="14063256" w14:textId="71DBA230" w:rsidR="00C16E5B" w:rsidRPr="00461970"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xml:space="preserve">Oznaczenie postępowania - </w:t>
      </w:r>
      <w:r w:rsidRPr="00461970">
        <w:rPr>
          <w:rFonts w:asciiTheme="minorHAnsi" w:eastAsia="Calibri" w:hAnsiTheme="minorHAnsi" w:cstheme="minorHAnsi"/>
          <w:b/>
          <w:bCs/>
          <w:sz w:val="24"/>
          <w:szCs w:val="24"/>
          <w:lang w:eastAsia="en-US"/>
        </w:rPr>
        <w:t>GP</w:t>
      </w:r>
      <w:r w:rsidRPr="00C246D3">
        <w:rPr>
          <w:rFonts w:asciiTheme="minorHAnsi" w:eastAsia="Calibri" w:hAnsiTheme="minorHAnsi" w:cstheme="minorHAnsi"/>
          <w:b/>
          <w:bCs/>
          <w:sz w:val="24"/>
          <w:szCs w:val="24"/>
          <w:lang w:eastAsia="en-US"/>
        </w:rPr>
        <w:t>/</w:t>
      </w:r>
      <w:r w:rsidR="00461970" w:rsidRPr="00C246D3">
        <w:rPr>
          <w:rFonts w:asciiTheme="minorHAnsi" w:eastAsia="Calibri" w:hAnsiTheme="minorHAnsi" w:cstheme="minorHAnsi"/>
          <w:b/>
          <w:bCs/>
          <w:sz w:val="24"/>
          <w:szCs w:val="24"/>
          <w:lang w:eastAsia="en-US"/>
        </w:rPr>
        <w:t>3</w:t>
      </w:r>
      <w:r w:rsidR="00C246D3" w:rsidRPr="00C246D3">
        <w:rPr>
          <w:rFonts w:asciiTheme="minorHAnsi" w:eastAsia="Calibri" w:hAnsiTheme="minorHAnsi" w:cstheme="minorHAnsi"/>
          <w:b/>
          <w:bCs/>
          <w:sz w:val="24"/>
          <w:szCs w:val="24"/>
          <w:lang w:eastAsia="en-US"/>
        </w:rPr>
        <w:t>74</w:t>
      </w:r>
      <w:r w:rsidRPr="00C246D3">
        <w:rPr>
          <w:rFonts w:asciiTheme="minorHAnsi" w:eastAsia="Calibri" w:hAnsiTheme="minorHAnsi" w:cstheme="minorHAnsi"/>
          <w:b/>
          <w:bCs/>
          <w:sz w:val="24"/>
          <w:szCs w:val="24"/>
          <w:lang w:eastAsia="en-US"/>
        </w:rPr>
        <w:t>/202</w:t>
      </w:r>
      <w:r w:rsidR="00BB338A" w:rsidRPr="00C246D3">
        <w:rPr>
          <w:rFonts w:asciiTheme="minorHAnsi" w:eastAsia="Calibri" w:hAnsiTheme="minorHAnsi" w:cstheme="minorHAnsi"/>
          <w:b/>
          <w:bCs/>
          <w:sz w:val="24"/>
          <w:szCs w:val="24"/>
          <w:lang w:eastAsia="en-US"/>
        </w:rPr>
        <w:t>4</w:t>
      </w:r>
    </w:p>
    <w:p w14:paraId="40333E13" w14:textId="77777777" w:rsidR="00E96570"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Adres poczty elektronicznej:</w:t>
      </w:r>
      <w:r w:rsidR="00E96570">
        <w:rPr>
          <w:rFonts w:asciiTheme="minorHAnsi" w:eastAsia="Calibri" w:hAnsiTheme="minorHAnsi" w:cstheme="minorHAnsi"/>
          <w:sz w:val="24"/>
          <w:szCs w:val="24"/>
          <w:lang w:eastAsia="en-US"/>
        </w:rPr>
        <w:t xml:space="preserve"> </w:t>
      </w:r>
    </w:p>
    <w:p w14:paraId="3393672E" w14:textId="368A6171" w:rsidR="00E96570" w:rsidRPr="00E96570" w:rsidRDefault="00E96570" w:rsidP="00E96570">
      <w:pPr>
        <w:spacing w:after="200" w:line="276" w:lineRule="auto"/>
        <w:ind w:left="567"/>
        <w:contextualSpacing/>
        <w:jc w:val="both"/>
        <w:rPr>
          <w:rFonts w:asciiTheme="minorHAnsi" w:eastAsia="Calibri" w:hAnsiTheme="minorHAnsi" w:cstheme="minorHAnsi"/>
          <w:sz w:val="24"/>
          <w:szCs w:val="24"/>
          <w:lang w:eastAsia="en-US"/>
        </w:rPr>
      </w:pPr>
      <w:hyperlink r:id="rId10" w:history="1">
        <w:r w:rsidRPr="00497A97">
          <w:rPr>
            <w:rStyle w:val="Hipercze"/>
            <w:rFonts w:asciiTheme="minorHAnsi" w:eastAsia="Calibri" w:hAnsiTheme="minorHAnsi" w:cstheme="minorHAnsi"/>
            <w:b/>
            <w:bCs/>
            <w:sz w:val="24"/>
            <w:szCs w:val="24"/>
            <w:lang w:eastAsia="en-US"/>
          </w:rPr>
          <w:t>i.zych@geotermia.poddebice.pl</w:t>
        </w:r>
      </w:hyperlink>
    </w:p>
    <w:p w14:paraId="4CC5BC4C" w14:textId="3B187027" w:rsidR="00C16E5B" w:rsidRPr="00461970" w:rsidRDefault="00C16E5B" w:rsidP="00E96570">
      <w:pPr>
        <w:spacing w:after="200" w:line="276" w:lineRule="auto"/>
        <w:ind w:left="567"/>
        <w:contextualSpacing/>
        <w:jc w:val="both"/>
        <w:rPr>
          <w:rFonts w:asciiTheme="minorHAnsi" w:eastAsia="Calibri" w:hAnsiTheme="minorHAnsi" w:cstheme="minorHAnsi"/>
          <w:sz w:val="24"/>
          <w:szCs w:val="24"/>
          <w:lang w:eastAsia="en-US"/>
        </w:rPr>
      </w:pPr>
      <w:r w:rsidRPr="00461970">
        <w:rPr>
          <w:rFonts w:asciiTheme="minorHAnsi" w:eastAsia="Calibri" w:hAnsiTheme="minorHAnsi" w:cstheme="minorHAnsi"/>
          <w:sz w:val="24"/>
          <w:szCs w:val="24"/>
          <w:lang w:eastAsia="en-US"/>
        </w:rPr>
        <w:t xml:space="preserve"> </w:t>
      </w:r>
      <w:hyperlink r:id="rId11" w:history="1">
        <w:r w:rsidR="00E96570" w:rsidRPr="00497A97">
          <w:rPr>
            <w:rStyle w:val="Hipercze"/>
            <w:rFonts w:asciiTheme="minorHAnsi" w:eastAsia="Calibri" w:hAnsiTheme="minorHAnsi" w:cstheme="minorHAnsi"/>
            <w:b/>
            <w:bCs/>
            <w:sz w:val="24"/>
            <w:szCs w:val="24"/>
            <w:lang w:eastAsia="en-US"/>
          </w:rPr>
          <w:t>geotermiapoddebice@wp.pl</w:t>
        </w:r>
      </w:hyperlink>
      <w:r w:rsidR="00E96570">
        <w:rPr>
          <w:rFonts w:asciiTheme="minorHAnsi" w:eastAsia="Calibri" w:hAnsiTheme="minorHAnsi" w:cstheme="minorHAnsi"/>
          <w:b/>
          <w:bCs/>
          <w:sz w:val="24"/>
          <w:szCs w:val="24"/>
          <w:lang w:eastAsia="en-US"/>
        </w:rPr>
        <w:t xml:space="preserve"> </w:t>
      </w:r>
    </w:p>
    <w:p w14:paraId="58D58C25" w14:textId="77777777" w:rsidR="00C16E5B" w:rsidRPr="00461970" w:rsidRDefault="00C16E5B" w:rsidP="00460574">
      <w:pPr>
        <w:numPr>
          <w:ilvl w:val="0"/>
          <w:numId w:val="2"/>
        </w:numPr>
        <w:spacing w:after="200" w:line="276" w:lineRule="auto"/>
        <w:ind w:left="567"/>
        <w:contextualSpacing/>
        <w:jc w:val="both"/>
        <w:rPr>
          <w:rFonts w:asciiTheme="minorHAnsi" w:eastAsia="Calibri" w:hAnsiTheme="minorHAnsi" w:cstheme="minorHAnsi"/>
          <w:color w:val="0000FF"/>
          <w:sz w:val="24"/>
          <w:szCs w:val="24"/>
          <w:u w:val="single"/>
          <w:lang w:eastAsia="en-US"/>
        </w:rPr>
      </w:pPr>
      <w:r w:rsidRPr="00461970">
        <w:rPr>
          <w:rFonts w:asciiTheme="minorHAnsi" w:eastAsia="Calibri" w:hAnsiTheme="minorHAnsi" w:cstheme="minorHAnsi"/>
          <w:sz w:val="24"/>
          <w:szCs w:val="24"/>
          <w:lang w:eastAsia="en-US"/>
        </w:rPr>
        <w:t>Zamówienie jest prowadzone na stronie:</w:t>
      </w:r>
      <w:r w:rsidRPr="00461970">
        <w:rPr>
          <w:rFonts w:asciiTheme="minorHAnsi" w:eastAsia="Calibri" w:hAnsiTheme="minorHAnsi" w:cstheme="minorHAnsi"/>
          <w:sz w:val="24"/>
          <w:szCs w:val="24"/>
          <w:u w:val="single"/>
          <w:lang w:eastAsia="en-US"/>
        </w:rPr>
        <w:t xml:space="preserve"> </w:t>
      </w:r>
      <w:bookmarkStart w:id="3" w:name="_Hlk113275349"/>
      <w:r w:rsidRPr="00461970">
        <w:rPr>
          <w:rFonts w:asciiTheme="minorHAnsi" w:eastAsia="Calibri" w:hAnsiTheme="minorHAnsi" w:cstheme="minorHAnsi"/>
          <w:b/>
          <w:sz w:val="24"/>
          <w:szCs w:val="24"/>
          <w:u w:val="single"/>
          <w:lang w:eastAsia="en-US"/>
        </w:rPr>
        <w:t>https://ezamowienia.gov.pl/</w:t>
      </w:r>
    </w:p>
    <w:bookmarkEnd w:id="3"/>
    <w:p w14:paraId="136E4DCC" w14:textId="77777777" w:rsidR="00C16E5B" w:rsidRPr="00461970" w:rsidRDefault="00C16E5B" w:rsidP="00460574">
      <w:pPr>
        <w:numPr>
          <w:ilvl w:val="0"/>
          <w:numId w:val="2"/>
        </w:numPr>
        <w:spacing w:after="200" w:line="276" w:lineRule="auto"/>
        <w:ind w:left="567"/>
        <w:contextualSpacing/>
        <w:jc w:val="both"/>
        <w:rPr>
          <w:rFonts w:asciiTheme="minorHAnsi" w:eastAsia="Calibri" w:hAnsiTheme="minorHAnsi" w:cstheme="minorHAnsi"/>
          <w:color w:val="0000FF"/>
          <w:sz w:val="24"/>
          <w:szCs w:val="24"/>
          <w:u w:val="single"/>
          <w:lang w:eastAsia="en-US"/>
        </w:rPr>
      </w:pPr>
      <w:r w:rsidRPr="00461970">
        <w:rPr>
          <w:rFonts w:asciiTheme="minorHAnsi" w:eastAsia="Calibri" w:hAnsiTheme="minorHAnsi" w:cstheme="minorHAnsi"/>
          <w:sz w:val="24"/>
          <w:szCs w:val="24"/>
          <w:lang w:eastAsia="en-US"/>
        </w:rPr>
        <w:t xml:space="preserve">Dodatkowo SWZ, zmiany i wyjaśnienia treści SWZ oraz inne dokumenty zamówienia bezpośrednio związane z postępowaniem o udzielenie zamówienia udostępnione będą na stronie internetowej </w:t>
      </w:r>
      <w:hyperlink r:id="rId12" w:history="1">
        <w:r w:rsidRPr="00461970">
          <w:rPr>
            <w:rFonts w:asciiTheme="minorHAnsi" w:eastAsia="Calibri" w:hAnsiTheme="minorHAnsi" w:cstheme="minorHAnsi"/>
            <w:b/>
            <w:sz w:val="24"/>
            <w:szCs w:val="24"/>
            <w:u w:val="single"/>
            <w:lang w:eastAsia="en-US"/>
          </w:rPr>
          <w:t>http://geotermia.poddebice.pl</w:t>
        </w:r>
      </w:hyperlink>
    </w:p>
    <w:p w14:paraId="09AB433C" w14:textId="77777777" w:rsidR="00616787" w:rsidRPr="00461970" w:rsidRDefault="00616787" w:rsidP="00460574">
      <w:pPr>
        <w:jc w:val="both"/>
        <w:rPr>
          <w:rFonts w:asciiTheme="minorHAnsi" w:hAnsiTheme="minorHAnsi" w:cstheme="minorHAnsi"/>
          <w:sz w:val="24"/>
          <w:szCs w:val="24"/>
        </w:rPr>
      </w:pPr>
    </w:p>
    <w:p w14:paraId="0A3F0A26" w14:textId="77777777" w:rsidR="00C16E5B" w:rsidRPr="00461970" w:rsidRDefault="00C16E5B" w:rsidP="00C16E5B">
      <w:pPr>
        <w:numPr>
          <w:ilvl w:val="0"/>
          <w:numId w:val="3"/>
        </w:numPr>
        <w:tabs>
          <w:tab w:val="left" w:pos="241"/>
        </w:tabs>
        <w:ind w:left="241" w:hanging="241"/>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TRYB UDZIELENIA ZAMÓWIENIA</w:t>
      </w:r>
    </w:p>
    <w:p w14:paraId="2F7513DF" w14:textId="77777777" w:rsidR="00C16E5B" w:rsidRPr="00461970" w:rsidRDefault="00C16E5B" w:rsidP="00C16E5B">
      <w:pPr>
        <w:spacing w:line="200" w:lineRule="exact"/>
        <w:rPr>
          <w:rFonts w:asciiTheme="minorHAnsi" w:eastAsia="Calibri" w:hAnsiTheme="minorHAnsi" w:cstheme="minorHAnsi"/>
          <w:b/>
          <w:bCs/>
          <w:sz w:val="24"/>
          <w:szCs w:val="24"/>
        </w:rPr>
      </w:pPr>
    </w:p>
    <w:p w14:paraId="3988111A" w14:textId="77777777" w:rsidR="00C16E5B" w:rsidRPr="00461970" w:rsidRDefault="00C16E5B" w:rsidP="00C16E5B">
      <w:pPr>
        <w:spacing w:line="235" w:lineRule="exact"/>
        <w:jc w:val="both"/>
        <w:rPr>
          <w:rFonts w:asciiTheme="minorHAnsi" w:eastAsia="Calibri" w:hAnsiTheme="minorHAnsi" w:cstheme="minorHAnsi"/>
          <w:b/>
          <w:bCs/>
          <w:sz w:val="24"/>
          <w:szCs w:val="24"/>
        </w:rPr>
      </w:pPr>
    </w:p>
    <w:p w14:paraId="3404EA0A" w14:textId="77777777" w:rsidR="00C16E5B" w:rsidRPr="00461970"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Postępowanie o udzielenie zamówienia publicznego prowadzone jest w </w:t>
      </w:r>
      <w:r w:rsidRPr="00461970">
        <w:rPr>
          <w:rFonts w:asciiTheme="minorHAnsi" w:eastAsia="Calibri" w:hAnsiTheme="minorHAnsi" w:cstheme="minorHAnsi"/>
          <w:b/>
          <w:bCs/>
          <w:sz w:val="24"/>
          <w:szCs w:val="24"/>
        </w:rPr>
        <w:t>trybie podstawowym bez negocjacji</w:t>
      </w:r>
      <w:r w:rsidRPr="00461970">
        <w:rPr>
          <w:rFonts w:asciiTheme="minorHAnsi" w:eastAsia="Calibri" w:hAnsiTheme="minorHAnsi" w:cstheme="minorHAnsi"/>
          <w:sz w:val="24"/>
          <w:szCs w:val="24"/>
        </w:rPr>
        <w:t xml:space="preserve"> na podstawie art. 275 pkt 1 ustawy z dnia 11 września</w:t>
      </w:r>
    </w:p>
    <w:p w14:paraId="3B934212" w14:textId="32B40F0F" w:rsidR="00C16E5B" w:rsidRPr="00461970" w:rsidRDefault="00C16E5B" w:rsidP="00460574">
      <w:pPr>
        <w:spacing w:line="276" w:lineRule="auto"/>
        <w:ind w:left="72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2019 r. Prawo zamówień publicznych (Dz. U. z 202</w:t>
      </w:r>
      <w:r w:rsidR="00BB338A" w:rsidRPr="00461970">
        <w:rPr>
          <w:rFonts w:asciiTheme="minorHAnsi" w:eastAsia="Calibri" w:hAnsiTheme="minorHAnsi" w:cstheme="minorHAnsi"/>
          <w:sz w:val="24"/>
          <w:szCs w:val="24"/>
        </w:rPr>
        <w:t>3</w:t>
      </w:r>
      <w:r w:rsidRPr="00461970">
        <w:rPr>
          <w:rFonts w:asciiTheme="minorHAnsi" w:eastAsia="Calibri" w:hAnsiTheme="minorHAnsi" w:cstheme="minorHAnsi"/>
          <w:sz w:val="24"/>
          <w:szCs w:val="24"/>
        </w:rPr>
        <w:t xml:space="preserve"> r., poz. 1</w:t>
      </w:r>
      <w:r w:rsidR="00BB338A" w:rsidRPr="00461970">
        <w:rPr>
          <w:rFonts w:asciiTheme="minorHAnsi" w:eastAsia="Calibri" w:hAnsiTheme="minorHAnsi" w:cstheme="minorHAnsi"/>
          <w:sz w:val="24"/>
          <w:szCs w:val="24"/>
        </w:rPr>
        <w:t>605</w:t>
      </w:r>
      <w:r w:rsidRPr="00461970">
        <w:rPr>
          <w:rFonts w:asciiTheme="minorHAnsi" w:eastAsia="Calibri" w:hAnsiTheme="minorHAnsi" w:cstheme="minorHAnsi"/>
          <w:sz w:val="24"/>
          <w:szCs w:val="24"/>
        </w:rPr>
        <w:t xml:space="preserve"> ze zm.) zwaną dalej „ustawą”, „ustawą Pzp” lub „Pzp”.</w:t>
      </w:r>
    </w:p>
    <w:p w14:paraId="1B5A8E79" w14:textId="77777777" w:rsidR="00C16E5B" w:rsidRPr="00461970"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przewiduje wyboru najkorzystniejszej oferty z możliwością prowadzenia negocjacji.</w:t>
      </w:r>
    </w:p>
    <w:p w14:paraId="7C187AF1" w14:textId="77777777" w:rsidR="00C16E5B" w:rsidRPr="00461970" w:rsidRDefault="00C16E5B" w:rsidP="00460574">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Wartość zamówienia przekracza kwotę o której mowa w art. 2 ust. 1 pkt 1 ustawy Pzp.</w:t>
      </w:r>
    </w:p>
    <w:p w14:paraId="5231583A" w14:textId="1BF38D9C" w:rsidR="00C16E5B" w:rsidRPr="00461970"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Szacunkowa wartość zamówienia nie przekracza progów unijnych o jakich mowa w art. 3 ustawy z dnia 11 września 2019 r. Prawo zamówień publicznych (Dz. U. z 202</w:t>
      </w:r>
      <w:r w:rsidR="00BB338A" w:rsidRPr="00461970">
        <w:rPr>
          <w:rFonts w:asciiTheme="minorHAnsi" w:eastAsia="Calibri" w:hAnsiTheme="minorHAnsi" w:cstheme="minorHAnsi"/>
          <w:sz w:val="24"/>
          <w:szCs w:val="24"/>
        </w:rPr>
        <w:t>3</w:t>
      </w:r>
      <w:r w:rsidRPr="00461970">
        <w:rPr>
          <w:rFonts w:asciiTheme="minorHAnsi" w:eastAsia="Calibri" w:hAnsiTheme="minorHAnsi" w:cstheme="minorHAnsi"/>
          <w:sz w:val="24"/>
          <w:szCs w:val="24"/>
        </w:rPr>
        <w:t xml:space="preserve"> r. poz.</w:t>
      </w:r>
    </w:p>
    <w:p w14:paraId="4A127978" w14:textId="3A973CDC" w:rsidR="00C16E5B" w:rsidRPr="00461970" w:rsidRDefault="00C16E5B" w:rsidP="00460574">
      <w:pPr>
        <w:spacing w:line="276" w:lineRule="auto"/>
        <w:ind w:left="72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1</w:t>
      </w:r>
      <w:r w:rsidR="00BB338A" w:rsidRPr="00461970">
        <w:rPr>
          <w:rFonts w:asciiTheme="minorHAnsi" w:eastAsia="Calibri" w:hAnsiTheme="minorHAnsi" w:cstheme="minorHAnsi"/>
          <w:sz w:val="24"/>
          <w:szCs w:val="24"/>
        </w:rPr>
        <w:t>605</w:t>
      </w:r>
      <w:r w:rsidRPr="00461970">
        <w:rPr>
          <w:rFonts w:asciiTheme="minorHAnsi" w:eastAsia="Calibri" w:hAnsiTheme="minorHAnsi" w:cstheme="minorHAnsi"/>
          <w:sz w:val="24"/>
          <w:szCs w:val="24"/>
        </w:rPr>
        <w:t>)</w:t>
      </w:r>
    </w:p>
    <w:p w14:paraId="41CAC69D" w14:textId="05F6EB4F" w:rsidR="00C16E5B" w:rsidRPr="00461970"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Do spraw nieuregulowanych w Specyfikacji Warunków Zamówienia maj</w:t>
      </w:r>
      <w:r w:rsidR="006C461B">
        <w:rPr>
          <w:rFonts w:asciiTheme="minorHAnsi" w:eastAsia="Calibri" w:hAnsiTheme="minorHAnsi" w:cstheme="minorHAnsi"/>
          <w:sz w:val="24"/>
          <w:szCs w:val="24"/>
        </w:rPr>
        <w:t>ą</w:t>
      </w:r>
      <w:r w:rsidRPr="00461970">
        <w:rPr>
          <w:rFonts w:asciiTheme="minorHAnsi" w:eastAsia="Calibri" w:hAnsiTheme="minorHAnsi" w:cstheme="minorHAnsi"/>
          <w:sz w:val="24"/>
          <w:szCs w:val="24"/>
        </w:rPr>
        <w:t xml:space="preserve"> zastosowanie przepisy ustawy z 11 września 2019 r. Prawo zamówień publicznych (Dz. U. z 202</w:t>
      </w:r>
      <w:r w:rsidR="00BB338A" w:rsidRPr="00461970">
        <w:rPr>
          <w:rFonts w:asciiTheme="minorHAnsi" w:eastAsia="Calibri" w:hAnsiTheme="minorHAnsi" w:cstheme="minorHAnsi"/>
          <w:sz w:val="24"/>
          <w:szCs w:val="24"/>
        </w:rPr>
        <w:t>3</w:t>
      </w:r>
      <w:r w:rsidRPr="00461970">
        <w:rPr>
          <w:rFonts w:asciiTheme="minorHAnsi" w:eastAsia="Calibri" w:hAnsiTheme="minorHAnsi" w:cstheme="minorHAnsi"/>
          <w:sz w:val="24"/>
          <w:szCs w:val="24"/>
        </w:rPr>
        <w:t xml:space="preserve"> poz.</w:t>
      </w:r>
    </w:p>
    <w:p w14:paraId="1B323C98" w14:textId="76DE6A3E" w:rsidR="00C16E5B" w:rsidRPr="00461970" w:rsidRDefault="00C16E5B" w:rsidP="00460574">
      <w:pPr>
        <w:spacing w:line="276" w:lineRule="auto"/>
        <w:ind w:left="721" w:right="20"/>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1</w:t>
      </w:r>
      <w:r w:rsidR="00BB338A" w:rsidRPr="00461970">
        <w:rPr>
          <w:rFonts w:asciiTheme="minorHAnsi" w:eastAsia="Calibri" w:hAnsiTheme="minorHAnsi" w:cstheme="minorHAnsi"/>
          <w:sz w:val="24"/>
          <w:szCs w:val="24"/>
        </w:rPr>
        <w:t>605</w:t>
      </w:r>
      <w:r w:rsidRPr="00461970">
        <w:rPr>
          <w:rFonts w:asciiTheme="minorHAnsi" w:eastAsia="Calibri" w:hAnsiTheme="minorHAnsi" w:cstheme="minorHAnsi"/>
          <w:sz w:val="24"/>
          <w:szCs w:val="24"/>
        </w:rPr>
        <w:t>), ustawy z dnia 23 kwietnia 1964 roku -Kodeks Cywilny (Dz. U. z 2020 r. poz. 1740 ze zm.) jeżeli przepisy ustawy Prawo zamówień publicznych nie stanowią inaczej.</w:t>
      </w:r>
    </w:p>
    <w:p w14:paraId="714B589A" w14:textId="77777777" w:rsidR="00C16E5B" w:rsidRPr="00461970"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Przedmiotowe postępowanie prowadzone jest przy użyciu środków komunikacji elektronicznej. Składanie ofert następuje za pośrednictwem platformy zakupowej dostępnej pod adresem internetowym: </w:t>
      </w:r>
      <w:hyperlink r:id="rId13" w:history="1">
        <w:r w:rsidRPr="00461970">
          <w:rPr>
            <w:rStyle w:val="Hipercze"/>
            <w:rFonts w:asciiTheme="minorHAnsi" w:eastAsia="Calibri" w:hAnsiTheme="minorHAnsi" w:cstheme="minorHAnsi"/>
            <w:b/>
            <w:color w:val="auto"/>
            <w:sz w:val="24"/>
            <w:szCs w:val="24"/>
            <w:lang w:eastAsia="en-US"/>
          </w:rPr>
          <w:t>https://ezamowienia.gov.pl/</w:t>
        </w:r>
      </w:hyperlink>
    </w:p>
    <w:p w14:paraId="0CD86D7D" w14:textId="77777777" w:rsidR="004C6589" w:rsidRPr="00461970" w:rsidRDefault="004C6589" w:rsidP="00460574">
      <w:pPr>
        <w:spacing w:line="242" w:lineRule="exact"/>
        <w:jc w:val="both"/>
        <w:rPr>
          <w:rFonts w:asciiTheme="minorHAnsi" w:hAnsiTheme="minorHAnsi" w:cstheme="minorHAnsi"/>
          <w:color w:val="984806" w:themeColor="accent6" w:themeShade="80"/>
          <w:sz w:val="24"/>
          <w:szCs w:val="24"/>
        </w:rPr>
      </w:pPr>
    </w:p>
    <w:p w14:paraId="65ECFEF8" w14:textId="77777777" w:rsidR="004C6589" w:rsidRPr="00461970" w:rsidRDefault="004C6589" w:rsidP="00460574">
      <w:pPr>
        <w:numPr>
          <w:ilvl w:val="0"/>
          <w:numId w:val="4"/>
        </w:numPr>
        <w:tabs>
          <w:tab w:val="left" w:pos="321"/>
        </w:tabs>
        <w:ind w:left="321" w:hanging="321"/>
        <w:jc w:val="both"/>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OPIS PRZEDMIOTU ZAMÓWIENIA</w:t>
      </w:r>
    </w:p>
    <w:p w14:paraId="4FFE5087" w14:textId="77777777" w:rsidR="004C6589" w:rsidRPr="00461970" w:rsidRDefault="004C6589" w:rsidP="004C6589">
      <w:pPr>
        <w:spacing w:line="338" w:lineRule="exact"/>
        <w:rPr>
          <w:rFonts w:asciiTheme="minorHAnsi" w:eastAsia="Calibri" w:hAnsiTheme="minorHAnsi" w:cstheme="minorHAnsi"/>
          <w:b/>
          <w:bCs/>
          <w:sz w:val="24"/>
          <w:szCs w:val="24"/>
        </w:rPr>
      </w:pPr>
    </w:p>
    <w:p w14:paraId="6A641C1D" w14:textId="756B7607" w:rsidR="004C6589" w:rsidRPr="00461970" w:rsidRDefault="004C6589" w:rsidP="004C6589">
      <w:pPr>
        <w:numPr>
          <w:ilvl w:val="1"/>
          <w:numId w:val="4"/>
        </w:numPr>
        <w:tabs>
          <w:tab w:val="left" w:pos="721"/>
        </w:tabs>
        <w:spacing w:line="253" w:lineRule="auto"/>
        <w:ind w:left="721" w:hanging="361"/>
        <w:jc w:val="both"/>
        <w:rPr>
          <w:rFonts w:asciiTheme="minorHAnsi" w:eastAsia="Calibri" w:hAnsiTheme="minorHAnsi" w:cstheme="minorHAnsi"/>
          <w:b/>
          <w:bCs/>
          <w:sz w:val="24"/>
          <w:szCs w:val="24"/>
        </w:rPr>
      </w:pPr>
      <w:bookmarkStart w:id="4" w:name="_Hlk179548181"/>
      <w:r w:rsidRPr="00461970">
        <w:rPr>
          <w:rFonts w:asciiTheme="minorHAnsi" w:eastAsia="Calibri" w:hAnsiTheme="minorHAnsi" w:cstheme="minorHAnsi"/>
          <w:sz w:val="24"/>
          <w:szCs w:val="24"/>
        </w:rPr>
        <w:t xml:space="preserve">Przedmiotem zamówienia jest dostawa </w:t>
      </w:r>
      <w:r w:rsidR="00461970" w:rsidRPr="00461970">
        <w:rPr>
          <w:rFonts w:asciiTheme="minorHAnsi" w:eastAsia="Calibri" w:hAnsiTheme="minorHAnsi" w:cstheme="minorHAnsi"/>
          <w:sz w:val="24"/>
          <w:szCs w:val="24"/>
        </w:rPr>
        <w:t>fabrycznie nowe</w:t>
      </w:r>
      <w:r w:rsidR="00A27FBA">
        <w:rPr>
          <w:rFonts w:asciiTheme="minorHAnsi" w:eastAsia="Calibri" w:hAnsiTheme="minorHAnsi" w:cstheme="minorHAnsi"/>
          <w:sz w:val="24"/>
          <w:szCs w:val="24"/>
        </w:rPr>
        <w:t>go ciągnika rolnicz</w:t>
      </w:r>
      <w:r w:rsidR="006C7AC2">
        <w:rPr>
          <w:rFonts w:asciiTheme="minorHAnsi" w:eastAsia="Calibri" w:hAnsiTheme="minorHAnsi" w:cstheme="minorHAnsi"/>
          <w:sz w:val="24"/>
          <w:szCs w:val="24"/>
        </w:rPr>
        <w:t>o - komunalnego</w:t>
      </w:r>
      <w:r w:rsidR="00A27FBA">
        <w:rPr>
          <w:rFonts w:asciiTheme="minorHAnsi" w:eastAsia="Calibri" w:hAnsiTheme="minorHAnsi" w:cstheme="minorHAnsi"/>
          <w:sz w:val="24"/>
          <w:szCs w:val="24"/>
        </w:rPr>
        <w:t xml:space="preserve"> wraz z osprzętem </w:t>
      </w:r>
      <w:r w:rsidR="00461970" w:rsidRPr="00461970">
        <w:rPr>
          <w:rFonts w:asciiTheme="minorHAnsi" w:eastAsia="Calibri" w:hAnsiTheme="minorHAnsi" w:cstheme="minorHAnsi"/>
          <w:sz w:val="24"/>
          <w:szCs w:val="24"/>
        </w:rPr>
        <w:t>do</w:t>
      </w:r>
      <w:r w:rsidRPr="00461970">
        <w:rPr>
          <w:rFonts w:asciiTheme="minorHAnsi" w:eastAsia="Calibri" w:hAnsiTheme="minorHAnsi" w:cstheme="minorHAnsi"/>
          <w:sz w:val="24"/>
          <w:szCs w:val="24"/>
        </w:rPr>
        <w:t xml:space="preserve"> Centrum Wodolecznictwa i Rekreacji Termy Poddębice przy ul. Mickiewicza 19</w:t>
      </w:r>
      <w:r w:rsidR="00460574" w:rsidRPr="00461970">
        <w:rPr>
          <w:rFonts w:asciiTheme="minorHAnsi" w:eastAsia="Calibri" w:hAnsiTheme="minorHAnsi" w:cstheme="minorHAnsi"/>
          <w:sz w:val="24"/>
          <w:szCs w:val="24"/>
        </w:rPr>
        <w:t>.</w:t>
      </w:r>
    </w:p>
    <w:p w14:paraId="34192B96" w14:textId="5AAAE5E0" w:rsidR="00461970" w:rsidRPr="00461970" w:rsidRDefault="00BC6CD3" w:rsidP="00461970">
      <w:pPr>
        <w:numPr>
          <w:ilvl w:val="1"/>
          <w:numId w:val="4"/>
        </w:numPr>
        <w:tabs>
          <w:tab w:val="left" w:pos="721"/>
        </w:tabs>
        <w:spacing w:line="253" w:lineRule="auto"/>
        <w:ind w:left="721" w:hanging="361"/>
        <w:jc w:val="both"/>
        <w:rPr>
          <w:rFonts w:asciiTheme="minorHAnsi" w:eastAsia="Calibri" w:hAnsiTheme="minorHAnsi" w:cstheme="minorHAnsi"/>
          <w:b/>
          <w:bCs/>
          <w:sz w:val="24"/>
          <w:szCs w:val="24"/>
        </w:rPr>
      </w:pPr>
      <w:r>
        <w:rPr>
          <w:rFonts w:asciiTheme="minorHAnsi" w:eastAsia="Calibri" w:hAnsiTheme="minorHAnsi" w:cstheme="minorHAnsi"/>
          <w:sz w:val="24"/>
          <w:szCs w:val="24"/>
          <w:lang w:eastAsia="en-US"/>
        </w:rPr>
        <w:t>Ciągnik wraz z osprzętem m</w:t>
      </w:r>
      <w:r w:rsidR="00461970" w:rsidRPr="00461970">
        <w:rPr>
          <w:rFonts w:asciiTheme="minorHAnsi" w:eastAsia="Calibri" w:hAnsiTheme="minorHAnsi" w:cstheme="minorHAnsi"/>
          <w:sz w:val="24"/>
          <w:szCs w:val="24"/>
          <w:lang w:eastAsia="en-US"/>
        </w:rPr>
        <w:t>usi być fabrycznie now</w:t>
      </w:r>
      <w:r>
        <w:rPr>
          <w:rFonts w:asciiTheme="minorHAnsi" w:eastAsia="Calibri" w:hAnsiTheme="minorHAnsi" w:cstheme="minorHAnsi"/>
          <w:sz w:val="24"/>
          <w:szCs w:val="24"/>
          <w:lang w:eastAsia="en-US"/>
        </w:rPr>
        <w:t>y</w:t>
      </w:r>
      <w:r w:rsidR="00461970" w:rsidRPr="00461970">
        <w:rPr>
          <w:rFonts w:asciiTheme="minorHAnsi" w:eastAsia="Calibri" w:hAnsiTheme="minorHAnsi" w:cstheme="minorHAnsi"/>
          <w:sz w:val="24"/>
          <w:szCs w:val="24"/>
          <w:lang w:eastAsia="en-US"/>
        </w:rPr>
        <w:t xml:space="preserve">, </w:t>
      </w:r>
      <w:r w:rsidR="00AC7DBB">
        <w:rPr>
          <w:rFonts w:asciiTheme="minorHAnsi" w:eastAsia="Calibri" w:hAnsiTheme="minorHAnsi" w:cstheme="minorHAnsi"/>
          <w:sz w:val="24"/>
          <w:szCs w:val="24"/>
          <w:lang w:eastAsia="en-US"/>
        </w:rPr>
        <w:t>wyprodukowany nie wcześniej niż w 202</w:t>
      </w:r>
      <w:r w:rsidR="00C246D3">
        <w:rPr>
          <w:rFonts w:asciiTheme="minorHAnsi" w:eastAsia="Calibri" w:hAnsiTheme="minorHAnsi" w:cstheme="minorHAnsi"/>
          <w:sz w:val="24"/>
          <w:szCs w:val="24"/>
          <w:lang w:eastAsia="en-US"/>
        </w:rPr>
        <w:t>3</w:t>
      </w:r>
      <w:r w:rsidR="00AC7DBB">
        <w:rPr>
          <w:rFonts w:asciiTheme="minorHAnsi" w:eastAsia="Calibri" w:hAnsiTheme="minorHAnsi" w:cstheme="minorHAnsi"/>
          <w:sz w:val="24"/>
          <w:szCs w:val="24"/>
          <w:lang w:eastAsia="en-US"/>
        </w:rPr>
        <w:t xml:space="preserve"> roku, </w:t>
      </w:r>
      <w:r w:rsidR="00461970" w:rsidRPr="00461970">
        <w:rPr>
          <w:rFonts w:asciiTheme="minorHAnsi" w:eastAsia="Calibri" w:hAnsiTheme="minorHAnsi" w:cstheme="minorHAnsi"/>
          <w:sz w:val="24"/>
          <w:szCs w:val="24"/>
          <w:lang w:eastAsia="en-US"/>
        </w:rPr>
        <w:t>produkowan</w:t>
      </w:r>
      <w:r>
        <w:rPr>
          <w:rFonts w:asciiTheme="minorHAnsi" w:eastAsia="Calibri" w:hAnsiTheme="minorHAnsi" w:cstheme="minorHAnsi"/>
          <w:sz w:val="24"/>
          <w:szCs w:val="24"/>
          <w:lang w:eastAsia="en-US"/>
        </w:rPr>
        <w:t>y</w:t>
      </w:r>
      <w:r w:rsidR="00461970" w:rsidRPr="00461970">
        <w:rPr>
          <w:rFonts w:asciiTheme="minorHAnsi" w:eastAsia="Calibri" w:hAnsiTheme="minorHAnsi" w:cstheme="minorHAnsi"/>
          <w:sz w:val="24"/>
          <w:szCs w:val="24"/>
          <w:lang w:eastAsia="en-US"/>
        </w:rPr>
        <w:t xml:space="preserve"> seryjnie (a nie przygotowana jedynie dla potrzeb tego postępowania).</w:t>
      </w:r>
    </w:p>
    <w:p w14:paraId="1028EED8" w14:textId="136EA0D7"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 xml:space="preserve">Moc silnika: </w:t>
      </w:r>
      <w:r w:rsidR="006F1DB5">
        <w:rPr>
          <w:rFonts w:asciiTheme="minorHAnsi" w:eastAsia="Calibri" w:hAnsiTheme="minorHAnsi" w:cstheme="minorHAnsi"/>
          <w:sz w:val="24"/>
          <w:szCs w:val="24"/>
          <w:lang w:eastAsia="en-US"/>
        </w:rPr>
        <w:t xml:space="preserve">nie mniej niż </w:t>
      </w:r>
      <w:r w:rsidRPr="00AC7DBB">
        <w:rPr>
          <w:rFonts w:asciiTheme="minorHAnsi" w:eastAsia="Calibri" w:hAnsiTheme="minorHAnsi" w:cstheme="minorHAnsi"/>
          <w:sz w:val="24"/>
          <w:szCs w:val="24"/>
          <w:lang w:eastAsia="en-US"/>
        </w:rPr>
        <w:t xml:space="preserve">24 KM </w:t>
      </w:r>
    </w:p>
    <w:p w14:paraId="0D5F973C" w14:textId="2C60F8EE" w:rsidR="00AC7DBB" w:rsidRPr="003C4894"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3C4894">
        <w:rPr>
          <w:rFonts w:asciiTheme="minorHAnsi" w:eastAsia="Calibri" w:hAnsiTheme="minorHAnsi" w:cstheme="minorHAnsi"/>
          <w:sz w:val="24"/>
          <w:szCs w:val="24"/>
          <w:lang w:eastAsia="en-US"/>
        </w:rPr>
        <w:lastRenderedPageBreak/>
        <w:t>Typ silnika:, 3-cylindrowy Diesel, chłodzony cieczą</w:t>
      </w:r>
    </w:p>
    <w:p w14:paraId="27398635" w14:textId="5D1BE1EE"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 xml:space="preserve">Pojemność skokowa: </w:t>
      </w:r>
      <w:r w:rsidR="006F1DB5">
        <w:rPr>
          <w:rFonts w:asciiTheme="minorHAnsi" w:eastAsia="Calibri" w:hAnsiTheme="minorHAnsi" w:cstheme="minorHAnsi"/>
          <w:sz w:val="24"/>
          <w:szCs w:val="24"/>
          <w:lang w:eastAsia="en-US"/>
        </w:rPr>
        <w:t xml:space="preserve">nie mniej niż </w:t>
      </w:r>
      <w:r w:rsidRPr="00AC7DBB">
        <w:rPr>
          <w:rFonts w:asciiTheme="minorHAnsi" w:eastAsia="Calibri" w:hAnsiTheme="minorHAnsi" w:cstheme="minorHAnsi"/>
          <w:sz w:val="24"/>
          <w:szCs w:val="24"/>
          <w:lang w:eastAsia="en-US"/>
        </w:rPr>
        <w:t>16</w:t>
      </w:r>
      <w:r w:rsidR="006F1DB5">
        <w:rPr>
          <w:rFonts w:asciiTheme="minorHAnsi" w:eastAsia="Calibri" w:hAnsiTheme="minorHAnsi" w:cstheme="minorHAnsi"/>
          <w:sz w:val="24"/>
          <w:szCs w:val="24"/>
          <w:lang w:eastAsia="en-US"/>
        </w:rPr>
        <w:t>00</w:t>
      </w:r>
      <w:r w:rsidRPr="00AC7DBB">
        <w:rPr>
          <w:rFonts w:asciiTheme="minorHAnsi" w:eastAsia="Calibri" w:hAnsiTheme="minorHAnsi" w:cstheme="minorHAnsi"/>
          <w:sz w:val="24"/>
          <w:szCs w:val="24"/>
          <w:lang w:eastAsia="en-US"/>
        </w:rPr>
        <w:t xml:space="preserve"> cm³</w:t>
      </w:r>
    </w:p>
    <w:p w14:paraId="64DE5593" w14:textId="4DDF5DB0"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 xml:space="preserve">Pojemność zbiornika paliwa: </w:t>
      </w:r>
      <w:r w:rsidR="006F1DB5">
        <w:rPr>
          <w:rFonts w:asciiTheme="minorHAnsi" w:eastAsia="Calibri" w:hAnsiTheme="minorHAnsi" w:cstheme="minorHAnsi"/>
          <w:sz w:val="24"/>
          <w:szCs w:val="24"/>
          <w:lang w:eastAsia="en-US"/>
        </w:rPr>
        <w:t xml:space="preserve">nie mniej niż </w:t>
      </w:r>
      <w:r w:rsidRPr="00AC7DBB">
        <w:rPr>
          <w:rFonts w:asciiTheme="minorHAnsi" w:eastAsia="Calibri" w:hAnsiTheme="minorHAnsi" w:cstheme="minorHAnsi"/>
          <w:sz w:val="24"/>
          <w:szCs w:val="24"/>
          <w:lang w:eastAsia="en-US"/>
        </w:rPr>
        <w:t>2</w:t>
      </w:r>
      <w:r w:rsidR="0000454A">
        <w:rPr>
          <w:rFonts w:asciiTheme="minorHAnsi" w:eastAsia="Calibri" w:hAnsiTheme="minorHAnsi" w:cstheme="minorHAnsi"/>
          <w:sz w:val="24"/>
          <w:szCs w:val="24"/>
          <w:lang w:eastAsia="en-US"/>
        </w:rPr>
        <w:t>3</w:t>
      </w:r>
      <w:r w:rsidRPr="00AC7DBB">
        <w:rPr>
          <w:rFonts w:asciiTheme="minorHAnsi" w:eastAsia="Calibri" w:hAnsiTheme="minorHAnsi" w:cstheme="minorHAnsi"/>
          <w:sz w:val="24"/>
          <w:szCs w:val="24"/>
          <w:lang w:eastAsia="en-US"/>
        </w:rPr>
        <w:t xml:space="preserve"> l</w:t>
      </w:r>
    </w:p>
    <w:p w14:paraId="4085DCB1" w14:textId="77777777"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Skrzynia biegów: Hydrostatyczna 2 zakresowa</w:t>
      </w:r>
    </w:p>
    <w:p w14:paraId="6A70488A" w14:textId="0CE847D5" w:rsidR="00AC7DBB" w:rsidRPr="00C246D3"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C246D3">
        <w:rPr>
          <w:rFonts w:asciiTheme="minorHAnsi" w:eastAsia="Calibri" w:hAnsiTheme="minorHAnsi" w:cstheme="minorHAnsi"/>
          <w:sz w:val="24"/>
          <w:szCs w:val="24"/>
          <w:lang w:eastAsia="en-US"/>
        </w:rPr>
        <w:t xml:space="preserve">Prędkość jazdy w przód: </w:t>
      </w:r>
      <w:r w:rsidR="00C246D3" w:rsidRPr="00C246D3">
        <w:rPr>
          <w:rFonts w:asciiTheme="minorHAnsi" w:eastAsia="Calibri" w:hAnsiTheme="minorHAnsi" w:cstheme="minorHAnsi"/>
          <w:sz w:val="24"/>
          <w:szCs w:val="24"/>
          <w:lang w:eastAsia="en-US"/>
        </w:rPr>
        <w:t>do 22</w:t>
      </w:r>
      <w:r w:rsidRPr="00C246D3">
        <w:rPr>
          <w:rFonts w:asciiTheme="minorHAnsi" w:eastAsia="Calibri" w:hAnsiTheme="minorHAnsi" w:cstheme="minorHAnsi"/>
          <w:sz w:val="24"/>
          <w:szCs w:val="24"/>
          <w:lang w:eastAsia="en-US"/>
        </w:rPr>
        <w:t xml:space="preserve"> km/h</w:t>
      </w:r>
    </w:p>
    <w:p w14:paraId="709BD8F4" w14:textId="4A479E47" w:rsidR="00AC7DBB" w:rsidRPr="00C246D3"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C246D3">
        <w:rPr>
          <w:rFonts w:asciiTheme="minorHAnsi" w:eastAsia="Calibri" w:hAnsiTheme="minorHAnsi" w:cstheme="minorHAnsi"/>
          <w:sz w:val="24"/>
          <w:szCs w:val="24"/>
          <w:lang w:eastAsia="en-US"/>
        </w:rPr>
        <w:t xml:space="preserve">Prędkość jazdy w tył: </w:t>
      </w:r>
      <w:r w:rsidR="00C246D3" w:rsidRPr="00C246D3">
        <w:rPr>
          <w:rFonts w:asciiTheme="minorHAnsi" w:eastAsia="Calibri" w:hAnsiTheme="minorHAnsi" w:cstheme="minorHAnsi"/>
          <w:sz w:val="24"/>
          <w:szCs w:val="24"/>
          <w:lang w:eastAsia="en-US"/>
        </w:rPr>
        <w:t>do 16</w:t>
      </w:r>
      <w:r w:rsidRPr="00C246D3">
        <w:rPr>
          <w:rFonts w:asciiTheme="minorHAnsi" w:eastAsia="Calibri" w:hAnsiTheme="minorHAnsi" w:cstheme="minorHAnsi"/>
          <w:sz w:val="24"/>
          <w:szCs w:val="24"/>
          <w:lang w:eastAsia="en-US"/>
        </w:rPr>
        <w:t xml:space="preserve"> km/h</w:t>
      </w:r>
    </w:p>
    <w:p w14:paraId="25DF0E64" w14:textId="77777777"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Hamulce: Mokre, tarczowe</w:t>
      </w:r>
    </w:p>
    <w:p w14:paraId="7937CEA4" w14:textId="77CA0B3B"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Tylny WOM: 540 obr/min (dwustopniowe sprzęgło)</w:t>
      </w:r>
    </w:p>
    <w:p w14:paraId="6CFF723F" w14:textId="027363FB"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 xml:space="preserve">Całkowita wydajność pompy hydraulicznej: </w:t>
      </w:r>
      <w:r w:rsidR="006F1DB5">
        <w:rPr>
          <w:rFonts w:asciiTheme="minorHAnsi" w:eastAsia="Calibri" w:hAnsiTheme="minorHAnsi" w:cstheme="minorHAnsi"/>
          <w:sz w:val="24"/>
          <w:szCs w:val="24"/>
          <w:lang w:eastAsia="en-US"/>
        </w:rPr>
        <w:t xml:space="preserve">nie mniej niż </w:t>
      </w:r>
      <w:r w:rsidRPr="00AC7DBB">
        <w:rPr>
          <w:rFonts w:asciiTheme="minorHAnsi" w:eastAsia="Calibri" w:hAnsiTheme="minorHAnsi" w:cstheme="minorHAnsi"/>
          <w:sz w:val="24"/>
          <w:szCs w:val="24"/>
          <w:lang w:eastAsia="en-US"/>
        </w:rPr>
        <w:t>42</w:t>
      </w:r>
      <w:r w:rsidR="006F1DB5">
        <w:rPr>
          <w:rFonts w:asciiTheme="minorHAnsi" w:eastAsia="Calibri" w:hAnsiTheme="minorHAnsi" w:cstheme="minorHAnsi"/>
          <w:sz w:val="24"/>
          <w:szCs w:val="24"/>
          <w:lang w:eastAsia="en-US"/>
        </w:rPr>
        <w:t xml:space="preserve"> </w:t>
      </w:r>
      <w:r w:rsidRPr="00AC7DBB">
        <w:rPr>
          <w:rFonts w:asciiTheme="minorHAnsi" w:eastAsia="Calibri" w:hAnsiTheme="minorHAnsi" w:cstheme="minorHAnsi"/>
          <w:sz w:val="24"/>
          <w:szCs w:val="24"/>
          <w:lang w:eastAsia="en-US"/>
        </w:rPr>
        <w:t>l / min</w:t>
      </w:r>
    </w:p>
    <w:p w14:paraId="1ECEC0B7" w14:textId="77777777"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Ilość złączy hydraulicznych: 2 - z tyłu</w:t>
      </w:r>
    </w:p>
    <w:p w14:paraId="7CC4009F" w14:textId="42A3CB3D"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Ogumienie: przemysłowe (przód/tył)</w:t>
      </w:r>
    </w:p>
    <w:p w14:paraId="0658D34B" w14:textId="77777777"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Tylny TUZ: Kat.1</w:t>
      </w:r>
    </w:p>
    <w:p w14:paraId="18AE9DB8" w14:textId="0BECE526"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 xml:space="preserve">Udźwig tylnego TUZ: </w:t>
      </w:r>
      <w:r w:rsidR="006F1DB5">
        <w:rPr>
          <w:rFonts w:asciiTheme="minorHAnsi" w:eastAsia="Calibri" w:hAnsiTheme="minorHAnsi" w:cstheme="minorHAnsi"/>
          <w:sz w:val="24"/>
          <w:szCs w:val="24"/>
          <w:lang w:eastAsia="en-US"/>
        </w:rPr>
        <w:t xml:space="preserve">nie mniej niż  </w:t>
      </w:r>
      <w:r w:rsidRPr="00AC7DBB">
        <w:rPr>
          <w:rFonts w:asciiTheme="minorHAnsi" w:eastAsia="Calibri" w:hAnsiTheme="minorHAnsi" w:cstheme="minorHAnsi"/>
          <w:sz w:val="24"/>
          <w:szCs w:val="24"/>
          <w:lang w:eastAsia="en-US"/>
        </w:rPr>
        <w:t>7</w:t>
      </w:r>
      <w:r w:rsidR="006F1DB5">
        <w:rPr>
          <w:rFonts w:asciiTheme="minorHAnsi" w:eastAsia="Calibri" w:hAnsiTheme="minorHAnsi" w:cstheme="minorHAnsi"/>
          <w:sz w:val="24"/>
          <w:szCs w:val="24"/>
          <w:lang w:eastAsia="en-US"/>
        </w:rPr>
        <w:t>00</w:t>
      </w:r>
      <w:r w:rsidRPr="00AC7DBB">
        <w:rPr>
          <w:rFonts w:asciiTheme="minorHAnsi" w:eastAsia="Calibri" w:hAnsiTheme="minorHAnsi" w:cstheme="minorHAnsi"/>
          <w:sz w:val="24"/>
          <w:szCs w:val="24"/>
          <w:lang w:eastAsia="en-US"/>
        </w:rPr>
        <w:t xml:space="preserve"> kg</w:t>
      </w:r>
    </w:p>
    <w:p w14:paraId="7DE55B88" w14:textId="32945FC0"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Masa własna (z kabiną): 1</w:t>
      </w:r>
      <w:r w:rsidR="002D257F">
        <w:rPr>
          <w:rFonts w:asciiTheme="minorHAnsi" w:eastAsia="Calibri" w:hAnsiTheme="minorHAnsi" w:cstheme="minorHAnsi"/>
          <w:sz w:val="24"/>
          <w:szCs w:val="24"/>
          <w:lang w:eastAsia="en-US"/>
        </w:rPr>
        <w:t>2</w:t>
      </w:r>
      <w:r w:rsidR="006F1DB5">
        <w:rPr>
          <w:rFonts w:asciiTheme="minorHAnsi" w:eastAsia="Calibri" w:hAnsiTheme="minorHAnsi" w:cstheme="minorHAnsi"/>
          <w:sz w:val="24"/>
          <w:szCs w:val="24"/>
          <w:lang w:eastAsia="en-US"/>
        </w:rPr>
        <w:t>00 - 1300</w:t>
      </w:r>
      <w:r w:rsidRPr="00AC7DBB">
        <w:rPr>
          <w:rFonts w:asciiTheme="minorHAnsi" w:eastAsia="Calibri" w:hAnsiTheme="minorHAnsi" w:cstheme="minorHAnsi"/>
          <w:sz w:val="24"/>
          <w:szCs w:val="24"/>
          <w:lang w:eastAsia="en-US"/>
        </w:rPr>
        <w:t xml:space="preserve"> kg</w:t>
      </w:r>
    </w:p>
    <w:p w14:paraId="62F55961" w14:textId="1808501A"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 xml:space="preserve">Długość całkowita: </w:t>
      </w:r>
      <w:r w:rsidR="006F1DB5">
        <w:rPr>
          <w:rFonts w:asciiTheme="minorHAnsi" w:eastAsia="Calibri" w:hAnsiTheme="minorHAnsi" w:cstheme="minorHAnsi"/>
          <w:sz w:val="24"/>
          <w:szCs w:val="24"/>
          <w:lang w:eastAsia="en-US"/>
        </w:rPr>
        <w:t xml:space="preserve">2700 - </w:t>
      </w:r>
      <w:r w:rsidRPr="00AC7DBB">
        <w:rPr>
          <w:rFonts w:asciiTheme="minorHAnsi" w:eastAsia="Calibri" w:hAnsiTheme="minorHAnsi" w:cstheme="minorHAnsi"/>
          <w:sz w:val="24"/>
          <w:szCs w:val="24"/>
          <w:lang w:eastAsia="en-US"/>
        </w:rPr>
        <w:t>2</w:t>
      </w:r>
      <w:r w:rsidR="006F1DB5">
        <w:rPr>
          <w:rFonts w:asciiTheme="minorHAnsi" w:eastAsia="Calibri" w:hAnsiTheme="minorHAnsi" w:cstheme="minorHAnsi"/>
          <w:sz w:val="24"/>
          <w:szCs w:val="24"/>
          <w:lang w:eastAsia="en-US"/>
        </w:rPr>
        <w:t>80</w:t>
      </w:r>
      <w:r w:rsidRPr="00AC7DBB">
        <w:rPr>
          <w:rFonts w:asciiTheme="minorHAnsi" w:eastAsia="Calibri" w:hAnsiTheme="minorHAnsi" w:cstheme="minorHAnsi"/>
          <w:sz w:val="24"/>
          <w:szCs w:val="24"/>
          <w:lang w:eastAsia="en-US"/>
        </w:rPr>
        <w:t>0 mm</w:t>
      </w:r>
    </w:p>
    <w:p w14:paraId="7972CA82" w14:textId="496C9C15"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 xml:space="preserve">Szerokość całkowita: </w:t>
      </w:r>
      <w:r w:rsidR="006F1DB5">
        <w:rPr>
          <w:rFonts w:asciiTheme="minorHAnsi" w:eastAsia="Calibri" w:hAnsiTheme="minorHAnsi" w:cstheme="minorHAnsi"/>
          <w:sz w:val="24"/>
          <w:szCs w:val="24"/>
          <w:lang w:eastAsia="en-US"/>
        </w:rPr>
        <w:t xml:space="preserve">1100 - </w:t>
      </w:r>
      <w:r w:rsidRPr="00AC7DBB">
        <w:rPr>
          <w:rFonts w:asciiTheme="minorHAnsi" w:eastAsia="Calibri" w:hAnsiTheme="minorHAnsi" w:cstheme="minorHAnsi"/>
          <w:sz w:val="24"/>
          <w:szCs w:val="24"/>
          <w:lang w:eastAsia="en-US"/>
        </w:rPr>
        <w:t>1</w:t>
      </w:r>
      <w:r w:rsidR="006F1DB5">
        <w:rPr>
          <w:rFonts w:asciiTheme="minorHAnsi" w:eastAsia="Calibri" w:hAnsiTheme="minorHAnsi" w:cstheme="minorHAnsi"/>
          <w:sz w:val="24"/>
          <w:szCs w:val="24"/>
          <w:lang w:eastAsia="en-US"/>
        </w:rPr>
        <w:t>200</w:t>
      </w:r>
      <w:r w:rsidRPr="00AC7DBB">
        <w:rPr>
          <w:rFonts w:asciiTheme="minorHAnsi" w:eastAsia="Calibri" w:hAnsiTheme="minorHAnsi" w:cstheme="minorHAnsi"/>
          <w:sz w:val="24"/>
          <w:szCs w:val="24"/>
          <w:lang w:eastAsia="en-US"/>
        </w:rPr>
        <w:t xml:space="preserve"> mm</w:t>
      </w:r>
    </w:p>
    <w:p w14:paraId="43CFC920" w14:textId="6A86F1A7"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Wysokość całkowita: 23</w:t>
      </w:r>
      <w:r w:rsidR="006F1DB5">
        <w:rPr>
          <w:rFonts w:asciiTheme="minorHAnsi" w:eastAsia="Calibri" w:hAnsiTheme="minorHAnsi" w:cstheme="minorHAnsi"/>
          <w:sz w:val="24"/>
          <w:szCs w:val="24"/>
          <w:lang w:eastAsia="en-US"/>
        </w:rPr>
        <w:t>00 - 2400</w:t>
      </w:r>
      <w:r w:rsidRPr="00AC7DBB">
        <w:rPr>
          <w:rFonts w:asciiTheme="minorHAnsi" w:eastAsia="Calibri" w:hAnsiTheme="minorHAnsi" w:cstheme="minorHAnsi"/>
          <w:sz w:val="24"/>
          <w:szCs w:val="24"/>
          <w:lang w:eastAsia="en-US"/>
        </w:rPr>
        <w:t xml:space="preserve"> mm</w:t>
      </w:r>
    </w:p>
    <w:p w14:paraId="156399AF" w14:textId="2F49E91E"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 xml:space="preserve">Prześwit pod traktorem: </w:t>
      </w:r>
      <w:r w:rsidR="006F1DB5">
        <w:rPr>
          <w:rFonts w:asciiTheme="minorHAnsi" w:eastAsia="Calibri" w:hAnsiTheme="minorHAnsi" w:cstheme="minorHAnsi"/>
          <w:sz w:val="24"/>
          <w:szCs w:val="24"/>
          <w:lang w:eastAsia="en-US"/>
        </w:rPr>
        <w:t xml:space="preserve">nie mniej niż </w:t>
      </w:r>
      <w:r w:rsidRPr="00AC7DBB">
        <w:rPr>
          <w:rFonts w:asciiTheme="minorHAnsi" w:eastAsia="Calibri" w:hAnsiTheme="minorHAnsi" w:cstheme="minorHAnsi"/>
          <w:sz w:val="24"/>
          <w:szCs w:val="24"/>
          <w:lang w:eastAsia="en-US"/>
        </w:rPr>
        <w:t>3</w:t>
      </w:r>
      <w:r w:rsidR="006F1DB5">
        <w:rPr>
          <w:rFonts w:asciiTheme="minorHAnsi" w:eastAsia="Calibri" w:hAnsiTheme="minorHAnsi" w:cstheme="minorHAnsi"/>
          <w:sz w:val="24"/>
          <w:szCs w:val="24"/>
          <w:lang w:eastAsia="en-US"/>
        </w:rPr>
        <w:t>2</w:t>
      </w:r>
      <w:r w:rsidRPr="00AC7DBB">
        <w:rPr>
          <w:rFonts w:asciiTheme="minorHAnsi" w:eastAsia="Calibri" w:hAnsiTheme="minorHAnsi" w:cstheme="minorHAnsi"/>
          <w:sz w:val="24"/>
          <w:szCs w:val="24"/>
          <w:lang w:eastAsia="en-US"/>
        </w:rPr>
        <w:t>0 mm</w:t>
      </w:r>
    </w:p>
    <w:p w14:paraId="03DD586C" w14:textId="4BC7B1E8" w:rsid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Gwarancja: 5 lat</w:t>
      </w:r>
    </w:p>
    <w:p w14:paraId="46F5794A" w14:textId="4FE547CC"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 xml:space="preserve">Wyposażenie </w:t>
      </w:r>
      <w:r w:rsidR="00A20B1F">
        <w:rPr>
          <w:rFonts w:asciiTheme="minorHAnsi" w:eastAsia="Calibri" w:hAnsiTheme="minorHAnsi" w:cstheme="minorHAnsi"/>
          <w:sz w:val="24"/>
          <w:szCs w:val="24"/>
          <w:lang w:eastAsia="en-US"/>
        </w:rPr>
        <w:t xml:space="preserve"> </w:t>
      </w:r>
    </w:p>
    <w:p w14:paraId="523ADB62" w14:textId="77777777"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Pokrywa silnika otwierana do góry pionowo</w:t>
      </w:r>
    </w:p>
    <w:p w14:paraId="36FF0DBA" w14:textId="3311040B"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 xml:space="preserve">WOM </w:t>
      </w:r>
      <w:r w:rsidR="00051BA5">
        <w:rPr>
          <w:rFonts w:asciiTheme="minorHAnsi" w:eastAsia="Calibri" w:hAnsiTheme="minorHAnsi" w:cstheme="minorHAnsi"/>
          <w:sz w:val="24"/>
          <w:szCs w:val="24"/>
          <w:lang w:eastAsia="en-US"/>
        </w:rPr>
        <w:t xml:space="preserve"> </w:t>
      </w:r>
      <w:r w:rsidRPr="00AC7DBB">
        <w:rPr>
          <w:rFonts w:asciiTheme="minorHAnsi" w:eastAsia="Calibri" w:hAnsiTheme="minorHAnsi" w:cstheme="minorHAnsi"/>
          <w:sz w:val="24"/>
          <w:szCs w:val="24"/>
          <w:lang w:eastAsia="en-US"/>
        </w:rPr>
        <w:t>środkowy</w:t>
      </w:r>
    </w:p>
    <w:p w14:paraId="71BE6B37" w14:textId="77777777"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Osłona WOM</w:t>
      </w:r>
    </w:p>
    <w:p w14:paraId="3124043C" w14:textId="77777777"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Wspomaganie kierownicy</w:t>
      </w:r>
    </w:p>
    <w:p w14:paraId="4DC330F6" w14:textId="77777777"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Hamulec postojowy</w:t>
      </w:r>
    </w:p>
    <w:p w14:paraId="543A2BED" w14:textId="77777777"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Oświetlenie robocze</w:t>
      </w:r>
    </w:p>
    <w:p w14:paraId="56B405C7" w14:textId="77777777"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Oświetlenie awaryjne</w:t>
      </w:r>
    </w:p>
    <w:p w14:paraId="534E8599" w14:textId="77777777"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Uchwyt na kubek</w:t>
      </w:r>
    </w:p>
    <w:p w14:paraId="0668246A" w14:textId="77777777"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Lusterko</w:t>
      </w:r>
    </w:p>
    <w:p w14:paraId="6449A436" w14:textId="77777777"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Wtyczka elektryczna - 7 pinów</w:t>
      </w:r>
    </w:p>
    <w:p w14:paraId="782DA42C" w14:textId="3ABA81ED"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Podł</w:t>
      </w:r>
      <w:r w:rsidR="00051BA5">
        <w:rPr>
          <w:rFonts w:asciiTheme="minorHAnsi" w:eastAsia="Calibri" w:hAnsiTheme="minorHAnsi" w:cstheme="minorHAnsi"/>
          <w:sz w:val="24"/>
          <w:szCs w:val="24"/>
          <w:lang w:eastAsia="en-US"/>
        </w:rPr>
        <w:t>ą</w:t>
      </w:r>
      <w:r w:rsidRPr="00AC7DBB">
        <w:rPr>
          <w:rFonts w:asciiTheme="minorHAnsi" w:eastAsia="Calibri" w:hAnsiTheme="minorHAnsi" w:cstheme="minorHAnsi"/>
          <w:sz w:val="24"/>
          <w:szCs w:val="24"/>
          <w:lang w:eastAsia="en-US"/>
        </w:rPr>
        <w:t>czenie 12V</w:t>
      </w:r>
    </w:p>
    <w:p w14:paraId="02FBB206" w14:textId="7EBB67F0" w:rsidR="00AC7DBB" w:rsidRPr="00AC7DBB" w:rsidRDefault="00AC7DBB" w:rsidP="00AC7DBB">
      <w:pPr>
        <w:numPr>
          <w:ilvl w:val="0"/>
          <w:numId w:val="72"/>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Dolny zaczep do przyczepy</w:t>
      </w:r>
    </w:p>
    <w:p w14:paraId="67C208CE" w14:textId="77777777" w:rsidR="00AC7DBB" w:rsidRPr="00AC7DBB" w:rsidRDefault="00AC7DBB" w:rsidP="00AC7DBB">
      <w:pPr>
        <w:numPr>
          <w:ilvl w:val="0"/>
          <w:numId w:val="63"/>
        </w:numPr>
        <w:spacing w:after="160" w:line="259" w:lineRule="auto"/>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Wyposażenie kabiny:</w:t>
      </w:r>
    </w:p>
    <w:p w14:paraId="19D8B38F" w14:textId="77777777" w:rsidR="00AC7DBB" w:rsidRPr="00AC7DBB" w:rsidRDefault="00AC7DBB" w:rsidP="00AC7DBB">
      <w:pPr>
        <w:numPr>
          <w:ilvl w:val="0"/>
          <w:numId w:val="71"/>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Klimatyzacja</w:t>
      </w:r>
    </w:p>
    <w:p w14:paraId="296D3DEE" w14:textId="77777777" w:rsidR="00AC7DBB" w:rsidRPr="00AC7DBB" w:rsidRDefault="00AC7DBB" w:rsidP="00AC7DBB">
      <w:pPr>
        <w:numPr>
          <w:ilvl w:val="0"/>
          <w:numId w:val="71"/>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Ogrzewanie</w:t>
      </w:r>
    </w:p>
    <w:p w14:paraId="5EEDAA27" w14:textId="77777777" w:rsidR="00AC7DBB" w:rsidRPr="00AC7DBB" w:rsidRDefault="00AC7DBB" w:rsidP="00AC7DBB">
      <w:pPr>
        <w:numPr>
          <w:ilvl w:val="0"/>
          <w:numId w:val="71"/>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Tylna wycieraczka</w:t>
      </w:r>
    </w:p>
    <w:p w14:paraId="20377882" w14:textId="2C6AFF0C" w:rsidR="006F1DB5" w:rsidRPr="00051BA5" w:rsidRDefault="00AC7DBB" w:rsidP="00051BA5">
      <w:pPr>
        <w:numPr>
          <w:ilvl w:val="0"/>
          <w:numId w:val="71"/>
        </w:numPr>
        <w:spacing w:after="160" w:line="259" w:lineRule="auto"/>
        <w:ind w:firstLine="131"/>
        <w:contextualSpacing/>
        <w:rPr>
          <w:rFonts w:asciiTheme="minorHAnsi" w:eastAsia="Calibri" w:hAnsiTheme="minorHAnsi" w:cstheme="minorHAnsi"/>
          <w:sz w:val="24"/>
          <w:szCs w:val="24"/>
          <w:lang w:eastAsia="en-US"/>
        </w:rPr>
      </w:pPr>
      <w:r w:rsidRPr="00AC7DBB">
        <w:rPr>
          <w:rFonts w:asciiTheme="minorHAnsi" w:eastAsia="Calibri" w:hAnsiTheme="minorHAnsi" w:cstheme="minorHAnsi"/>
          <w:sz w:val="24"/>
          <w:szCs w:val="24"/>
          <w:lang w:eastAsia="en-US"/>
        </w:rPr>
        <w:t>Odmrażanie tylnej szyby</w:t>
      </w:r>
    </w:p>
    <w:p w14:paraId="0BD5537B" w14:textId="6879B591" w:rsidR="00461970" w:rsidRPr="00461970" w:rsidRDefault="00461970" w:rsidP="00461970">
      <w:pPr>
        <w:pStyle w:val="Akapitzlist"/>
        <w:numPr>
          <w:ilvl w:val="1"/>
          <w:numId w:val="4"/>
        </w:numPr>
        <w:spacing w:after="160" w:line="259" w:lineRule="auto"/>
        <w:ind w:left="284"/>
        <w:jc w:val="both"/>
        <w:rPr>
          <w:rFonts w:asciiTheme="minorHAnsi" w:hAnsiTheme="minorHAnsi" w:cstheme="minorHAnsi"/>
          <w:b/>
          <w:bCs/>
          <w:sz w:val="24"/>
          <w:szCs w:val="24"/>
        </w:rPr>
      </w:pPr>
      <w:r w:rsidRPr="00461970">
        <w:rPr>
          <w:rFonts w:asciiTheme="minorHAnsi" w:hAnsiTheme="minorHAnsi" w:cstheme="minorHAnsi"/>
          <w:b/>
          <w:bCs/>
          <w:sz w:val="24"/>
          <w:szCs w:val="24"/>
        </w:rPr>
        <w:t>Wyposażenie dodatkowe:</w:t>
      </w:r>
    </w:p>
    <w:p w14:paraId="228083D6" w14:textId="77777777" w:rsidR="00051BA5" w:rsidRPr="00051BA5" w:rsidRDefault="00051BA5" w:rsidP="00051BA5">
      <w:pPr>
        <w:numPr>
          <w:ilvl w:val="0"/>
          <w:numId w:val="65"/>
        </w:numPr>
        <w:spacing w:after="160" w:line="259" w:lineRule="auto"/>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Przyczepa z nadstawą:</w:t>
      </w:r>
    </w:p>
    <w:p w14:paraId="374E7579" w14:textId="77777777"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Wysokość burty: 50 cm</w:t>
      </w:r>
    </w:p>
    <w:p w14:paraId="57FD61EF" w14:textId="77777777"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Wysokość nadstawy: 70 cm</w:t>
      </w:r>
    </w:p>
    <w:p w14:paraId="2EA2EE2F" w14:textId="77777777"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Ilość osi: 1</w:t>
      </w:r>
    </w:p>
    <w:p w14:paraId="3B984B2E" w14:textId="4444FD27"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Ładowność: 2,</w:t>
      </w:r>
      <w:r w:rsidR="002D257F">
        <w:rPr>
          <w:rFonts w:asciiTheme="minorHAnsi" w:eastAsia="Calibri" w:hAnsiTheme="minorHAnsi" w:cstheme="minorHAnsi"/>
          <w:sz w:val="24"/>
          <w:szCs w:val="24"/>
          <w:lang w:eastAsia="en-US"/>
        </w:rPr>
        <w:t>4</w:t>
      </w:r>
      <w:r>
        <w:rPr>
          <w:rFonts w:asciiTheme="minorHAnsi" w:eastAsia="Calibri" w:hAnsiTheme="minorHAnsi" w:cstheme="minorHAnsi"/>
          <w:sz w:val="24"/>
          <w:szCs w:val="24"/>
          <w:lang w:eastAsia="en-US"/>
        </w:rPr>
        <w:t xml:space="preserve"> – 2,6</w:t>
      </w:r>
      <w:r w:rsidRPr="00051BA5">
        <w:rPr>
          <w:rFonts w:asciiTheme="minorHAnsi" w:eastAsia="Calibri" w:hAnsiTheme="minorHAnsi" w:cstheme="minorHAnsi"/>
          <w:sz w:val="24"/>
          <w:szCs w:val="24"/>
          <w:lang w:eastAsia="en-US"/>
        </w:rPr>
        <w:t xml:space="preserve"> T</w:t>
      </w:r>
    </w:p>
    <w:p w14:paraId="5C88EFD6" w14:textId="6ADC4AC4"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 xml:space="preserve">Pojemność skrzyni: </w:t>
      </w:r>
      <w:r>
        <w:rPr>
          <w:rFonts w:asciiTheme="minorHAnsi" w:eastAsia="Calibri" w:hAnsiTheme="minorHAnsi" w:cstheme="minorHAnsi"/>
          <w:sz w:val="24"/>
          <w:szCs w:val="24"/>
          <w:lang w:eastAsia="en-US"/>
        </w:rPr>
        <w:t xml:space="preserve">ok. </w:t>
      </w:r>
      <w:r w:rsidRPr="00051BA5">
        <w:rPr>
          <w:rFonts w:asciiTheme="minorHAnsi" w:eastAsia="Calibri" w:hAnsiTheme="minorHAnsi" w:cstheme="minorHAnsi"/>
          <w:sz w:val="24"/>
          <w:szCs w:val="24"/>
          <w:lang w:eastAsia="en-US"/>
        </w:rPr>
        <w:t>2,5</w:t>
      </w:r>
      <w:r>
        <w:rPr>
          <w:rFonts w:asciiTheme="minorHAnsi" w:eastAsia="Calibri" w:hAnsiTheme="minorHAnsi" w:cstheme="minorHAnsi"/>
          <w:sz w:val="24"/>
          <w:szCs w:val="24"/>
          <w:lang w:eastAsia="en-US"/>
        </w:rPr>
        <w:t>0</w:t>
      </w:r>
      <w:r w:rsidRPr="00051BA5">
        <w:rPr>
          <w:rFonts w:asciiTheme="minorHAnsi" w:eastAsia="Calibri" w:hAnsiTheme="minorHAnsi" w:cstheme="minorHAnsi"/>
          <w:sz w:val="24"/>
          <w:szCs w:val="24"/>
          <w:lang w:eastAsia="en-US"/>
        </w:rPr>
        <w:t xml:space="preserve"> m3</w:t>
      </w:r>
    </w:p>
    <w:p w14:paraId="0C65D391" w14:textId="1380C673"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Długość/szer./wys. ładunkowa:</w:t>
      </w:r>
      <w:r>
        <w:rPr>
          <w:rFonts w:asciiTheme="minorHAnsi" w:eastAsia="Calibri" w:hAnsiTheme="minorHAnsi" w:cstheme="minorHAnsi"/>
          <w:sz w:val="24"/>
          <w:szCs w:val="24"/>
          <w:lang w:eastAsia="en-US"/>
        </w:rPr>
        <w:t xml:space="preserve"> 2,</w:t>
      </w:r>
      <w:r w:rsidR="002D257F">
        <w:rPr>
          <w:rFonts w:asciiTheme="minorHAnsi" w:eastAsia="Calibri" w:hAnsiTheme="minorHAnsi" w:cstheme="minorHAnsi"/>
          <w:sz w:val="24"/>
          <w:szCs w:val="24"/>
          <w:lang w:eastAsia="en-US"/>
        </w:rPr>
        <w:t>90</w:t>
      </w:r>
      <w:r>
        <w:rPr>
          <w:rFonts w:asciiTheme="minorHAnsi" w:eastAsia="Calibri" w:hAnsiTheme="minorHAnsi" w:cstheme="minorHAnsi"/>
          <w:sz w:val="24"/>
          <w:szCs w:val="24"/>
          <w:lang w:eastAsia="en-US"/>
        </w:rPr>
        <w:t xml:space="preserve"> – 3,00</w:t>
      </w:r>
      <w:r w:rsidRPr="00051BA5">
        <w:rPr>
          <w:rFonts w:asciiTheme="minorHAnsi" w:eastAsia="Calibri" w:hAnsiTheme="minorHAnsi" w:cstheme="minorHAnsi"/>
          <w:sz w:val="24"/>
          <w:szCs w:val="24"/>
          <w:lang w:eastAsia="en-US"/>
        </w:rPr>
        <w:t xml:space="preserve"> m/1,</w:t>
      </w:r>
      <w:r>
        <w:rPr>
          <w:rFonts w:asciiTheme="minorHAnsi" w:eastAsia="Calibri" w:hAnsiTheme="minorHAnsi" w:cstheme="minorHAnsi"/>
          <w:sz w:val="24"/>
          <w:szCs w:val="24"/>
          <w:lang w:eastAsia="en-US"/>
        </w:rPr>
        <w:t>70 – 1,80</w:t>
      </w:r>
      <w:r w:rsidRPr="00051BA5">
        <w:rPr>
          <w:rFonts w:asciiTheme="minorHAnsi" w:eastAsia="Calibri" w:hAnsiTheme="minorHAnsi" w:cstheme="minorHAnsi"/>
          <w:sz w:val="24"/>
          <w:szCs w:val="24"/>
          <w:lang w:eastAsia="en-US"/>
        </w:rPr>
        <w:t xml:space="preserve"> m/120 cm</w:t>
      </w:r>
    </w:p>
    <w:p w14:paraId="39720797" w14:textId="02E56618"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Długość/szer./wys. gabarytowa: 4,</w:t>
      </w:r>
      <w:r w:rsidR="00FB3B1E">
        <w:rPr>
          <w:rFonts w:asciiTheme="minorHAnsi" w:eastAsia="Calibri" w:hAnsiTheme="minorHAnsi" w:cstheme="minorHAnsi"/>
          <w:sz w:val="24"/>
          <w:szCs w:val="24"/>
          <w:lang w:eastAsia="en-US"/>
        </w:rPr>
        <w:t>05 – 4,15</w:t>
      </w:r>
      <w:r w:rsidRPr="00051BA5">
        <w:rPr>
          <w:rFonts w:asciiTheme="minorHAnsi" w:eastAsia="Calibri" w:hAnsiTheme="minorHAnsi" w:cstheme="minorHAnsi"/>
          <w:sz w:val="24"/>
          <w:szCs w:val="24"/>
          <w:lang w:eastAsia="en-US"/>
        </w:rPr>
        <w:t xml:space="preserve"> m/1,9</w:t>
      </w:r>
      <w:r w:rsidR="00FB3B1E">
        <w:rPr>
          <w:rFonts w:asciiTheme="minorHAnsi" w:eastAsia="Calibri" w:hAnsiTheme="minorHAnsi" w:cstheme="minorHAnsi"/>
          <w:sz w:val="24"/>
          <w:szCs w:val="24"/>
          <w:lang w:eastAsia="en-US"/>
        </w:rPr>
        <w:t>0 – 2,00</w:t>
      </w:r>
      <w:r w:rsidRPr="00051BA5">
        <w:rPr>
          <w:rFonts w:asciiTheme="minorHAnsi" w:eastAsia="Calibri" w:hAnsiTheme="minorHAnsi" w:cstheme="minorHAnsi"/>
          <w:sz w:val="24"/>
          <w:szCs w:val="24"/>
          <w:lang w:eastAsia="en-US"/>
        </w:rPr>
        <w:t xml:space="preserve"> m/2,0</w:t>
      </w:r>
      <w:r w:rsidR="00FB3B1E">
        <w:rPr>
          <w:rFonts w:asciiTheme="minorHAnsi" w:eastAsia="Calibri" w:hAnsiTheme="minorHAnsi" w:cstheme="minorHAnsi"/>
          <w:sz w:val="24"/>
          <w:szCs w:val="24"/>
          <w:lang w:eastAsia="en-US"/>
        </w:rPr>
        <w:t>0 – 2,</w:t>
      </w:r>
      <w:r w:rsidR="002D257F">
        <w:rPr>
          <w:rFonts w:asciiTheme="minorHAnsi" w:eastAsia="Calibri" w:hAnsiTheme="minorHAnsi" w:cstheme="minorHAnsi"/>
          <w:sz w:val="24"/>
          <w:szCs w:val="24"/>
          <w:lang w:eastAsia="en-US"/>
        </w:rPr>
        <w:t>10</w:t>
      </w:r>
      <w:r w:rsidRPr="00051BA5">
        <w:rPr>
          <w:rFonts w:asciiTheme="minorHAnsi" w:eastAsia="Calibri" w:hAnsiTheme="minorHAnsi" w:cstheme="minorHAnsi"/>
          <w:sz w:val="24"/>
          <w:szCs w:val="24"/>
          <w:lang w:eastAsia="en-US"/>
        </w:rPr>
        <w:t xml:space="preserve"> m</w:t>
      </w:r>
    </w:p>
    <w:p w14:paraId="669A023F" w14:textId="67D1CCB0"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lastRenderedPageBreak/>
        <w:t xml:space="preserve">Masa: </w:t>
      </w:r>
      <w:r w:rsidR="00FB3B1E">
        <w:rPr>
          <w:rFonts w:asciiTheme="minorHAnsi" w:eastAsia="Calibri" w:hAnsiTheme="minorHAnsi" w:cstheme="minorHAnsi"/>
          <w:sz w:val="24"/>
          <w:szCs w:val="24"/>
          <w:lang w:eastAsia="en-US"/>
        </w:rPr>
        <w:t>ok.</w:t>
      </w:r>
      <w:r w:rsidRPr="00051BA5">
        <w:rPr>
          <w:rFonts w:asciiTheme="minorHAnsi" w:eastAsia="Calibri" w:hAnsiTheme="minorHAnsi" w:cstheme="minorHAnsi"/>
          <w:sz w:val="24"/>
          <w:szCs w:val="24"/>
          <w:lang w:eastAsia="en-US"/>
        </w:rPr>
        <w:t>750-1100 kg</w:t>
      </w:r>
    </w:p>
    <w:p w14:paraId="041E68AA" w14:textId="77777777"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Homologacja: PL</w:t>
      </w:r>
    </w:p>
    <w:p w14:paraId="1DA1FEC0" w14:textId="77777777"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Dyszel z adapterem zaczepu + oko zaczepu Φ40mm</w:t>
      </w:r>
    </w:p>
    <w:p w14:paraId="6AB6E00B" w14:textId="77777777"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Hamulec postojowy ręczny</w:t>
      </w:r>
    </w:p>
    <w:p w14:paraId="04BDED1A" w14:textId="77777777"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Kliny pod koła 2 szt.</w:t>
      </w:r>
    </w:p>
    <w:p w14:paraId="053DAF87" w14:textId="77777777" w:rsidR="00051BA5" w:rsidRPr="00051BA5"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Oświetlenie LED</w:t>
      </w:r>
    </w:p>
    <w:p w14:paraId="6FAED725" w14:textId="194B9EAF" w:rsidR="00051BA5" w:rsidRPr="003C4894" w:rsidRDefault="00051BA5" w:rsidP="00051BA5">
      <w:pPr>
        <w:numPr>
          <w:ilvl w:val="0"/>
          <w:numId w:val="73"/>
        </w:numPr>
        <w:spacing w:after="160" w:line="259" w:lineRule="auto"/>
        <w:ind w:firstLine="131"/>
        <w:contextualSpacing/>
        <w:jc w:val="both"/>
        <w:rPr>
          <w:rFonts w:asciiTheme="minorHAnsi" w:eastAsia="Calibri" w:hAnsiTheme="minorHAnsi" w:cstheme="minorHAnsi"/>
          <w:sz w:val="24"/>
          <w:szCs w:val="24"/>
          <w:lang w:eastAsia="en-US"/>
        </w:rPr>
      </w:pPr>
      <w:r w:rsidRPr="00051BA5">
        <w:rPr>
          <w:rFonts w:asciiTheme="minorHAnsi" w:eastAsia="Calibri" w:hAnsiTheme="minorHAnsi" w:cstheme="minorHAnsi"/>
          <w:sz w:val="24"/>
          <w:szCs w:val="24"/>
          <w:lang w:eastAsia="en-US"/>
        </w:rPr>
        <w:t>Kąt wywrotu (do tyłu/</w:t>
      </w:r>
      <w:r w:rsidRPr="003C4894">
        <w:rPr>
          <w:rFonts w:asciiTheme="minorHAnsi" w:eastAsia="Calibri" w:hAnsiTheme="minorHAnsi" w:cstheme="minorHAnsi"/>
          <w:sz w:val="24"/>
          <w:szCs w:val="24"/>
          <w:lang w:eastAsia="en-US"/>
        </w:rPr>
        <w:t xml:space="preserve">na boki) </w:t>
      </w:r>
      <w:r w:rsidR="00FB3B1E" w:rsidRPr="003C4894">
        <w:rPr>
          <w:rFonts w:asciiTheme="minorHAnsi" w:eastAsia="Calibri" w:hAnsiTheme="minorHAnsi" w:cstheme="minorHAnsi"/>
          <w:sz w:val="24"/>
          <w:szCs w:val="24"/>
          <w:lang w:eastAsia="en-US"/>
        </w:rPr>
        <w:t xml:space="preserve">ok. </w:t>
      </w:r>
      <w:r w:rsidRPr="003C4894">
        <w:rPr>
          <w:rFonts w:asciiTheme="minorHAnsi" w:eastAsia="Calibri" w:hAnsiTheme="minorHAnsi" w:cstheme="minorHAnsi"/>
          <w:sz w:val="24"/>
          <w:szCs w:val="24"/>
          <w:lang w:eastAsia="en-US"/>
        </w:rPr>
        <w:t>32°/50°</w:t>
      </w:r>
      <w:r w:rsidRPr="003C4894">
        <w:rPr>
          <w:rFonts w:asciiTheme="minorHAnsi" w:eastAsia="Calibri" w:hAnsiTheme="minorHAnsi" w:cstheme="minorHAnsi"/>
          <w:sz w:val="24"/>
          <w:szCs w:val="24"/>
          <w:lang w:eastAsia="en-US"/>
        </w:rPr>
        <w:cr/>
      </w:r>
    </w:p>
    <w:p w14:paraId="4F376540" w14:textId="77777777" w:rsidR="00FB3B1E" w:rsidRPr="00FB3B1E" w:rsidRDefault="00FB3B1E" w:rsidP="00FB3B1E">
      <w:pPr>
        <w:numPr>
          <w:ilvl w:val="0"/>
          <w:numId w:val="65"/>
        </w:numPr>
        <w:spacing w:after="160" w:line="259" w:lineRule="auto"/>
        <w:contextualSpacing/>
        <w:jc w:val="both"/>
        <w:rPr>
          <w:rFonts w:asciiTheme="minorHAnsi" w:eastAsia="Calibri" w:hAnsiTheme="minorHAnsi" w:cstheme="minorHAnsi"/>
          <w:sz w:val="24"/>
          <w:szCs w:val="24"/>
          <w:lang w:eastAsia="en-US"/>
        </w:rPr>
      </w:pPr>
      <w:r w:rsidRPr="00FB3B1E">
        <w:rPr>
          <w:rFonts w:asciiTheme="minorHAnsi" w:eastAsia="Calibri" w:hAnsiTheme="minorHAnsi" w:cstheme="minorHAnsi"/>
          <w:sz w:val="24"/>
          <w:szCs w:val="24"/>
          <w:lang w:eastAsia="en-US"/>
        </w:rPr>
        <w:t>Pług składany:</w:t>
      </w:r>
    </w:p>
    <w:p w14:paraId="1B343220" w14:textId="77777777" w:rsidR="00FB3B1E" w:rsidRPr="00FB3B1E" w:rsidRDefault="00FB3B1E" w:rsidP="00FB3B1E">
      <w:pPr>
        <w:pStyle w:val="Akapitzlist"/>
        <w:numPr>
          <w:ilvl w:val="0"/>
          <w:numId w:val="74"/>
        </w:numPr>
        <w:spacing w:after="160" w:line="259" w:lineRule="auto"/>
        <w:ind w:firstLine="131"/>
        <w:jc w:val="both"/>
        <w:rPr>
          <w:rFonts w:asciiTheme="minorHAnsi" w:hAnsiTheme="minorHAnsi" w:cstheme="minorHAnsi"/>
          <w:sz w:val="24"/>
          <w:szCs w:val="24"/>
        </w:rPr>
      </w:pPr>
      <w:r w:rsidRPr="00FB3B1E">
        <w:rPr>
          <w:rFonts w:asciiTheme="minorHAnsi" w:hAnsiTheme="minorHAnsi" w:cstheme="minorHAnsi"/>
          <w:sz w:val="24"/>
          <w:szCs w:val="24"/>
        </w:rPr>
        <w:t>Szerokość: 150 cm</w:t>
      </w:r>
    </w:p>
    <w:p w14:paraId="3FF3D089" w14:textId="77777777" w:rsidR="00FB3B1E" w:rsidRPr="00FB3B1E" w:rsidRDefault="00FB3B1E" w:rsidP="00FB3B1E">
      <w:pPr>
        <w:pStyle w:val="Akapitzlist"/>
        <w:numPr>
          <w:ilvl w:val="0"/>
          <w:numId w:val="74"/>
        </w:numPr>
        <w:spacing w:after="160" w:line="259" w:lineRule="auto"/>
        <w:ind w:firstLine="131"/>
        <w:jc w:val="both"/>
        <w:rPr>
          <w:rFonts w:asciiTheme="minorHAnsi" w:hAnsiTheme="minorHAnsi" w:cstheme="minorHAnsi"/>
          <w:sz w:val="24"/>
          <w:szCs w:val="24"/>
        </w:rPr>
      </w:pPr>
      <w:r w:rsidRPr="00FB3B1E">
        <w:rPr>
          <w:rFonts w:asciiTheme="minorHAnsi" w:hAnsiTheme="minorHAnsi" w:cstheme="minorHAnsi"/>
          <w:sz w:val="24"/>
          <w:szCs w:val="24"/>
        </w:rPr>
        <w:t>Ilość siłowników: 2</w:t>
      </w:r>
    </w:p>
    <w:p w14:paraId="0793E972" w14:textId="77777777" w:rsidR="00FB3B1E" w:rsidRPr="00FB3B1E" w:rsidRDefault="00FB3B1E" w:rsidP="00FB3B1E">
      <w:pPr>
        <w:pStyle w:val="Akapitzlist"/>
        <w:numPr>
          <w:ilvl w:val="0"/>
          <w:numId w:val="74"/>
        </w:numPr>
        <w:spacing w:after="160" w:line="259" w:lineRule="auto"/>
        <w:ind w:firstLine="131"/>
        <w:jc w:val="both"/>
        <w:rPr>
          <w:rFonts w:asciiTheme="minorHAnsi" w:hAnsiTheme="minorHAnsi" w:cstheme="minorHAnsi"/>
          <w:sz w:val="24"/>
          <w:szCs w:val="24"/>
        </w:rPr>
      </w:pPr>
      <w:r w:rsidRPr="00FB3B1E">
        <w:rPr>
          <w:rFonts w:asciiTheme="minorHAnsi" w:hAnsiTheme="minorHAnsi" w:cstheme="minorHAnsi"/>
          <w:sz w:val="24"/>
          <w:szCs w:val="24"/>
        </w:rPr>
        <w:t>TUZ: kat. 0 lub 1</w:t>
      </w:r>
    </w:p>
    <w:p w14:paraId="506F6D71" w14:textId="77777777" w:rsidR="00FB3B1E" w:rsidRPr="00FB3B1E" w:rsidRDefault="00FB3B1E" w:rsidP="00FB3B1E">
      <w:pPr>
        <w:pStyle w:val="Akapitzlist"/>
        <w:numPr>
          <w:ilvl w:val="0"/>
          <w:numId w:val="74"/>
        </w:numPr>
        <w:spacing w:after="160" w:line="259" w:lineRule="auto"/>
        <w:ind w:firstLine="131"/>
        <w:jc w:val="both"/>
        <w:rPr>
          <w:rFonts w:asciiTheme="minorHAnsi" w:hAnsiTheme="minorHAnsi" w:cstheme="minorHAnsi"/>
          <w:sz w:val="24"/>
          <w:szCs w:val="24"/>
        </w:rPr>
      </w:pPr>
      <w:r w:rsidRPr="00FB3B1E">
        <w:rPr>
          <w:rFonts w:asciiTheme="minorHAnsi" w:hAnsiTheme="minorHAnsi" w:cstheme="minorHAnsi"/>
          <w:sz w:val="24"/>
          <w:szCs w:val="24"/>
        </w:rPr>
        <w:t>Komplet sworzni</w:t>
      </w:r>
    </w:p>
    <w:p w14:paraId="5DC65646" w14:textId="77777777" w:rsidR="00FB3B1E" w:rsidRPr="00FB3B1E" w:rsidRDefault="00FB3B1E" w:rsidP="00FB3B1E">
      <w:pPr>
        <w:pStyle w:val="Akapitzlist"/>
        <w:numPr>
          <w:ilvl w:val="0"/>
          <w:numId w:val="74"/>
        </w:numPr>
        <w:spacing w:after="160" w:line="259" w:lineRule="auto"/>
        <w:ind w:firstLine="131"/>
        <w:jc w:val="both"/>
        <w:rPr>
          <w:rFonts w:asciiTheme="minorHAnsi" w:hAnsiTheme="minorHAnsi" w:cstheme="minorHAnsi"/>
          <w:sz w:val="24"/>
          <w:szCs w:val="24"/>
        </w:rPr>
      </w:pPr>
      <w:r w:rsidRPr="00FB3B1E">
        <w:rPr>
          <w:rFonts w:asciiTheme="minorHAnsi" w:hAnsiTheme="minorHAnsi" w:cstheme="minorHAnsi"/>
          <w:sz w:val="24"/>
          <w:szCs w:val="24"/>
        </w:rPr>
        <w:t>Stopka podporowa</w:t>
      </w:r>
    </w:p>
    <w:p w14:paraId="1CE8AD8C" w14:textId="77777777" w:rsidR="00FB3B1E" w:rsidRPr="00FB3B1E" w:rsidRDefault="00FB3B1E" w:rsidP="00FB3B1E">
      <w:pPr>
        <w:pStyle w:val="Akapitzlist"/>
        <w:numPr>
          <w:ilvl w:val="0"/>
          <w:numId w:val="74"/>
        </w:numPr>
        <w:spacing w:after="160" w:line="259" w:lineRule="auto"/>
        <w:ind w:firstLine="131"/>
        <w:jc w:val="both"/>
        <w:rPr>
          <w:rFonts w:asciiTheme="minorHAnsi" w:hAnsiTheme="minorHAnsi" w:cstheme="minorHAnsi"/>
          <w:sz w:val="24"/>
          <w:szCs w:val="24"/>
        </w:rPr>
      </w:pPr>
      <w:r w:rsidRPr="00FB3B1E">
        <w:rPr>
          <w:rFonts w:asciiTheme="minorHAnsi" w:hAnsiTheme="minorHAnsi" w:cstheme="minorHAnsi"/>
          <w:sz w:val="24"/>
          <w:szCs w:val="24"/>
        </w:rPr>
        <w:t>Obrotowa ramka</w:t>
      </w:r>
    </w:p>
    <w:p w14:paraId="25569FD7" w14:textId="77777777" w:rsidR="00FB3B1E" w:rsidRPr="00FB3B1E" w:rsidRDefault="00FB3B1E" w:rsidP="00FB3B1E">
      <w:pPr>
        <w:pStyle w:val="Akapitzlist"/>
        <w:numPr>
          <w:ilvl w:val="0"/>
          <w:numId w:val="74"/>
        </w:numPr>
        <w:spacing w:after="160" w:line="259" w:lineRule="auto"/>
        <w:ind w:firstLine="131"/>
        <w:jc w:val="both"/>
        <w:rPr>
          <w:rFonts w:asciiTheme="minorHAnsi" w:hAnsiTheme="minorHAnsi" w:cstheme="minorHAnsi"/>
          <w:sz w:val="24"/>
          <w:szCs w:val="24"/>
        </w:rPr>
      </w:pPr>
      <w:r w:rsidRPr="00FB3B1E">
        <w:rPr>
          <w:rFonts w:asciiTheme="minorHAnsi" w:hAnsiTheme="minorHAnsi" w:cstheme="minorHAnsi"/>
          <w:sz w:val="24"/>
          <w:szCs w:val="24"/>
        </w:rPr>
        <w:t>Uchylne lemiesze</w:t>
      </w:r>
    </w:p>
    <w:p w14:paraId="073EB5A1" w14:textId="77777777" w:rsidR="00FB3B1E" w:rsidRPr="00FB3B1E" w:rsidRDefault="00FB3B1E" w:rsidP="00FB3B1E">
      <w:pPr>
        <w:pStyle w:val="Akapitzlist"/>
        <w:numPr>
          <w:ilvl w:val="0"/>
          <w:numId w:val="74"/>
        </w:numPr>
        <w:spacing w:after="160" w:line="259" w:lineRule="auto"/>
        <w:ind w:firstLine="131"/>
        <w:jc w:val="both"/>
        <w:rPr>
          <w:rFonts w:asciiTheme="minorHAnsi" w:hAnsiTheme="minorHAnsi" w:cstheme="minorHAnsi"/>
          <w:sz w:val="24"/>
          <w:szCs w:val="24"/>
        </w:rPr>
      </w:pPr>
      <w:r w:rsidRPr="00FB3B1E">
        <w:rPr>
          <w:rFonts w:asciiTheme="minorHAnsi" w:hAnsiTheme="minorHAnsi" w:cstheme="minorHAnsi"/>
          <w:sz w:val="24"/>
          <w:szCs w:val="24"/>
        </w:rPr>
        <w:t>Zbrojona listwa gumowa</w:t>
      </w:r>
    </w:p>
    <w:p w14:paraId="523AA1D3" w14:textId="0BCA8FA6" w:rsidR="00FB3B1E" w:rsidRPr="00FB3B1E" w:rsidRDefault="00FB3B1E" w:rsidP="00FB3B1E">
      <w:pPr>
        <w:pStyle w:val="Akapitzlist"/>
        <w:numPr>
          <w:ilvl w:val="0"/>
          <w:numId w:val="74"/>
        </w:numPr>
        <w:spacing w:after="160" w:line="259" w:lineRule="auto"/>
        <w:ind w:firstLine="131"/>
        <w:jc w:val="both"/>
        <w:rPr>
          <w:rFonts w:asciiTheme="minorHAnsi" w:hAnsiTheme="minorHAnsi" w:cstheme="minorHAnsi"/>
          <w:sz w:val="24"/>
          <w:szCs w:val="24"/>
        </w:rPr>
      </w:pPr>
      <w:r w:rsidRPr="00FB3B1E">
        <w:rPr>
          <w:rFonts w:asciiTheme="minorHAnsi" w:hAnsiTheme="minorHAnsi" w:cstheme="minorHAnsi"/>
          <w:sz w:val="24"/>
          <w:szCs w:val="24"/>
        </w:rPr>
        <w:t>Dwie niezależne okładnice</w:t>
      </w:r>
    </w:p>
    <w:p w14:paraId="43A5FCB0" w14:textId="77777777" w:rsidR="00FB3B1E" w:rsidRPr="003C4894" w:rsidRDefault="00FB3B1E" w:rsidP="00FB3B1E">
      <w:pPr>
        <w:numPr>
          <w:ilvl w:val="0"/>
          <w:numId w:val="65"/>
        </w:numPr>
        <w:spacing w:after="160" w:line="259" w:lineRule="auto"/>
        <w:contextualSpacing/>
        <w:jc w:val="both"/>
        <w:rPr>
          <w:rFonts w:asciiTheme="minorHAnsi" w:eastAsia="Calibri" w:hAnsiTheme="minorHAnsi" w:cstheme="minorHAnsi"/>
          <w:sz w:val="24"/>
          <w:szCs w:val="24"/>
          <w:lang w:eastAsia="en-US"/>
        </w:rPr>
      </w:pPr>
      <w:r w:rsidRPr="003C4894">
        <w:rPr>
          <w:rFonts w:asciiTheme="minorHAnsi" w:eastAsia="Calibri" w:hAnsiTheme="minorHAnsi" w:cstheme="minorHAnsi"/>
          <w:sz w:val="24"/>
          <w:szCs w:val="24"/>
          <w:lang w:eastAsia="en-US"/>
        </w:rPr>
        <w:t>Przedni TUZ:</w:t>
      </w:r>
    </w:p>
    <w:p w14:paraId="51DBC0FB" w14:textId="1E79D446" w:rsidR="00FB3B1E" w:rsidRPr="003C4894" w:rsidRDefault="00FB3B1E" w:rsidP="00FB3B1E">
      <w:pPr>
        <w:numPr>
          <w:ilvl w:val="0"/>
          <w:numId w:val="75"/>
        </w:numPr>
        <w:spacing w:after="160" w:line="259" w:lineRule="auto"/>
        <w:ind w:firstLine="131"/>
        <w:contextualSpacing/>
        <w:jc w:val="both"/>
        <w:rPr>
          <w:rFonts w:asciiTheme="minorHAnsi" w:eastAsia="Calibri" w:hAnsiTheme="minorHAnsi" w:cstheme="minorHAnsi"/>
          <w:sz w:val="24"/>
          <w:szCs w:val="24"/>
          <w:lang w:eastAsia="en-US"/>
        </w:rPr>
      </w:pPr>
      <w:r w:rsidRPr="003C4894">
        <w:rPr>
          <w:rFonts w:asciiTheme="minorHAnsi" w:eastAsia="Calibri" w:hAnsiTheme="minorHAnsi" w:cstheme="minorHAnsi"/>
          <w:sz w:val="24"/>
          <w:szCs w:val="24"/>
          <w:lang w:eastAsia="en-US"/>
        </w:rPr>
        <w:t>Szerokość: 76</w:t>
      </w:r>
      <w:r w:rsidR="002D257F" w:rsidRPr="003C4894">
        <w:rPr>
          <w:rFonts w:asciiTheme="minorHAnsi" w:eastAsia="Calibri" w:hAnsiTheme="minorHAnsi" w:cstheme="minorHAnsi"/>
          <w:sz w:val="24"/>
          <w:szCs w:val="24"/>
          <w:lang w:eastAsia="en-US"/>
        </w:rPr>
        <w:t>0 -770</w:t>
      </w:r>
      <w:r w:rsidRPr="003C4894">
        <w:rPr>
          <w:rFonts w:asciiTheme="minorHAnsi" w:eastAsia="Calibri" w:hAnsiTheme="minorHAnsi" w:cstheme="minorHAnsi"/>
          <w:sz w:val="24"/>
          <w:szCs w:val="24"/>
          <w:lang w:eastAsia="en-US"/>
        </w:rPr>
        <w:t xml:space="preserve"> mm</w:t>
      </w:r>
    </w:p>
    <w:p w14:paraId="76873D3D" w14:textId="767CD709" w:rsidR="00FB3B1E" w:rsidRPr="003C4894" w:rsidRDefault="00FB3B1E" w:rsidP="00FB3B1E">
      <w:pPr>
        <w:numPr>
          <w:ilvl w:val="0"/>
          <w:numId w:val="75"/>
        </w:numPr>
        <w:spacing w:after="160" w:line="259" w:lineRule="auto"/>
        <w:ind w:firstLine="131"/>
        <w:contextualSpacing/>
        <w:jc w:val="both"/>
        <w:rPr>
          <w:rFonts w:asciiTheme="minorHAnsi" w:eastAsia="Calibri" w:hAnsiTheme="minorHAnsi" w:cstheme="minorHAnsi"/>
          <w:sz w:val="24"/>
          <w:szCs w:val="24"/>
          <w:lang w:eastAsia="en-US"/>
        </w:rPr>
      </w:pPr>
      <w:r w:rsidRPr="003C4894">
        <w:rPr>
          <w:rFonts w:asciiTheme="minorHAnsi" w:eastAsia="Calibri" w:hAnsiTheme="minorHAnsi" w:cstheme="minorHAnsi"/>
          <w:sz w:val="24"/>
          <w:szCs w:val="24"/>
          <w:lang w:eastAsia="en-US"/>
        </w:rPr>
        <w:t>Długość: 11</w:t>
      </w:r>
      <w:r w:rsidR="002D257F" w:rsidRPr="003C4894">
        <w:rPr>
          <w:rFonts w:asciiTheme="minorHAnsi" w:eastAsia="Calibri" w:hAnsiTheme="minorHAnsi" w:cstheme="minorHAnsi"/>
          <w:sz w:val="24"/>
          <w:szCs w:val="24"/>
          <w:lang w:eastAsia="en-US"/>
        </w:rPr>
        <w:t>00 - 1200</w:t>
      </w:r>
      <w:r w:rsidRPr="003C4894">
        <w:rPr>
          <w:rFonts w:asciiTheme="minorHAnsi" w:eastAsia="Calibri" w:hAnsiTheme="minorHAnsi" w:cstheme="minorHAnsi"/>
          <w:sz w:val="24"/>
          <w:szCs w:val="24"/>
          <w:lang w:eastAsia="en-US"/>
        </w:rPr>
        <w:t xml:space="preserve"> mm</w:t>
      </w:r>
    </w:p>
    <w:p w14:paraId="3D45481E" w14:textId="3DE284CD" w:rsidR="00FB3B1E" w:rsidRPr="003C4894" w:rsidRDefault="00FB3B1E" w:rsidP="00FB3B1E">
      <w:pPr>
        <w:numPr>
          <w:ilvl w:val="0"/>
          <w:numId w:val="75"/>
        </w:numPr>
        <w:spacing w:after="160" w:line="259" w:lineRule="auto"/>
        <w:ind w:firstLine="131"/>
        <w:contextualSpacing/>
        <w:jc w:val="both"/>
        <w:rPr>
          <w:rFonts w:asciiTheme="minorHAnsi" w:eastAsia="Calibri" w:hAnsiTheme="minorHAnsi" w:cstheme="minorHAnsi"/>
          <w:sz w:val="24"/>
          <w:szCs w:val="24"/>
          <w:lang w:eastAsia="en-US"/>
        </w:rPr>
      </w:pPr>
      <w:r w:rsidRPr="003C4894">
        <w:rPr>
          <w:rFonts w:asciiTheme="minorHAnsi" w:eastAsia="Calibri" w:hAnsiTheme="minorHAnsi" w:cstheme="minorHAnsi"/>
          <w:sz w:val="24"/>
          <w:szCs w:val="24"/>
          <w:lang w:eastAsia="en-US"/>
        </w:rPr>
        <w:t>Rozstaw ramion:</w:t>
      </w:r>
      <w:r w:rsidR="002D257F" w:rsidRPr="003C4894">
        <w:rPr>
          <w:rFonts w:asciiTheme="minorHAnsi" w:eastAsia="Calibri" w:hAnsiTheme="minorHAnsi" w:cstheme="minorHAnsi"/>
          <w:sz w:val="24"/>
          <w:szCs w:val="24"/>
          <w:lang w:eastAsia="en-US"/>
        </w:rPr>
        <w:t xml:space="preserve"> </w:t>
      </w:r>
      <w:r w:rsidRPr="003C4894">
        <w:rPr>
          <w:rFonts w:asciiTheme="minorHAnsi" w:eastAsia="Calibri" w:hAnsiTheme="minorHAnsi" w:cstheme="minorHAnsi"/>
          <w:sz w:val="24"/>
          <w:szCs w:val="24"/>
          <w:lang w:eastAsia="en-US"/>
        </w:rPr>
        <w:t>69 cm</w:t>
      </w:r>
    </w:p>
    <w:p w14:paraId="25EC8396" w14:textId="6CDF4431" w:rsidR="00FB3B1E" w:rsidRPr="003C4894" w:rsidRDefault="00FB3B1E" w:rsidP="00FB3B1E">
      <w:pPr>
        <w:numPr>
          <w:ilvl w:val="0"/>
          <w:numId w:val="75"/>
        </w:numPr>
        <w:spacing w:after="160" w:line="259" w:lineRule="auto"/>
        <w:ind w:firstLine="131"/>
        <w:contextualSpacing/>
        <w:jc w:val="both"/>
        <w:rPr>
          <w:rFonts w:asciiTheme="minorHAnsi" w:eastAsia="Calibri" w:hAnsiTheme="minorHAnsi" w:cstheme="minorHAnsi"/>
          <w:sz w:val="24"/>
          <w:szCs w:val="24"/>
          <w:lang w:eastAsia="en-US"/>
        </w:rPr>
      </w:pPr>
      <w:r w:rsidRPr="003C4894">
        <w:rPr>
          <w:rFonts w:asciiTheme="minorHAnsi" w:eastAsia="Calibri" w:hAnsiTheme="minorHAnsi" w:cstheme="minorHAnsi"/>
          <w:sz w:val="24"/>
          <w:szCs w:val="24"/>
          <w:lang w:eastAsia="en-US"/>
        </w:rPr>
        <w:t>Masa: 10</w:t>
      </w:r>
      <w:r w:rsidR="002D257F" w:rsidRPr="003C4894">
        <w:rPr>
          <w:rFonts w:asciiTheme="minorHAnsi" w:eastAsia="Calibri" w:hAnsiTheme="minorHAnsi" w:cstheme="minorHAnsi"/>
          <w:sz w:val="24"/>
          <w:szCs w:val="24"/>
          <w:lang w:eastAsia="en-US"/>
        </w:rPr>
        <w:t>0 - 110</w:t>
      </w:r>
      <w:r w:rsidRPr="003C4894">
        <w:rPr>
          <w:rFonts w:asciiTheme="minorHAnsi" w:eastAsia="Calibri" w:hAnsiTheme="minorHAnsi" w:cstheme="minorHAnsi"/>
          <w:sz w:val="24"/>
          <w:szCs w:val="24"/>
          <w:lang w:eastAsia="en-US"/>
        </w:rPr>
        <w:t xml:space="preserve"> kg</w:t>
      </w:r>
    </w:p>
    <w:p w14:paraId="7D80DF6A" w14:textId="490F17F9" w:rsidR="00FB3B1E" w:rsidRPr="003C4894" w:rsidRDefault="00FB3B1E" w:rsidP="00FB3B1E">
      <w:pPr>
        <w:numPr>
          <w:ilvl w:val="0"/>
          <w:numId w:val="75"/>
        </w:numPr>
        <w:spacing w:after="160" w:line="259" w:lineRule="auto"/>
        <w:ind w:firstLine="131"/>
        <w:contextualSpacing/>
        <w:jc w:val="both"/>
        <w:rPr>
          <w:rFonts w:asciiTheme="minorHAnsi" w:eastAsia="Calibri" w:hAnsiTheme="minorHAnsi" w:cstheme="minorHAnsi"/>
          <w:sz w:val="24"/>
          <w:szCs w:val="24"/>
          <w:lang w:eastAsia="en-US"/>
        </w:rPr>
      </w:pPr>
      <w:r w:rsidRPr="003C4894">
        <w:rPr>
          <w:rFonts w:asciiTheme="minorHAnsi" w:eastAsia="Calibri" w:hAnsiTheme="minorHAnsi" w:cstheme="minorHAnsi"/>
          <w:sz w:val="24"/>
          <w:szCs w:val="24"/>
          <w:lang w:eastAsia="en-US"/>
        </w:rPr>
        <w:t xml:space="preserve">Udźwig: </w:t>
      </w:r>
      <w:r w:rsidR="002D257F" w:rsidRPr="003C4894">
        <w:rPr>
          <w:rFonts w:asciiTheme="minorHAnsi" w:eastAsia="Calibri" w:hAnsiTheme="minorHAnsi" w:cstheme="minorHAnsi"/>
          <w:sz w:val="24"/>
          <w:szCs w:val="24"/>
          <w:lang w:eastAsia="en-US"/>
        </w:rPr>
        <w:t xml:space="preserve">nie mniej niż 780 </w:t>
      </w:r>
      <w:r w:rsidRPr="003C4894">
        <w:rPr>
          <w:rFonts w:asciiTheme="minorHAnsi" w:eastAsia="Calibri" w:hAnsiTheme="minorHAnsi" w:cstheme="minorHAnsi"/>
          <w:sz w:val="24"/>
          <w:szCs w:val="24"/>
          <w:lang w:eastAsia="en-US"/>
        </w:rPr>
        <w:t>kg</w:t>
      </w:r>
    </w:p>
    <w:p w14:paraId="5407E21D" w14:textId="4FB8EB9F" w:rsidR="00FB3B1E" w:rsidRPr="003C4894" w:rsidRDefault="00FB3B1E" w:rsidP="00FB3B1E">
      <w:pPr>
        <w:numPr>
          <w:ilvl w:val="0"/>
          <w:numId w:val="75"/>
        </w:numPr>
        <w:spacing w:after="160" w:line="259" w:lineRule="auto"/>
        <w:ind w:firstLine="131"/>
        <w:contextualSpacing/>
        <w:jc w:val="both"/>
        <w:rPr>
          <w:rFonts w:asciiTheme="minorHAnsi" w:eastAsia="Calibri" w:hAnsiTheme="minorHAnsi" w:cstheme="minorHAnsi"/>
          <w:sz w:val="24"/>
          <w:szCs w:val="24"/>
          <w:lang w:eastAsia="en-US"/>
        </w:rPr>
      </w:pPr>
      <w:r w:rsidRPr="003C4894">
        <w:rPr>
          <w:rFonts w:asciiTheme="minorHAnsi" w:eastAsia="Calibri" w:hAnsiTheme="minorHAnsi" w:cstheme="minorHAnsi"/>
          <w:sz w:val="24"/>
          <w:szCs w:val="24"/>
          <w:lang w:eastAsia="en-US"/>
        </w:rPr>
        <w:t>Montaż: Przód</w:t>
      </w:r>
    </w:p>
    <w:p w14:paraId="11901CF4" w14:textId="4D7A4F12" w:rsidR="00FB3B1E" w:rsidRPr="003C4894" w:rsidRDefault="00FB3B1E" w:rsidP="00FB3B1E">
      <w:pPr>
        <w:numPr>
          <w:ilvl w:val="0"/>
          <w:numId w:val="75"/>
        </w:numPr>
        <w:spacing w:after="160" w:line="259" w:lineRule="auto"/>
        <w:ind w:firstLine="131"/>
        <w:contextualSpacing/>
        <w:jc w:val="both"/>
        <w:rPr>
          <w:rFonts w:asciiTheme="minorHAnsi" w:eastAsia="Calibri" w:hAnsiTheme="minorHAnsi" w:cstheme="minorHAnsi"/>
          <w:sz w:val="24"/>
          <w:szCs w:val="24"/>
          <w:lang w:eastAsia="en-US"/>
        </w:rPr>
      </w:pPr>
      <w:r w:rsidRPr="003C4894">
        <w:rPr>
          <w:rFonts w:asciiTheme="minorHAnsi" w:eastAsia="Calibri" w:hAnsiTheme="minorHAnsi" w:cstheme="minorHAnsi"/>
          <w:sz w:val="24"/>
          <w:szCs w:val="24"/>
          <w:lang w:eastAsia="en-US"/>
        </w:rPr>
        <w:t>TUZ: kat. 1</w:t>
      </w:r>
    </w:p>
    <w:p w14:paraId="1603652E" w14:textId="77777777" w:rsidR="00A36EF1" w:rsidRPr="00FB3B1E" w:rsidRDefault="00A36EF1" w:rsidP="00A36EF1">
      <w:pPr>
        <w:spacing w:after="160" w:line="259" w:lineRule="auto"/>
        <w:contextualSpacing/>
        <w:jc w:val="both"/>
        <w:rPr>
          <w:rFonts w:asciiTheme="minorHAnsi" w:eastAsia="Calibri" w:hAnsiTheme="minorHAnsi" w:cstheme="minorHAnsi"/>
          <w:color w:val="FF0000"/>
          <w:sz w:val="24"/>
          <w:szCs w:val="24"/>
          <w:lang w:eastAsia="en-US"/>
        </w:rPr>
      </w:pPr>
    </w:p>
    <w:p w14:paraId="7DFDB39E" w14:textId="66EA0A0A" w:rsidR="00A36EF1" w:rsidRDefault="00A36EF1" w:rsidP="00182F92">
      <w:pPr>
        <w:numPr>
          <w:ilvl w:val="0"/>
          <w:numId w:val="65"/>
        </w:numPr>
        <w:spacing w:after="160" w:line="259" w:lineRule="auto"/>
        <w:contextualSpacing/>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Ssawa naburtowa spalinowa 2 cylindrowa</w:t>
      </w:r>
    </w:p>
    <w:p w14:paraId="2177D70C" w14:textId="114A0788" w:rsidR="00A36EF1" w:rsidRPr="00A36EF1" w:rsidRDefault="00A36EF1" w:rsidP="00A36EF1">
      <w:pPr>
        <w:pStyle w:val="Akapitzlist"/>
        <w:numPr>
          <w:ilvl w:val="0"/>
          <w:numId w:val="76"/>
        </w:numPr>
        <w:spacing w:after="160" w:line="259" w:lineRule="auto"/>
        <w:ind w:firstLine="131"/>
        <w:jc w:val="both"/>
        <w:rPr>
          <w:rFonts w:asciiTheme="minorHAnsi" w:hAnsiTheme="minorHAnsi" w:cstheme="minorHAnsi"/>
          <w:sz w:val="24"/>
          <w:szCs w:val="24"/>
        </w:rPr>
      </w:pPr>
      <w:r w:rsidRPr="00A36EF1">
        <w:rPr>
          <w:rFonts w:asciiTheme="minorHAnsi" w:hAnsiTheme="minorHAnsi" w:cstheme="minorHAnsi"/>
          <w:sz w:val="24"/>
          <w:szCs w:val="24"/>
        </w:rPr>
        <w:t>Moc: nie mniej niż 18 KM</w:t>
      </w:r>
    </w:p>
    <w:p w14:paraId="51CBDA67" w14:textId="2A23DB6E" w:rsidR="00A36EF1" w:rsidRPr="00A36EF1" w:rsidRDefault="00A36EF1" w:rsidP="00A36EF1">
      <w:pPr>
        <w:pStyle w:val="Akapitzlist"/>
        <w:numPr>
          <w:ilvl w:val="0"/>
          <w:numId w:val="76"/>
        </w:numPr>
        <w:spacing w:after="160" w:line="259" w:lineRule="auto"/>
        <w:ind w:firstLine="131"/>
        <w:jc w:val="both"/>
        <w:rPr>
          <w:rFonts w:asciiTheme="minorHAnsi" w:hAnsiTheme="minorHAnsi" w:cstheme="minorHAnsi"/>
          <w:sz w:val="24"/>
          <w:szCs w:val="24"/>
        </w:rPr>
      </w:pPr>
      <w:r w:rsidRPr="00A36EF1">
        <w:rPr>
          <w:rFonts w:asciiTheme="minorHAnsi" w:hAnsiTheme="minorHAnsi" w:cstheme="minorHAnsi"/>
          <w:sz w:val="24"/>
          <w:szCs w:val="24"/>
        </w:rPr>
        <w:t>Pojemność: nie mniej niż 560 cm</w:t>
      </w:r>
      <w:r w:rsidRPr="00A36EF1">
        <w:rPr>
          <w:rFonts w:asciiTheme="minorHAnsi" w:hAnsiTheme="minorHAnsi" w:cstheme="minorHAnsi"/>
          <w:sz w:val="24"/>
          <w:szCs w:val="24"/>
          <w:vertAlign w:val="superscript"/>
        </w:rPr>
        <w:t>3</w:t>
      </w:r>
    </w:p>
    <w:p w14:paraId="3F310D38" w14:textId="3C882388" w:rsidR="00A36EF1" w:rsidRPr="00A36EF1" w:rsidRDefault="00A36EF1" w:rsidP="00A36EF1">
      <w:pPr>
        <w:pStyle w:val="Akapitzlist"/>
        <w:numPr>
          <w:ilvl w:val="0"/>
          <w:numId w:val="76"/>
        </w:numPr>
        <w:spacing w:after="160" w:line="259" w:lineRule="auto"/>
        <w:ind w:firstLine="131"/>
        <w:jc w:val="both"/>
        <w:rPr>
          <w:rFonts w:asciiTheme="minorHAnsi" w:hAnsiTheme="minorHAnsi" w:cstheme="minorHAnsi"/>
          <w:sz w:val="24"/>
          <w:szCs w:val="24"/>
        </w:rPr>
      </w:pPr>
      <w:r w:rsidRPr="00A36EF1">
        <w:rPr>
          <w:rFonts w:asciiTheme="minorHAnsi" w:hAnsiTheme="minorHAnsi" w:cstheme="minorHAnsi"/>
          <w:sz w:val="24"/>
          <w:szCs w:val="24"/>
        </w:rPr>
        <w:t>Rozruc</w:t>
      </w:r>
      <w:r w:rsidR="003C4894">
        <w:rPr>
          <w:rFonts w:asciiTheme="minorHAnsi" w:hAnsiTheme="minorHAnsi" w:cstheme="minorHAnsi"/>
          <w:sz w:val="24"/>
          <w:szCs w:val="24"/>
        </w:rPr>
        <w:t>h</w:t>
      </w:r>
      <w:r w:rsidRPr="00A36EF1">
        <w:rPr>
          <w:rFonts w:asciiTheme="minorHAnsi" w:hAnsiTheme="minorHAnsi" w:cstheme="minorHAnsi"/>
          <w:sz w:val="24"/>
          <w:szCs w:val="24"/>
        </w:rPr>
        <w:t xml:space="preserve"> elektryczny</w:t>
      </w:r>
    </w:p>
    <w:p w14:paraId="7233FD7E" w14:textId="4D157C3B" w:rsidR="00A36EF1" w:rsidRPr="00A36EF1" w:rsidRDefault="00A36EF1" w:rsidP="00A36EF1">
      <w:pPr>
        <w:pStyle w:val="Akapitzlist"/>
        <w:numPr>
          <w:ilvl w:val="0"/>
          <w:numId w:val="76"/>
        </w:numPr>
        <w:spacing w:after="160" w:line="259" w:lineRule="auto"/>
        <w:ind w:firstLine="131"/>
        <w:jc w:val="both"/>
        <w:rPr>
          <w:rFonts w:asciiTheme="minorHAnsi" w:hAnsiTheme="minorHAnsi" w:cstheme="minorHAnsi"/>
          <w:sz w:val="24"/>
          <w:szCs w:val="24"/>
        </w:rPr>
      </w:pPr>
      <w:r w:rsidRPr="00A36EF1">
        <w:rPr>
          <w:rFonts w:asciiTheme="minorHAnsi" w:hAnsiTheme="minorHAnsi" w:cstheme="minorHAnsi"/>
          <w:sz w:val="24"/>
          <w:szCs w:val="24"/>
        </w:rPr>
        <w:t>Wirnik : nie mniej niż 40 cm</w:t>
      </w:r>
    </w:p>
    <w:p w14:paraId="12CB1F88" w14:textId="65C8CBED" w:rsidR="00A36EF1" w:rsidRPr="00A36EF1" w:rsidRDefault="00A36EF1" w:rsidP="00A36EF1">
      <w:pPr>
        <w:pStyle w:val="Akapitzlist"/>
        <w:numPr>
          <w:ilvl w:val="0"/>
          <w:numId w:val="76"/>
        </w:numPr>
        <w:spacing w:after="160" w:line="259" w:lineRule="auto"/>
        <w:ind w:firstLine="131"/>
        <w:jc w:val="both"/>
        <w:rPr>
          <w:rFonts w:asciiTheme="minorHAnsi" w:hAnsiTheme="minorHAnsi" w:cstheme="minorHAnsi"/>
          <w:sz w:val="24"/>
          <w:szCs w:val="24"/>
        </w:rPr>
      </w:pPr>
      <w:r w:rsidRPr="00A36EF1">
        <w:rPr>
          <w:rFonts w:asciiTheme="minorHAnsi" w:hAnsiTheme="minorHAnsi" w:cstheme="minorHAnsi"/>
          <w:sz w:val="24"/>
          <w:szCs w:val="24"/>
        </w:rPr>
        <w:t>Długość rury ssącej: 3 – 5 m</w:t>
      </w:r>
    </w:p>
    <w:p w14:paraId="4924FD31" w14:textId="14D5451E" w:rsidR="00A36EF1" w:rsidRPr="00A36EF1" w:rsidRDefault="00A36EF1" w:rsidP="00A36EF1">
      <w:pPr>
        <w:pStyle w:val="Akapitzlist"/>
        <w:numPr>
          <w:ilvl w:val="0"/>
          <w:numId w:val="76"/>
        </w:numPr>
        <w:spacing w:after="160" w:line="259" w:lineRule="auto"/>
        <w:ind w:firstLine="131"/>
        <w:jc w:val="both"/>
        <w:rPr>
          <w:rFonts w:asciiTheme="minorHAnsi" w:hAnsiTheme="minorHAnsi" w:cstheme="minorHAnsi"/>
          <w:sz w:val="24"/>
          <w:szCs w:val="24"/>
        </w:rPr>
      </w:pPr>
      <w:r w:rsidRPr="00A36EF1">
        <w:rPr>
          <w:rFonts w:asciiTheme="minorHAnsi" w:hAnsiTheme="minorHAnsi" w:cstheme="minorHAnsi"/>
          <w:sz w:val="24"/>
          <w:szCs w:val="24"/>
        </w:rPr>
        <w:t>Średnica rury ssącej: nie mniej niż 25 cm</w:t>
      </w:r>
    </w:p>
    <w:p w14:paraId="28249AF7" w14:textId="2939CAD0" w:rsidR="00461970" w:rsidRPr="00461970" w:rsidRDefault="00461970" w:rsidP="00466567">
      <w:pPr>
        <w:pStyle w:val="Akapitzlist"/>
        <w:numPr>
          <w:ilvl w:val="1"/>
          <w:numId w:val="4"/>
        </w:numPr>
        <w:spacing w:after="160" w:line="259" w:lineRule="auto"/>
        <w:ind w:left="567" w:hanging="153"/>
        <w:rPr>
          <w:rFonts w:asciiTheme="minorHAnsi" w:hAnsiTheme="minorHAnsi" w:cstheme="minorHAnsi"/>
          <w:sz w:val="24"/>
          <w:szCs w:val="24"/>
        </w:rPr>
      </w:pPr>
      <w:r w:rsidRPr="00461970">
        <w:rPr>
          <w:rFonts w:asciiTheme="minorHAnsi" w:hAnsiTheme="minorHAnsi" w:cstheme="minorHAnsi"/>
          <w:sz w:val="24"/>
          <w:szCs w:val="24"/>
        </w:rPr>
        <w:t>Informacje dodatkowe:</w:t>
      </w:r>
    </w:p>
    <w:p w14:paraId="1F59CB87" w14:textId="2AC66E4A" w:rsidR="00461970" w:rsidRPr="00461970" w:rsidRDefault="00461970" w:rsidP="00466567">
      <w:pPr>
        <w:numPr>
          <w:ilvl w:val="0"/>
          <w:numId w:val="67"/>
        </w:numPr>
        <w:spacing w:after="160" w:line="259" w:lineRule="auto"/>
        <w:contextualSpacing/>
        <w:rPr>
          <w:rFonts w:asciiTheme="minorHAnsi" w:eastAsia="Calibri" w:hAnsiTheme="minorHAnsi" w:cstheme="minorHAnsi"/>
          <w:sz w:val="24"/>
          <w:szCs w:val="24"/>
          <w:lang w:eastAsia="en-US"/>
        </w:rPr>
      </w:pPr>
      <w:bookmarkStart w:id="5" w:name="_Hlk179796190"/>
      <w:r w:rsidRPr="00461970">
        <w:rPr>
          <w:rFonts w:asciiTheme="minorHAnsi" w:eastAsia="Calibri" w:hAnsiTheme="minorHAnsi" w:cstheme="minorHAnsi"/>
          <w:sz w:val="24"/>
          <w:szCs w:val="24"/>
          <w:lang w:eastAsia="en-US"/>
        </w:rPr>
        <w:t xml:space="preserve">Reakcja serwisu gwarancyjnego do </w:t>
      </w:r>
      <w:r w:rsidR="00AC7DBB">
        <w:rPr>
          <w:rFonts w:asciiTheme="minorHAnsi" w:eastAsia="Calibri" w:hAnsiTheme="minorHAnsi" w:cstheme="minorHAnsi"/>
          <w:sz w:val="24"/>
          <w:szCs w:val="24"/>
          <w:lang w:eastAsia="en-US"/>
        </w:rPr>
        <w:t xml:space="preserve">24 godzin </w:t>
      </w:r>
      <w:r w:rsidRPr="00461970">
        <w:rPr>
          <w:rFonts w:asciiTheme="minorHAnsi" w:eastAsia="Calibri" w:hAnsiTheme="minorHAnsi" w:cstheme="minorHAnsi"/>
          <w:sz w:val="24"/>
          <w:szCs w:val="24"/>
          <w:lang w:eastAsia="en-US"/>
        </w:rPr>
        <w:t xml:space="preserve">od momentu zgłoszenia </w:t>
      </w:r>
      <w:bookmarkEnd w:id="5"/>
    </w:p>
    <w:p w14:paraId="52E1ACB2" w14:textId="0840117A" w:rsidR="00461970" w:rsidRDefault="00E13ED6" w:rsidP="00466567">
      <w:pPr>
        <w:numPr>
          <w:ilvl w:val="0"/>
          <w:numId w:val="67"/>
        </w:numPr>
        <w:spacing w:after="160" w:line="259" w:lineRule="auto"/>
        <w:contextualSpacing/>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W </w:t>
      </w:r>
      <w:r w:rsidR="00461970" w:rsidRPr="00461970">
        <w:rPr>
          <w:rFonts w:asciiTheme="minorHAnsi" w:eastAsia="Calibri" w:hAnsiTheme="minorHAnsi" w:cstheme="minorHAnsi"/>
          <w:sz w:val="24"/>
          <w:szCs w:val="24"/>
          <w:lang w:eastAsia="en-US"/>
        </w:rPr>
        <w:t xml:space="preserve">przypadku awarii Wykonawca zobowiązuje się do dostarczenia </w:t>
      </w:r>
      <w:r>
        <w:rPr>
          <w:rFonts w:asciiTheme="minorHAnsi" w:eastAsia="Calibri" w:hAnsiTheme="minorHAnsi" w:cstheme="minorHAnsi"/>
          <w:sz w:val="24"/>
          <w:szCs w:val="24"/>
          <w:lang w:eastAsia="en-US"/>
        </w:rPr>
        <w:t xml:space="preserve">nieodpłatnie </w:t>
      </w:r>
      <w:r w:rsidR="00461970" w:rsidRPr="00461970">
        <w:rPr>
          <w:rFonts w:asciiTheme="minorHAnsi" w:eastAsia="Calibri" w:hAnsiTheme="minorHAnsi" w:cstheme="minorHAnsi"/>
          <w:sz w:val="24"/>
          <w:szCs w:val="24"/>
          <w:lang w:eastAsia="en-US"/>
        </w:rPr>
        <w:t>maszyny zastępczej.</w:t>
      </w:r>
    </w:p>
    <w:p w14:paraId="051005B5" w14:textId="119AAF66" w:rsidR="00E13ED6" w:rsidRPr="00461970" w:rsidRDefault="00E13ED6" w:rsidP="00466567">
      <w:pPr>
        <w:numPr>
          <w:ilvl w:val="0"/>
          <w:numId w:val="67"/>
        </w:numPr>
        <w:spacing w:after="160" w:line="259" w:lineRule="auto"/>
        <w:contextualSpacing/>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Odległość od najbliższego autoryzowanego serwisu nie więcej niż 30 km</w:t>
      </w:r>
    </w:p>
    <w:p w14:paraId="36AAFA69" w14:textId="77777777" w:rsidR="00461970" w:rsidRPr="006C7AC2" w:rsidRDefault="00461970" w:rsidP="00466567">
      <w:pPr>
        <w:numPr>
          <w:ilvl w:val="0"/>
          <w:numId w:val="67"/>
        </w:numPr>
        <w:spacing w:after="160" w:line="259" w:lineRule="auto"/>
        <w:contextualSpacing/>
        <w:rPr>
          <w:rFonts w:asciiTheme="minorHAnsi" w:eastAsia="Calibri" w:hAnsiTheme="minorHAnsi" w:cstheme="minorHAnsi"/>
          <w:sz w:val="24"/>
          <w:szCs w:val="24"/>
          <w:lang w:eastAsia="en-US"/>
        </w:rPr>
      </w:pPr>
      <w:r w:rsidRPr="006C7AC2">
        <w:rPr>
          <w:rFonts w:asciiTheme="minorHAnsi" w:eastAsia="Calibri" w:hAnsiTheme="minorHAnsi" w:cstheme="minorHAnsi"/>
          <w:sz w:val="24"/>
          <w:szCs w:val="24"/>
          <w:lang w:eastAsia="en-US"/>
        </w:rPr>
        <w:t>Wykonawca zobowiązany jest dostarczyć w dniu przekazania przedmiotu zamówienia:</w:t>
      </w:r>
    </w:p>
    <w:p w14:paraId="58556E80" w14:textId="77777777" w:rsidR="00461970" w:rsidRPr="006C7AC2" w:rsidRDefault="00461970" w:rsidP="00466567">
      <w:pPr>
        <w:numPr>
          <w:ilvl w:val="0"/>
          <w:numId w:val="68"/>
        </w:numPr>
        <w:spacing w:after="160" w:line="259" w:lineRule="auto"/>
        <w:ind w:left="1134" w:hanging="207"/>
        <w:contextualSpacing/>
        <w:rPr>
          <w:rFonts w:asciiTheme="minorHAnsi" w:eastAsia="Calibri" w:hAnsiTheme="minorHAnsi" w:cstheme="minorHAnsi"/>
          <w:sz w:val="24"/>
          <w:szCs w:val="24"/>
          <w:lang w:eastAsia="en-US"/>
        </w:rPr>
      </w:pPr>
      <w:r w:rsidRPr="006C7AC2">
        <w:rPr>
          <w:rFonts w:asciiTheme="minorHAnsi" w:eastAsia="Calibri" w:hAnsiTheme="minorHAnsi" w:cstheme="minorHAnsi"/>
          <w:sz w:val="24"/>
          <w:szCs w:val="24"/>
          <w:lang w:eastAsia="en-US"/>
        </w:rPr>
        <w:t>- instrukcję w języku polskim</w:t>
      </w:r>
    </w:p>
    <w:p w14:paraId="607D14F7" w14:textId="77777777" w:rsidR="00461970" w:rsidRPr="006C7AC2" w:rsidRDefault="00461970" w:rsidP="00466567">
      <w:pPr>
        <w:numPr>
          <w:ilvl w:val="0"/>
          <w:numId w:val="68"/>
        </w:numPr>
        <w:spacing w:after="160" w:line="259" w:lineRule="auto"/>
        <w:ind w:left="1134" w:hanging="207"/>
        <w:contextualSpacing/>
        <w:rPr>
          <w:rFonts w:asciiTheme="minorHAnsi" w:eastAsia="Calibri" w:hAnsiTheme="minorHAnsi" w:cstheme="minorHAnsi"/>
          <w:sz w:val="24"/>
          <w:szCs w:val="24"/>
          <w:lang w:eastAsia="en-US"/>
        </w:rPr>
      </w:pPr>
      <w:r w:rsidRPr="006C7AC2">
        <w:rPr>
          <w:rFonts w:asciiTheme="minorHAnsi" w:eastAsia="Calibri" w:hAnsiTheme="minorHAnsi" w:cstheme="minorHAnsi"/>
          <w:sz w:val="24"/>
          <w:szCs w:val="24"/>
          <w:lang w:eastAsia="en-US"/>
        </w:rPr>
        <w:t>- katalog części zamiennych w formie obrazkowo numerycznej jako katalog książkowy  bądź w formie elektronicznej, na nośniku cyfrowym lub na portalu Dostawcy,</w:t>
      </w:r>
    </w:p>
    <w:p w14:paraId="399A3A39" w14:textId="77777777" w:rsidR="00461970" w:rsidRPr="006C7AC2" w:rsidRDefault="00461970" w:rsidP="00466567">
      <w:pPr>
        <w:numPr>
          <w:ilvl w:val="0"/>
          <w:numId w:val="68"/>
        </w:numPr>
        <w:spacing w:after="160" w:line="259" w:lineRule="auto"/>
        <w:ind w:left="1134" w:hanging="207"/>
        <w:contextualSpacing/>
        <w:rPr>
          <w:rFonts w:asciiTheme="minorHAnsi" w:eastAsia="Calibri" w:hAnsiTheme="minorHAnsi" w:cstheme="minorHAnsi"/>
          <w:sz w:val="24"/>
          <w:szCs w:val="24"/>
          <w:lang w:eastAsia="en-US"/>
        </w:rPr>
      </w:pPr>
      <w:r w:rsidRPr="006C7AC2">
        <w:rPr>
          <w:rFonts w:asciiTheme="minorHAnsi" w:eastAsia="Calibri" w:hAnsiTheme="minorHAnsi" w:cstheme="minorHAnsi"/>
          <w:sz w:val="24"/>
          <w:szCs w:val="24"/>
          <w:lang w:eastAsia="en-US"/>
        </w:rPr>
        <w:t>- kartę gwarancyjną</w:t>
      </w:r>
    </w:p>
    <w:p w14:paraId="115794C3" w14:textId="05CE0B74" w:rsidR="006C7AC2" w:rsidRPr="006C7AC2" w:rsidRDefault="006C7AC2" w:rsidP="00466567">
      <w:pPr>
        <w:numPr>
          <w:ilvl w:val="0"/>
          <w:numId w:val="68"/>
        </w:numPr>
        <w:spacing w:after="160" w:line="259" w:lineRule="auto"/>
        <w:ind w:left="1134" w:hanging="207"/>
        <w:contextualSpacing/>
        <w:rPr>
          <w:rFonts w:asciiTheme="minorHAnsi" w:eastAsia="Calibri" w:hAnsiTheme="minorHAnsi" w:cstheme="minorHAnsi"/>
          <w:sz w:val="24"/>
          <w:szCs w:val="24"/>
          <w:lang w:eastAsia="en-US"/>
        </w:rPr>
      </w:pPr>
      <w:r w:rsidRPr="006C7AC2">
        <w:rPr>
          <w:rFonts w:asciiTheme="minorHAnsi" w:eastAsia="Calibri" w:hAnsiTheme="minorHAnsi" w:cstheme="minorHAnsi"/>
          <w:sz w:val="24"/>
          <w:szCs w:val="24"/>
          <w:lang w:eastAsia="en-US"/>
        </w:rPr>
        <w:t xml:space="preserve"> Świadectwo zgodności homologacji</w:t>
      </w:r>
    </w:p>
    <w:p w14:paraId="352F958C" w14:textId="77777777" w:rsidR="004C6589" w:rsidRPr="00461970" w:rsidRDefault="004C6589" w:rsidP="00461970">
      <w:pPr>
        <w:numPr>
          <w:ilvl w:val="1"/>
          <w:numId w:val="4"/>
        </w:numPr>
        <w:tabs>
          <w:tab w:val="left" w:pos="720"/>
        </w:tabs>
        <w:spacing w:line="253" w:lineRule="auto"/>
        <w:ind w:left="721" w:hanging="361"/>
        <w:jc w:val="both"/>
        <w:rPr>
          <w:rFonts w:asciiTheme="minorHAnsi" w:eastAsia="Calibri" w:hAnsiTheme="minorHAnsi" w:cstheme="minorHAnsi"/>
          <w:b/>
          <w:bCs/>
          <w:sz w:val="24"/>
          <w:szCs w:val="24"/>
        </w:rPr>
      </w:pPr>
      <w:r w:rsidRPr="00461970">
        <w:rPr>
          <w:rFonts w:asciiTheme="minorHAnsi" w:eastAsia="Calibri" w:hAnsiTheme="minorHAnsi" w:cstheme="minorHAnsi"/>
          <w:sz w:val="24"/>
          <w:szCs w:val="24"/>
        </w:rPr>
        <w:lastRenderedPageBreak/>
        <w:t>Wykonawca zobowiązany jest wykonać przedmiot umowy zgodnie z zasadami wiedzy oraz obowiązującymi w tym zakresie przepisami prawa i normami.</w:t>
      </w:r>
    </w:p>
    <w:p w14:paraId="7D88EF2D" w14:textId="77777777" w:rsidR="004C6589" w:rsidRPr="006C7AC2" w:rsidRDefault="004C6589" w:rsidP="00461970">
      <w:pPr>
        <w:numPr>
          <w:ilvl w:val="1"/>
          <w:numId w:val="4"/>
        </w:numPr>
        <w:tabs>
          <w:tab w:val="left" w:pos="720"/>
        </w:tabs>
        <w:spacing w:line="253" w:lineRule="auto"/>
        <w:ind w:left="721" w:hanging="361"/>
        <w:jc w:val="both"/>
        <w:rPr>
          <w:rFonts w:asciiTheme="minorHAnsi" w:eastAsia="Calibri" w:hAnsiTheme="minorHAnsi" w:cstheme="minorHAnsi"/>
          <w:b/>
          <w:bCs/>
          <w:sz w:val="24"/>
          <w:szCs w:val="24"/>
        </w:rPr>
      </w:pPr>
      <w:r w:rsidRPr="006C7AC2">
        <w:rPr>
          <w:rFonts w:asciiTheme="minorHAnsi" w:eastAsia="Calibri" w:hAnsiTheme="minorHAnsi" w:cstheme="minorHAnsi"/>
          <w:sz w:val="24"/>
          <w:szCs w:val="24"/>
        </w:rPr>
        <w:t>Wykonawca zobowiązany jest załączyć do oferty dla każdego produktu kartę charakterystyki produktu lub kartę produktu, atest albo certyfikat.</w:t>
      </w:r>
    </w:p>
    <w:p w14:paraId="31AEB56D" w14:textId="75858759" w:rsidR="00461970" w:rsidRPr="00461970" w:rsidRDefault="004C6589" w:rsidP="00F16BB1">
      <w:pPr>
        <w:numPr>
          <w:ilvl w:val="1"/>
          <w:numId w:val="4"/>
        </w:numPr>
        <w:tabs>
          <w:tab w:val="left" w:pos="720"/>
        </w:tabs>
        <w:spacing w:line="253" w:lineRule="auto"/>
        <w:ind w:left="721" w:hanging="361"/>
        <w:jc w:val="both"/>
        <w:rPr>
          <w:rFonts w:asciiTheme="minorHAnsi" w:eastAsia="Calibri" w:hAnsiTheme="minorHAnsi" w:cstheme="minorHAnsi"/>
          <w:b/>
          <w:bCs/>
          <w:sz w:val="24"/>
          <w:szCs w:val="24"/>
        </w:rPr>
      </w:pPr>
      <w:r w:rsidRPr="00461970">
        <w:rPr>
          <w:rFonts w:asciiTheme="minorHAnsi" w:eastAsia="Calibri" w:hAnsiTheme="minorHAnsi" w:cstheme="minorHAnsi"/>
          <w:sz w:val="24"/>
          <w:szCs w:val="24"/>
        </w:rPr>
        <w:t>Produkt dostarcz</w:t>
      </w:r>
      <w:r w:rsidR="00466567">
        <w:rPr>
          <w:rFonts w:asciiTheme="minorHAnsi" w:eastAsia="Calibri" w:hAnsiTheme="minorHAnsi" w:cstheme="minorHAnsi"/>
          <w:sz w:val="24"/>
          <w:szCs w:val="24"/>
        </w:rPr>
        <w:t>o</w:t>
      </w:r>
      <w:r w:rsidRPr="00461970">
        <w:rPr>
          <w:rFonts w:asciiTheme="minorHAnsi" w:eastAsia="Calibri" w:hAnsiTheme="minorHAnsi" w:cstheme="minorHAnsi"/>
          <w:sz w:val="24"/>
          <w:szCs w:val="24"/>
        </w:rPr>
        <w:t>n</w:t>
      </w:r>
      <w:r w:rsidR="00466567">
        <w:rPr>
          <w:rFonts w:asciiTheme="minorHAnsi" w:eastAsia="Calibri" w:hAnsiTheme="minorHAnsi" w:cstheme="minorHAnsi"/>
          <w:sz w:val="24"/>
          <w:szCs w:val="24"/>
        </w:rPr>
        <w:t>y</w:t>
      </w:r>
      <w:r w:rsidRPr="00461970">
        <w:rPr>
          <w:rFonts w:asciiTheme="minorHAnsi" w:eastAsia="Calibri" w:hAnsiTheme="minorHAnsi" w:cstheme="minorHAnsi"/>
          <w:sz w:val="24"/>
          <w:szCs w:val="24"/>
        </w:rPr>
        <w:t xml:space="preserve"> przez Wykonawcę mus</w:t>
      </w:r>
      <w:r w:rsidR="00466567">
        <w:rPr>
          <w:rFonts w:asciiTheme="minorHAnsi" w:eastAsia="Calibri" w:hAnsiTheme="minorHAnsi" w:cstheme="minorHAnsi"/>
          <w:sz w:val="24"/>
          <w:szCs w:val="24"/>
        </w:rPr>
        <w:t xml:space="preserve">i </w:t>
      </w:r>
      <w:r w:rsidRPr="00461970">
        <w:rPr>
          <w:rFonts w:asciiTheme="minorHAnsi" w:eastAsia="Calibri" w:hAnsiTheme="minorHAnsi" w:cstheme="minorHAnsi"/>
          <w:sz w:val="24"/>
          <w:szCs w:val="24"/>
        </w:rPr>
        <w:t>być: pozbawion</w:t>
      </w:r>
      <w:r w:rsidR="00466567">
        <w:rPr>
          <w:rFonts w:asciiTheme="minorHAnsi" w:eastAsia="Calibri" w:hAnsiTheme="minorHAnsi" w:cstheme="minorHAnsi"/>
          <w:sz w:val="24"/>
          <w:szCs w:val="24"/>
        </w:rPr>
        <w:t>y</w:t>
      </w:r>
      <w:r w:rsidRPr="00461970">
        <w:rPr>
          <w:rFonts w:asciiTheme="minorHAnsi" w:eastAsia="Calibri" w:hAnsiTheme="minorHAnsi" w:cstheme="minorHAnsi"/>
          <w:sz w:val="24"/>
          <w:szCs w:val="24"/>
        </w:rPr>
        <w:t xml:space="preserve"> wad, odpowiednio oznakowane zawierające nazwę producenta, warunki przechowywania; powinny posiadać właściwe atesty, spełniać wymogi określone w obowiązujących dla nich normach.</w:t>
      </w:r>
    </w:p>
    <w:p w14:paraId="384831AF" w14:textId="3EB8273D" w:rsidR="00461970" w:rsidRDefault="00F16BB1" w:rsidP="00F16BB1">
      <w:pPr>
        <w:numPr>
          <w:ilvl w:val="1"/>
          <w:numId w:val="4"/>
        </w:numPr>
        <w:tabs>
          <w:tab w:val="left" w:pos="720"/>
        </w:tabs>
        <w:spacing w:line="253" w:lineRule="auto"/>
        <w:ind w:left="721"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Koszty dostawy i rozładunku przedmiotu zamówienia po stronie Wykonawcy</w:t>
      </w:r>
    </w:p>
    <w:p w14:paraId="349110B0" w14:textId="6A7996BB"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Miejscem  dostawy  jest   Centrum  Wodolecznictwa  i  Rekreacji  Termy</w:t>
      </w:r>
      <w:r w:rsidR="00F16BB1" w:rsidRPr="00F16BB1">
        <w:rPr>
          <w:rFonts w:asciiTheme="minorHAnsi" w:eastAsia="Calibri" w:hAnsiTheme="minorHAnsi" w:cstheme="minorHAnsi"/>
          <w:sz w:val="24"/>
          <w:szCs w:val="24"/>
        </w:rPr>
        <w:t xml:space="preserve"> </w:t>
      </w:r>
      <w:r w:rsidRPr="00F16BB1">
        <w:rPr>
          <w:rFonts w:asciiTheme="minorHAnsi" w:eastAsia="Calibri" w:hAnsiTheme="minorHAnsi" w:cstheme="minorHAnsi"/>
          <w:sz w:val="24"/>
          <w:szCs w:val="24"/>
        </w:rPr>
        <w:t>Poddębice w Poddębicach przy ul. Mickiewicza 19.</w:t>
      </w:r>
    </w:p>
    <w:p w14:paraId="3C39F9BE"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 xml:space="preserve">Zamawiający </w:t>
      </w:r>
      <w:r w:rsidRPr="00F16BB1">
        <w:rPr>
          <w:rFonts w:asciiTheme="minorHAnsi" w:eastAsia="Calibri" w:hAnsiTheme="minorHAnsi" w:cstheme="minorHAnsi"/>
          <w:b/>
          <w:bCs/>
          <w:sz w:val="24"/>
          <w:szCs w:val="24"/>
        </w:rPr>
        <w:t>nie przewiduje</w:t>
      </w:r>
      <w:r w:rsidRPr="00F16BB1">
        <w:rPr>
          <w:rFonts w:asciiTheme="minorHAnsi" w:eastAsia="Calibri" w:hAnsiTheme="minorHAnsi" w:cstheme="minorHAnsi"/>
          <w:sz w:val="24"/>
          <w:szCs w:val="24"/>
        </w:rPr>
        <w:t xml:space="preserve"> wymagań, o których mowa w art. 95 ust. 1 ustawy Pzp.</w:t>
      </w:r>
    </w:p>
    <w:p w14:paraId="172EC4A5"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 xml:space="preserve">Zamawiający </w:t>
      </w:r>
      <w:r w:rsidRPr="00F16BB1">
        <w:rPr>
          <w:rFonts w:asciiTheme="minorHAnsi" w:eastAsia="Calibri" w:hAnsiTheme="minorHAnsi" w:cstheme="minorHAnsi"/>
          <w:b/>
          <w:bCs/>
          <w:sz w:val="24"/>
          <w:szCs w:val="24"/>
        </w:rPr>
        <w:t>nie przewiduje</w:t>
      </w:r>
      <w:r w:rsidRPr="00F16BB1">
        <w:rPr>
          <w:rFonts w:asciiTheme="minorHAnsi" w:eastAsia="Calibri" w:hAnsiTheme="minorHAnsi" w:cstheme="minorHAnsi"/>
          <w:sz w:val="24"/>
          <w:szCs w:val="24"/>
        </w:rPr>
        <w:t xml:space="preserve"> wymagań, o których mowa w art. 96 ust. 2 pkt 2 ustawy Prawo zamówień publicznych.</w:t>
      </w:r>
    </w:p>
    <w:p w14:paraId="783AA084"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Zamawiający nie zastrzega możliwości aby o zamówienie mogli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7C2CD917"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Zamawiający nie przewiduje możliwości udzielenia zaliczek na poczet wykonania zamówienia.</w:t>
      </w:r>
    </w:p>
    <w:p w14:paraId="5F915259"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Zamawiający nie przewiduje przeprowadzenia aukcji elektronicznej, o której mowa w art. 227 ust. 2-238 ustawy Pzp.</w:t>
      </w:r>
    </w:p>
    <w:p w14:paraId="6510F812"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Zamawiający nie przewiduje zwrotu kosztów udziału w postępowaniu.</w:t>
      </w:r>
    </w:p>
    <w:p w14:paraId="5709BF47" w14:textId="77777777" w:rsidR="004C6589"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sz w:val="24"/>
          <w:szCs w:val="24"/>
        </w:rPr>
        <w:t>Zamawiający nie przewiduje obowiązku przeprowadzenia przez Wykonawcę wizji lokalnej lub sprawdzenia przez niego dokumentów niezbędnych do realizacji zamówienia o którym mowa w art. 131 ust. 2 ustawy Pzp.</w:t>
      </w:r>
    </w:p>
    <w:p w14:paraId="2BFBE07C" w14:textId="77777777" w:rsidR="004C6589" w:rsidRPr="00F16BB1" w:rsidRDefault="004C6589" w:rsidP="00F16BB1">
      <w:pPr>
        <w:numPr>
          <w:ilvl w:val="1"/>
          <w:numId w:val="4"/>
        </w:numPr>
        <w:tabs>
          <w:tab w:val="left" w:pos="720"/>
        </w:tabs>
        <w:spacing w:line="276" w:lineRule="auto"/>
        <w:ind w:left="720" w:hanging="361"/>
        <w:jc w:val="both"/>
        <w:rPr>
          <w:rFonts w:asciiTheme="minorHAnsi" w:eastAsia="Calibri" w:hAnsiTheme="minorHAnsi" w:cstheme="minorHAnsi"/>
          <w:sz w:val="24"/>
          <w:szCs w:val="24"/>
        </w:rPr>
      </w:pPr>
      <w:r w:rsidRPr="00F16BB1">
        <w:rPr>
          <w:rFonts w:asciiTheme="minorHAnsi" w:eastAsia="Calibri" w:hAnsiTheme="minorHAnsi" w:cstheme="minorHAnsi"/>
          <w:b/>
          <w:bCs/>
          <w:sz w:val="24"/>
          <w:szCs w:val="24"/>
          <w:u w:val="single"/>
        </w:rPr>
        <w:t>Wymagania stawiane Wykonawcy:</w:t>
      </w:r>
    </w:p>
    <w:p w14:paraId="78DFB8C7" w14:textId="77777777" w:rsidR="004C6589" w:rsidRPr="00461970" w:rsidRDefault="004C6589" w:rsidP="00A70807">
      <w:pPr>
        <w:numPr>
          <w:ilvl w:val="1"/>
          <w:numId w:val="8"/>
        </w:numPr>
        <w:tabs>
          <w:tab w:val="left" w:pos="1000"/>
        </w:tabs>
        <w:spacing w:line="276" w:lineRule="auto"/>
        <w:ind w:left="1000" w:hanging="36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Wymagana jest należyta staranność przy realizacji zobowiązań umowy.</w:t>
      </w:r>
    </w:p>
    <w:p w14:paraId="39C0B24A" w14:textId="77777777" w:rsidR="004C6589" w:rsidRPr="00461970" w:rsidRDefault="004C6589" w:rsidP="00A70807">
      <w:pPr>
        <w:numPr>
          <w:ilvl w:val="1"/>
          <w:numId w:val="8"/>
        </w:numPr>
        <w:tabs>
          <w:tab w:val="left" w:pos="1000"/>
        </w:tabs>
        <w:spacing w:line="276" w:lineRule="auto"/>
        <w:ind w:left="1000" w:right="20" w:hanging="36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jest odpowiedzialny za jakość, zgodność z warunkami technicznymi i jakościowymi opisanymi dla przedmiotu zamówienia.</w:t>
      </w:r>
    </w:p>
    <w:p w14:paraId="30848E6F" w14:textId="77777777" w:rsidR="004C6589" w:rsidRPr="00461970" w:rsidRDefault="004C6589" w:rsidP="00A70807">
      <w:pPr>
        <w:numPr>
          <w:ilvl w:val="1"/>
          <w:numId w:val="8"/>
        </w:numPr>
        <w:tabs>
          <w:tab w:val="left" w:pos="1000"/>
        </w:tabs>
        <w:spacing w:line="276" w:lineRule="auto"/>
        <w:ind w:left="1000" w:right="20" w:hanging="36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Ustalenia i decyzje dotyczące wykonywania zamówienia uzgadniane będą przez Zamawiającego z ustanowionym przedstawicielem Wykonawcy.</w:t>
      </w:r>
    </w:p>
    <w:p w14:paraId="68591216" w14:textId="77777777" w:rsidR="004C6589" w:rsidRPr="00461970" w:rsidRDefault="004C6589" w:rsidP="00A70807">
      <w:pPr>
        <w:numPr>
          <w:ilvl w:val="1"/>
          <w:numId w:val="8"/>
        </w:numPr>
        <w:tabs>
          <w:tab w:val="left" w:pos="1000"/>
        </w:tabs>
        <w:spacing w:line="276" w:lineRule="auto"/>
        <w:ind w:left="1000" w:hanging="36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Określenie przez Wykonawcę telefonów kontaktowych, adresów do komunikacji</w:t>
      </w:r>
    </w:p>
    <w:p w14:paraId="3C17C70F" w14:textId="77777777" w:rsidR="004C6589" w:rsidRPr="00461970" w:rsidRDefault="004C6589" w:rsidP="00B63D97">
      <w:pPr>
        <w:spacing w:line="276" w:lineRule="auto"/>
        <w:ind w:left="1000"/>
        <w:jc w:val="both"/>
        <w:rPr>
          <w:rFonts w:asciiTheme="minorHAnsi" w:hAnsiTheme="minorHAnsi" w:cstheme="minorHAnsi"/>
          <w:sz w:val="24"/>
          <w:szCs w:val="24"/>
        </w:rPr>
      </w:pPr>
      <w:r w:rsidRPr="00461970">
        <w:rPr>
          <w:rFonts w:asciiTheme="minorHAnsi" w:eastAsia="Calibri" w:hAnsiTheme="minorHAnsi" w:cstheme="minorHAnsi"/>
          <w:sz w:val="24"/>
          <w:szCs w:val="24"/>
        </w:rPr>
        <w:t>elektronicznej (e-mail) oraz innych ustaleń niezbędnych dla sprawnego i terminowego wykonania zamówienia.</w:t>
      </w:r>
    </w:p>
    <w:p w14:paraId="194282B2" w14:textId="78C54AA7" w:rsidR="00F16BB1" w:rsidRDefault="004C6589" w:rsidP="00F16BB1">
      <w:pPr>
        <w:numPr>
          <w:ilvl w:val="1"/>
          <w:numId w:val="9"/>
        </w:numPr>
        <w:tabs>
          <w:tab w:val="left" w:pos="1000"/>
        </w:tabs>
        <w:spacing w:line="276" w:lineRule="auto"/>
        <w:ind w:left="1000" w:right="20" w:hanging="36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ponosi odpowiedzialności za szkody wyrządzone przez Wykonawcę (w tym również podwykonawców) podczas wykonywania przedmiotu zamówienia.</w:t>
      </w:r>
    </w:p>
    <w:p w14:paraId="636D1637" w14:textId="77777777" w:rsidR="004C6589" w:rsidRDefault="004C6589" w:rsidP="00F16BB1">
      <w:pPr>
        <w:pStyle w:val="Akapitzlist"/>
        <w:numPr>
          <w:ilvl w:val="1"/>
          <w:numId w:val="4"/>
        </w:numPr>
        <w:tabs>
          <w:tab w:val="left" w:pos="1000"/>
        </w:tabs>
        <w:ind w:left="284" w:right="20" w:firstLine="142"/>
        <w:jc w:val="both"/>
        <w:rPr>
          <w:rFonts w:asciiTheme="minorHAnsi" w:hAnsiTheme="minorHAnsi" w:cstheme="minorHAnsi"/>
          <w:sz w:val="24"/>
          <w:szCs w:val="24"/>
        </w:rPr>
      </w:pPr>
      <w:r w:rsidRPr="00F16BB1">
        <w:rPr>
          <w:rFonts w:asciiTheme="minorHAnsi" w:hAnsiTheme="minorHAnsi" w:cstheme="minorHAnsi"/>
          <w:sz w:val="24"/>
          <w:szCs w:val="24"/>
        </w:rPr>
        <w:t>Zamawiający nie dopuszcza składania ofert wariantowych.</w:t>
      </w:r>
    </w:p>
    <w:p w14:paraId="6AFA31B1" w14:textId="77777777" w:rsidR="004C6589" w:rsidRDefault="004C6589" w:rsidP="00F16BB1">
      <w:pPr>
        <w:pStyle w:val="Akapitzlist"/>
        <w:numPr>
          <w:ilvl w:val="1"/>
          <w:numId w:val="4"/>
        </w:numPr>
        <w:tabs>
          <w:tab w:val="left" w:pos="1000"/>
        </w:tabs>
        <w:ind w:left="284" w:right="20" w:firstLine="142"/>
        <w:jc w:val="both"/>
        <w:rPr>
          <w:rFonts w:asciiTheme="minorHAnsi" w:hAnsiTheme="minorHAnsi" w:cstheme="minorHAnsi"/>
          <w:sz w:val="24"/>
          <w:szCs w:val="24"/>
        </w:rPr>
      </w:pPr>
      <w:r w:rsidRPr="00F16BB1">
        <w:rPr>
          <w:rFonts w:asciiTheme="minorHAnsi" w:hAnsiTheme="minorHAnsi" w:cstheme="minorHAnsi"/>
          <w:sz w:val="24"/>
          <w:szCs w:val="24"/>
        </w:rPr>
        <w:t>Zamawiający nie przewiduje zawarcia umowy ramowej.</w:t>
      </w:r>
    </w:p>
    <w:p w14:paraId="23338348" w14:textId="77777777" w:rsidR="00F16BB1" w:rsidRDefault="004C6589" w:rsidP="00F16BB1">
      <w:pPr>
        <w:pStyle w:val="Akapitzlist"/>
        <w:numPr>
          <w:ilvl w:val="1"/>
          <w:numId w:val="4"/>
        </w:numPr>
        <w:tabs>
          <w:tab w:val="left" w:pos="1000"/>
        </w:tabs>
        <w:ind w:left="284" w:right="20" w:firstLine="142"/>
        <w:jc w:val="both"/>
        <w:rPr>
          <w:rFonts w:asciiTheme="minorHAnsi" w:hAnsiTheme="minorHAnsi" w:cstheme="minorHAnsi"/>
          <w:sz w:val="24"/>
          <w:szCs w:val="24"/>
        </w:rPr>
      </w:pPr>
      <w:r w:rsidRPr="00F16BB1">
        <w:rPr>
          <w:rFonts w:asciiTheme="minorHAnsi" w:hAnsiTheme="minorHAnsi" w:cstheme="minorHAnsi"/>
          <w:sz w:val="24"/>
          <w:szCs w:val="24"/>
        </w:rPr>
        <w:t xml:space="preserve">Zamawiający nie wymaga złożenia ofert w postaci katalogów elektronicznych lub </w:t>
      </w:r>
    </w:p>
    <w:p w14:paraId="61012C2F" w14:textId="1B92DF2E" w:rsidR="0035425B" w:rsidRPr="00E96570" w:rsidRDefault="00F16BB1" w:rsidP="00E96570">
      <w:pPr>
        <w:pStyle w:val="Akapitzlist"/>
        <w:tabs>
          <w:tab w:val="left" w:pos="1000"/>
        </w:tabs>
        <w:ind w:left="426" w:right="20"/>
        <w:jc w:val="both"/>
        <w:rPr>
          <w:rFonts w:asciiTheme="minorHAnsi" w:hAnsiTheme="minorHAnsi" w:cstheme="minorHAnsi"/>
          <w:sz w:val="24"/>
          <w:szCs w:val="24"/>
        </w:rPr>
      </w:pPr>
      <w:r>
        <w:rPr>
          <w:rFonts w:asciiTheme="minorHAnsi" w:hAnsiTheme="minorHAnsi" w:cstheme="minorHAnsi"/>
          <w:sz w:val="24"/>
          <w:szCs w:val="24"/>
        </w:rPr>
        <w:t xml:space="preserve">          </w:t>
      </w:r>
      <w:r w:rsidR="004C6589" w:rsidRPr="00F16BB1">
        <w:rPr>
          <w:rFonts w:asciiTheme="minorHAnsi" w:hAnsiTheme="minorHAnsi" w:cstheme="minorHAnsi"/>
          <w:sz w:val="24"/>
          <w:szCs w:val="24"/>
        </w:rPr>
        <w:t>dołączenia katalogów elektronicznych do oferty.</w:t>
      </w:r>
    </w:p>
    <w:bookmarkEnd w:id="4"/>
    <w:p w14:paraId="1C316ACD" w14:textId="6DA7FF7C" w:rsidR="004C6589" w:rsidRPr="00461970" w:rsidRDefault="004C6589" w:rsidP="0035425B">
      <w:pPr>
        <w:ind w:firstLine="359"/>
        <w:rPr>
          <w:rFonts w:asciiTheme="minorHAnsi" w:eastAsia="Calibri" w:hAnsiTheme="minorHAnsi" w:cstheme="minorHAnsi"/>
          <w:sz w:val="24"/>
          <w:szCs w:val="24"/>
        </w:rPr>
      </w:pPr>
      <w:r w:rsidRPr="00461970">
        <w:rPr>
          <w:rFonts w:asciiTheme="minorHAnsi" w:eastAsia="Calibri" w:hAnsiTheme="minorHAnsi" w:cstheme="minorHAnsi"/>
          <w:sz w:val="24"/>
          <w:szCs w:val="24"/>
        </w:rPr>
        <w:t>Wspólny Słownik Zamówień:</w:t>
      </w:r>
    </w:p>
    <w:p w14:paraId="39B0EFAD" w14:textId="77777777" w:rsidR="004C459F" w:rsidRDefault="004C459F" w:rsidP="00B63D97">
      <w:pPr>
        <w:ind w:left="361"/>
        <w:rPr>
          <w:rFonts w:asciiTheme="minorHAnsi" w:eastAsia="Calibri" w:hAnsiTheme="minorHAnsi" w:cstheme="minorHAnsi"/>
          <w:sz w:val="24"/>
          <w:szCs w:val="24"/>
        </w:rPr>
      </w:pPr>
    </w:p>
    <w:p w14:paraId="391CAE45" w14:textId="079D427C" w:rsidR="004C459F" w:rsidRDefault="00742AE4" w:rsidP="00B63D97">
      <w:pPr>
        <w:ind w:left="361"/>
        <w:rPr>
          <w:rFonts w:asciiTheme="minorHAnsi" w:eastAsia="Calibri" w:hAnsiTheme="minorHAnsi" w:cstheme="minorHAnsi"/>
          <w:sz w:val="24"/>
          <w:szCs w:val="24"/>
        </w:rPr>
      </w:pPr>
      <w:r w:rsidRPr="00742AE4">
        <w:rPr>
          <w:rFonts w:asciiTheme="minorHAnsi" w:eastAsia="Calibri" w:hAnsiTheme="minorHAnsi" w:cstheme="minorHAnsi"/>
          <w:sz w:val="24"/>
          <w:szCs w:val="24"/>
        </w:rPr>
        <w:t>16700000-2: Ciągniki</w:t>
      </w:r>
    </w:p>
    <w:p w14:paraId="4AC79A09" w14:textId="55429095" w:rsidR="00742AE4" w:rsidRDefault="00742AE4" w:rsidP="00B63D97">
      <w:pPr>
        <w:ind w:left="361"/>
        <w:rPr>
          <w:rFonts w:asciiTheme="minorHAnsi" w:eastAsia="Calibri" w:hAnsiTheme="minorHAnsi" w:cstheme="minorHAnsi"/>
          <w:sz w:val="24"/>
          <w:szCs w:val="24"/>
        </w:rPr>
      </w:pPr>
      <w:r w:rsidRPr="00742AE4">
        <w:rPr>
          <w:rFonts w:asciiTheme="minorHAnsi" w:eastAsia="Calibri" w:hAnsiTheme="minorHAnsi" w:cstheme="minorHAnsi"/>
          <w:sz w:val="24"/>
          <w:szCs w:val="24"/>
        </w:rPr>
        <w:t>16500000-0: Przyczepy lub naczepy samozaładowcze i wyładowcze do celów rolniczych</w:t>
      </w:r>
    </w:p>
    <w:p w14:paraId="6E494EB5" w14:textId="77777777" w:rsidR="00742AE4" w:rsidRPr="00742AE4" w:rsidRDefault="00742AE4" w:rsidP="00742AE4">
      <w:pPr>
        <w:ind w:left="361"/>
        <w:rPr>
          <w:rStyle w:val="Hipercze"/>
          <w:rFonts w:asciiTheme="minorHAnsi" w:eastAsia="Calibri" w:hAnsiTheme="minorHAnsi" w:cstheme="minorHAnsi"/>
          <w:color w:val="auto"/>
          <w:sz w:val="24"/>
          <w:szCs w:val="24"/>
        </w:rPr>
      </w:pPr>
      <w:r w:rsidRPr="00742AE4">
        <w:rPr>
          <w:rFonts w:asciiTheme="minorHAnsi" w:eastAsia="Calibri" w:hAnsiTheme="minorHAnsi" w:cstheme="minorHAnsi"/>
          <w:sz w:val="24"/>
          <w:szCs w:val="24"/>
        </w:rPr>
        <w:lastRenderedPageBreak/>
        <w:fldChar w:fldCharType="begin"/>
      </w:r>
      <w:r w:rsidRPr="00742AE4">
        <w:rPr>
          <w:rFonts w:asciiTheme="minorHAnsi" w:eastAsia="Calibri" w:hAnsiTheme="minorHAnsi" w:cstheme="minorHAnsi"/>
          <w:sz w:val="24"/>
          <w:szCs w:val="24"/>
        </w:rPr>
        <w:instrText>HYPERLINK "https://www.portalzp.pl/kody-cpv/szczegoly/plugi-odsniezajace-lemieszowe-5741"</w:instrText>
      </w:r>
      <w:r w:rsidRPr="00742AE4">
        <w:rPr>
          <w:rFonts w:asciiTheme="minorHAnsi" w:eastAsia="Calibri" w:hAnsiTheme="minorHAnsi" w:cstheme="minorHAnsi"/>
          <w:sz w:val="24"/>
          <w:szCs w:val="24"/>
        </w:rPr>
      </w:r>
      <w:r w:rsidRPr="00742AE4">
        <w:rPr>
          <w:rFonts w:asciiTheme="minorHAnsi" w:eastAsia="Calibri" w:hAnsiTheme="minorHAnsi" w:cstheme="minorHAnsi"/>
          <w:sz w:val="24"/>
          <w:szCs w:val="24"/>
        </w:rPr>
        <w:fldChar w:fldCharType="separate"/>
      </w:r>
    </w:p>
    <w:p w14:paraId="0EEEE1A6" w14:textId="486BF041" w:rsidR="00742AE4" w:rsidRDefault="00742AE4" w:rsidP="00742AE4">
      <w:pPr>
        <w:rPr>
          <w:rFonts w:asciiTheme="minorHAnsi" w:eastAsia="Calibri" w:hAnsiTheme="minorHAnsi" w:cstheme="minorHAnsi"/>
          <w:sz w:val="24"/>
          <w:szCs w:val="24"/>
        </w:rPr>
      </w:pPr>
      <w:r w:rsidRPr="00742AE4">
        <w:rPr>
          <w:rFonts w:asciiTheme="minorHAnsi" w:eastAsia="Calibri" w:hAnsiTheme="minorHAnsi" w:cstheme="minorHAnsi"/>
          <w:sz w:val="24"/>
          <w:szCs w:val="24"/>
        </w:rPr>
        <w:fldChar w:fldCharType="end"/>
      </w:r>
    </w:p>
    <w:p w14:paraId="034E57CD" w14:textId="6D754F31" w:rsidR="00742AE4" w:rsidRDefault="00742AE4" w:rsidP="00742AE4">
      <w:pPr>
        <w:ind w:left="361"/>
        <w:rPr>
          <w:rFonts w:asciiTheme="minorHAnsi" w:eastAsia="Calibri" w:hAnsiTheme="minorHAnsi" w:cstheme="minorHAnsi"/>
          <w:sz w:val="24"/>
          <w:szCs w:val="24"/>
        </w:rPr>
      </w:pPr>
      <w:r>
        <w:rPr>
          <w:rFonts w:asciiTheme="minorHAnsi" w:eastAsia="Calibri" w:hAnsiTheme="minorHAnsi" w:cstheme="minorHAnsi"/>
          <w:sz w:val="24"/>
          <w:szCs w:val="24"/>
        </w:rPr>
        <w:t>43313100-1: Pługi odśnieżające lemieszowe</w:t>
      </w:r>
    </w:p>
    <w:p w14:paraId="41F179E5" w14:textId="7D5364C8" w:rsidR="00742AE4" w:rsidRPr="00742AE4" w:rsidRDefault="00742AE4" w:rsidP="00742AE4">
      <w:pPr>
        <w:ind w:left="361"/>
        <w:rPr>
          <w:rFonts w:asciiTheme="minorHAnsi" w:eastAsia="Calibri" w:hAnsiTheme="minorHAnsi" w:cstheme="minorHAnsi"/>
          <w:sz w:val="24"/>
          <w:szCs w:val="24"/>
        </w:rPr>
      </w:pPr>
      <w:r w:rsidRPr="00742AE4">
        <w:rPr>
          <w:rFonts w:asciiTheme="minorHAnsi" w:eastAsia="Calibri" w:hAnsiTheme="minorHAnsi" w:cstheme="minorHAnsi"/>
          <w:sz w:val="24"/>
          <w:szCs w:val="24"/>
        </w:rPr>
        <w:t>34390000-7:</w:t>
      </w:r>
      <w:r w:rsidRPr="00742AE4">
        <w:rPr>
          <w:rFonts w:asciiTheme="minorHAnsi" w:eastAsia="Calibri" w:hAnsiTheme="minorHAnsi" w:cstheme="minorHAnsi"/>
          <w:sz w:val="24"/>
          <w:szCs w:val="24"/>
        </w:rPr>
        <w:t xml:space="preserve"> </w:t>
      </w:r>
      <w:r w:rsidRPr="00742AE4">
        <w:rPr>
          <w:rFonts w:asciiTheme="minorHAnsi" w:eastAsia="Calibri" w:hAnsiTheme="minorHAnsi" w:cstheme="minorHAnsi"/>
          <w:sz w:val="24"/>
          <w:szCs w:val="24"/>
        </w:rPr>
        <w:t>Akcesoria do ciągników</w:t>
      </w:r>
    </w:p>
    <w:p w14:paraId="046C1264" w14:textId="77777777" w:rsidR="00742AE4" w:rsidRPr="00461970" w:rsidRDefault="00742AE4" w:rsidP="00B63D97">
      <w:pPr>
        <w:ind w:left="361"/>
        <w:rPr>
          <w:rFonts w:asciiTheme="minorHAnsi" w:hAnsiTheme="minorHAnsi" w:cstheme="minorHAnsi"/>
          <w:sz w:val="24"/>
          <w:szCs w:val="24"/>
        </w:rPr>
      </w:pPr>
    </w:p>
    <w:p w14:paraId="17D8092F"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IV. TERMIN WYKONANIA ZAMÓWIENIA</w:t>
      </w:r>
    </w:p>
    <w:p w14:paraId="55E4FB9B" w14:textId="77777777" w:rsidR="004C6589" w:rsidRPr="00461970" w:rsidRDefault="004C6589" w:rsidP="004C6589">
      <w:pPr>
        <w:spacing w:line="283" w:lineRule="exact"/>
        <w:rPr>
          <w:rFonts w:asciiTheme="minorHAnsi" w:hAnsiTheme="minorHAnsi" w:cstheme="minorHAnsi"/>
          <w:sz w:val="24"/>
          <w:szCs w:val="24"/>
        </w:rPr>
      </w:pPr>
    </w:p>
    <w:p w14:paraId="4C95579A" w14:textId="3D444D73" w:rsidR="004C6589" w:rsidRPr="00E96570" w:rsidRDefault="004C6589" w:rsidP="004C6589">
      <w:pPr>
        <w:ind w:left="1"/>
        <w:rPr>
          <w:rFonts w:asciiTheme="minorHAnsi" w:eastAsia="Calibri" w:hAnsiTheme="minorHAnsi" w:cstheme="minorHAnsi"/>
          <w:sz w:val="24"/>
          <w:szCs w:val="24"/>
        </w:rPr>
      </w:pPr>
      <w:r w:rsidRPr="00E96570">
        <w:rPr>
          <w:rFonts w:asciiTheme="minorHAnsi" w:eastAsia="Calibri" w:hAnsiTheme="minorHAnsi" w:cstheme="minorHAnsi"/>
          <w:sz w:val="24"/>
          <w:szCs w:val="24"/>
        </w:rPr>
        <w:t>Termin wykonania przedmiotu zamówienia</w:t>
      </w:r>
      <w:r w:rsidR="00E13ED6">
        <w:rPr>
          <w:rFonts w:asciiTheme="minorHAnsi" w:eastAsia="Calibri" w:hAnsiTheme="minorHAnsi" w:cstheme="minorHAnsi"/>
          <w:sz w:val="24"/>
          <w:szCs w:val="24"/>
        </w:rPr>
        <w:t>:</w:t>
      </w:r>
    </w:p>
    <w:p w14:paraId="1640C2B3" w14:textId="684A6251" w:rsidR="004C6589" w:rsidRPr="00E13ED6" w:rsidRDefault="00E13ED6" w:rsidP="004C6589">
      <w:pPr>
        <w:spacing w:line="381" w:lineRule="exact"/>
        <w:rPr>
          <w:rFonts w:asciiTheme="minorHAnsi" w:hAnsiTheme="minorHAnsi" w:cstheme="minorHAnsi"/>
          <w:b/>
          <w:bCs/>
          <w:sz w:val="24"/>
          <w:szCs w:val="24"/>
        </w:rPr>
      </w:pPr>
      <w:r>
        <w:rPr>
          <w:rFonts w:asciiTheme="minorHAnsi" w:hAnsiTheme="minorHAnsi" w:cstheme="minorHAnsi"/>
          <w:b/>
          <w:bCs/>
          <w:sz w:val="24"/>
          <w:szCs w:val="24"/>
        </w:rPr>
        <w:t>d</w:t>
      </w:r>
      <w:r w:rsidR="004C459F" w:rsidRPr="00E13ED6">
        <w:rPr>
          <w:rFonts w:asciiTheme="minorHAnsi" w:hAnsiTheme="minorHAnsi" w:cstheme="minorHAnsi"/>
          <w:b/>
          <w:bCs/>
          <w:sz w:val="24"/>
          <w:szCs w:val="24"/>
        </w:rPr>
        <w:t xml:space="preserve">ostawa </w:t>
      </w:r>
      <w:r w:rsidRPr="00E13ED6">
        <w:rPr>
          <w:rFonts w:asciiTheme="minorHAnsi" w:hAnsiTheme="minorHAnsi" w:cstheme="minorHAnsi"/>
          <w:b/>
          <w:bCs/>
          <w:sz w:val="24"/>
          <w:szCs w:val="24"/>
        </w:rPr>
        <w:t>fabrycznie nowego ciągnika rolniczego wraz z osprzętem do</w:t>
      </w:r>
      <w:r w:rsidR="004C459F" w:rsidRPr="00E13ED6">
        <w:rPr>
          <w:rFonts w:asciiTheme="minorHAnsi" w:hAnsiTheme="minorHAnsi" w:cstheme="minorHAnsi"/>
          <w:b/>
          <w:bCs/>
          <w:sz w:val="24"/>
          <w:szCs w:val="24"/>
        </w:rPr>
        <w:t xml:space="preserve"> </w:t>
      </w:r>
      <w:bookmarkStart w:id="6" w:name="_Hlk179542225"/>
      <w:r w:rsidRPr="00E13ED6">
        <w:rPr>
          <w:rFonts w:asciiTheme="minorHAnsi" w:hAnsiTheme="minorHAnsi" w:cstheme="minorHAnsi"/>
          <w:b/>
          <w:bCs/>
          <w:sz w:val="24"/>
          <w:szCs w:val="24"/>
        </w:rPr>
        <w:t>7 dni od dnia podpisania umowy.</w:t>
      </w:r>
      <w:bookmarkEnd w:id="6"/>
    </w:p>
    <w:p w14:paraId="1E537906" w14:textId="77777777" w:rsidR="00AE12E2" w:rsidRPr="00461970" w:rsidRDefault="00AE12E2" w:rsidP="004C6589">
      <w:pPr>
        <w:spacing w:line="381" w:lineRule="exact"/>
        <w:rPr>
          <w:rFonts w:asciiTheme="minorHAnsi" w:hAnsiTheme="minorHAnsi" w:cstheme="minorHAnsi"/>
          <w:sz w:val="24"/>
          <w:szCs w:val="24"/>
        </w:rPr>
      </w:pPr>
    </w:p>
    <w:p w14:paraId="4D7A1675" w14:textId="03569853"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 xml:space="preserve">V. WARUNKI UDZIAŁU W POSTĘPOWANIU </w:t>
      </w:r>
    </w:p>
    <w:p w14:paraId="5FBC60A4" w14:textId="77777777" w:rsidR="004C6589" w:rsidRPr="00461970" w:rsidRDefault="004C6589" w:rsidP="004C6589">
      <w:pPr>
        <w:spacing w:line="336" w:lineRule="exact"/>
        <w:rPr>
          <w:rFonts w:asciiTheme="minorHAnsi" w:hAnsiTheme="minorHAnsi" w:cstheme="minorHAnsi"/>
          <w:sz w:val="24"/>
          <w:szCs w:val="24"/>
        </w:rPr>
      </w:pPr>
    </w:p>
    <w:p w14:paraId="58D4611F" w14:textId="77777777" w:rsidR="004C6589" w:rsidRPr="00461970" w:rsidRDefault="004C6589" w:rsidP="0035425B">
      <w:pPr>
        <w:numPr>
          <w:ilvl w:val="0"/>
          <w:numId w:val="12"/>
        </w:numPr>
        <w:tabs>
          <w:tab w:val="left" w:pos="361"/>
        </w:tabs>
        <w:spacing w:line="254" w:lineRule="auto"/>
        <w:ind w:left="1" w:right="20" w:hanging="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 udzielenie zamówienia mogą ubiegać się Wykonawcy, którzy nie podlegają wykluczeniu na zasadach określonych w Rozdziale VI. SWZ oraz spełniają określone przez Zamawiającego warunki udziału w postępowaniu.</w:t>
      </w:r>
    </w:p>
    <w:p w14:paraId="669ED187" w14:textId="77777777" w:rsidR="004C6589" w:rsidRPr="00461970" w:rsidRDefault="004C6589" w:rsidP="0035425B">
      <w:pPr>
        <w:spacing w:line="80" w:lineRule="exact"/>
        <w:jc w:val="both"/>
        <w:rPr>
          <w:rFonts w:asciiTheme="minorHAnsi" w:eastAsia="Calibri" w:hAnsiTheme="minorHAnsi" w:cstheme="minorHAnsi"/>
          <w:sz w:val="24"/>
          <w:szCs w:val="24"/>
        </w:rPr>
      </w:pPr>
    </w:p>
    <w:p w14:paraId="75D91E21" w14:textId="77777777" w:rsidR="004C6589" w:rsidRPr="00461970" w:rsidRDefault="004C6589" w:rsidP="0035425B">
      <w:pPr>
        <w:numPr>
          <w:ilvl w:val="0"/>
          <w:numId w:val="12"/>
        </w:numPr>
        <w:tabs>
          <w:tab w:val="left" w:pos="361"/>
        </w:tabs>
        <w:spacing w:line="237" w:lineRule="auto"/>
        <w:ind w:left="1" w:right="20" w:hanging="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 udzielenie zamówienia mogą ubiegać się Wykonawcy, którzy wykażą, nie później niż na dzień składania ofert spełnianie warunków udziału w postępowaniu dotyczące:</w:t>
      </w:r>
    </w:p>
    <w:p w14:paraId="2565BC05" w14:textId="77777777" w:rsidR="004C6589" w:rsidRPr="00461970" w:rsidRDefault="004C6589" w:rsidP="0035425B">
      <w:pPr>
        <w:spacing w:line="43" w:lineRule="exact"/>
        <w:jc w:val="both"/>
        <w:rPr>
          <w:rFonts w:asciiTheme="minorHAnsi" w:eastAsia="Calibri" w:hAnsiTheme="minorHAnsi" w:cstheme="minorHAnsi"/>
          <w:sz w:val="24"/>
          <w:szCs w:val="24"/>
        </w:rPr>
      </w:pPr>
    </w:p>
    <w:p w14:paraId="4AEAD22C" w14:textId="77777777" w:rsidR="004C6589" w:rsidRPr="00461970" w:rsidRDefault="004C6589" w:rsidP="0035425B">
      <w:pPr>
        <w:ind w:left="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1) zdolności do występowania w obrocie gospodarczym:</w:t>
      </w:r>
    </w:p>
    <w:p w14:paraId="2D8DD154" w14:textId="77777777" w:rsidR="004C6589" w:rsidRPr="00461970" w:rsidRDefault="004C6589" w:rsidP="0035425B">
      <w:pPr>
        <w:spacing w:line="98" w:lineRule="exact"/>
        <w:jc w:val="both"/>
        <w:rPr>
          <w:rFonts w:asciiTheme="minorHAnsi" w:eastAsia="Calibri" w:hAnsiTheme="minorHAnsi" w:cstheme="minorHAnsi"/>
          <w:sz w:val="24"/>
          <w:szCs w:val="24"/>
        </w:rPr>
      </w:pPr>
    </w:p>
    <w:p w14:paraId="34A45A35" w14:textId="77777777" w:rsidR="004C6589" w:rsidRPr="00461970" w:rsidRDefault="004C6589" w:rsidP="0035425B">
      <w:pPr>
        <w:spacing w:line="235" w:lineRule="auto"/>
        <w:ind w:left="1" w:right="20"/>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określa szczegółowych wymagań co do potwierdzenia spełnienia tego warunku.</w:t>
      </w:r>
    </w:p>
    <w:p w14:paraId="2025832A" w14:textId="77777777" w:rsidR="004C6589" w:rsidRPr="00461970" w:rsidRDefault="004C6589" w:rsidP="0035425B">
      <w:pPr>
        <w:spacing w:line="98" w:lineRule="exact"/>
        <w:jc w:val="both"/>
        <w:rPr>
          <w:rFonts w:asciiTheme="minorHAnsi" w:eastAsia="Calibri" w:hAnsiTheme="minorHAnsi" w:cstheme="minorHAnsi"/>
          <w:sz w:val="24"/>
          <w:szCs w:val="24"/>
        </w:rPr>
      </w:pPr>
    </w:p>
    <w:p w14:paraId="5A25A8EA" w14:textId="77777777" w:rsidR="004C6589" w:rsidRPr="00461970" w:rsidRDefault="004C6589" w:rsidP="0035425B">
      <w:pPr>
        <w:spacing w:line="236" w:lineRule="auto"/>
        <w:ind w:left="1" w:right="20"/>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2) uprawnienia do wykonywania określonej działalności gospodarczej lub zawodowej, o ile wynika to z odrębnych przepisów:</w:t>
      </w:r>
    </w:p>
    <w:p w14:paraId="71CDFDDC" w14:textId="77777777" w:rsidR="004C6589" w:rsidRPr="00461970" w:rsidRDefault="004C6589" w:rsidP="0035425B">
      <w:pPr>
        <w:spacing w:line="98" w:lineRule="exact"/>
        <w:jc w:val="both"/>
        <w:rPr>
          <w:rFonts w:asciiTheme="minorHAnsi" w:eastAsia="Calibri" w:hAnsiTheme="minorHAnsi" w:cstheme="minorHAnsi"/>
          <w:sz w:val="24"/>
          <w:szCs w:val="24"/>
        </w:rPr>
      </w:pPr>
    </w:p>
    <w:p w14:paraId="0690CD7F" w14:textId="77777777" w:rsidR="004C6589" w:rsidRPr="00461970" w:rsidRDefault="004C6589" w:rsidP="0035425B">
      <w:pPr>
        <w:spacing w:line="236" w:lineRule="auto"/>
        <w:ind w:left="1" w:right="20"/>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określa szczegółowych wymagań co do potwierdzenia spełnienia tego warunku.</w:t>
      </w:r>
    </w:p>
    <w:p w14:paraId="7C283C40" w14:textId="77777777" w:rsidR="004C6589" w:rsidRPr="00461970" w:rsidRDefault="004C6589" w:rsidP="0035425B">
      <w:pPr>
        <w:spacing w:line="45" w:lineRule="exact"/>
        <w:jc w:val="both"/>
        <w:rPr>
          <w:rFonts w:asciiTheme="minorHAnsi" w:eastAsia="Calibri" w:hAnsiTheme="minorHAnsi" w:cstheme="minorHAnsi"/>
          <w:sz w:val="24"/>
          <w:szCs w:val="24"/>
        </w:rPr>
      </w:pPr>
    </w:p>
    <w:p w14:paraId="2E9C6F84" w14:textId="77777777" w:rsidR="004C6589" w:rsidRPr="00461970" w:rsidRDefault="004C6589" w:rsidP="0035425B">
      <w:pPr>
        <w:ind w:left="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3) sytuacji ekonomicznej lub finansowej:</w:t>
      </w:r>
    </w:p>
    <w:p w14:paraId="426EF5FE" w14:textId="77777777" w:rsidR="004C6589" w:rsidRPr="00461970" w:rsidRDefault="004C6589" w:rsidP="0035425B">
      <w:pPr>
        <w:spacing w:line="96" w:lineRule="exact"/>
        <w:jc w:val="both"/>
        <w:rPr>
          <w:rFonts w:asciiTheme="minorHAnsi" w:eastAsia="Calibri" w:hAnsiTheme="minorHAnsi" w:cstheme="minorHAnsi"/>
          <w:sz w:val="24"/>
          <w:szCs w:val="24"/>
        </w:rPr>
      </w:pPr>
    </w:p>
    <w:p w14:paraId="68883D82" w14:textId="77777777" w:rsidR="004C6589" w:rsidRPr="00461970" w:rsidRDefault="004C6589" w:rsidP="0035425B">
      <w:pPr>
        <w:spacing w:line="45" w:lineRule="exact"/>
        <w:jc w:val="both"/>
        <w:rPr>
          <w:rFonts w:asciiTheme="minorHAnsi" w:eastAsia="Calibri" w:hAnsiTheme="minorHAnsi" w:cstheme="minorHAnsi"/>
          <w:sz w:val="24"/>
          <w:szCs w:val="24"/>
        </w:rPr>
      </w:pPr>
    </w:p>
    <w:p w14:paraId="7250E2B0" w14:textId="5A7B9815" w:rsidR="004C6589" w:rsidRDefault="004C6589" w:rsidP="009A2168">
      <w:pPr>
        <w:ind w:left="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4) zdolności technicznej lub zawodowej:</w:t>
      </w:r>
    </w:p>
    <w:p w14:paraId="069F9381" w14:textId="69B53319" w:rsidR="009A2168" w:rsidRPr="00461970" w:rsidRDefault="009A2168" w:rsidP="009A2168">
      <w:pPr>
        <w:ind w:left="1"/>
        <w:jc w:val="both"/>
        <w:rPr>
          <w:rFonts w:asciiTheme="minorHAnsi" w:eastAsia="Calibri" w:hAnsiTheme="minorHAnsi" w:cstheme="minorHAnsi"/>
          <w:sz w:val="24"/>
          <w:szCs w:val="24"/>
        </w:rPr>
      </w:pPr>
      <w:r w:rsidRPr="00E96570">
        <w:rPr>
          <w:rFonts w:asciiTheme="minorHAnsi" w:eastAsia="Calibri" w:hAnsiTheme="minorHAnsi" w:cstheme="minorHAnsi"/>
          <w:sz w:val="24"/>
          <w:szCs w:val="24"/>
        </w:rPr>
        <w:t>Wykon</w:t>
      </w:r>
      <w:bookmarkStart w:id="7" w:name="_Hlk182814522"/>
      <w:r w:rsidRPr="00E96570">
        <w:rPr>
          <w:rFonts w:asciiTheme="minorHAnsi" w:eastAsia="Calibri" w:hAnsiTheme="minorHAnsi" w:cstheme="minorHAnsi"/>
          <w:sz w:val="24"/>
          <w:szCs w:val="24"/>
        </w:rPr>
        <w:t xml:space="preserve">anie w ciągu ostatnich 3 lat przed upływem terminu składania ofert minimum </w:t>
      </w:r>
      <w:r w:rsidR="00742AE4">
        <w:rPr>
          <w:rFonts w:asciiTheme="minorHAnsi" w:eastAsia="Calibri" w:hAnsiTheme="minorHAnsi" w:cstheme="minorHAnsi"/>
          <w:sz w:val="24"/>
          <w:szCs w:val="24"/>
        </w:rPr>
        <w:t>jednego</w:t>
      </w:r>
      <w:r w:rsidRPr="00E96570">
        <w:rPr>
          <w:rFonts w:asciiTheme="minorHAnsi" w:eastAsia="Calibri" w:hAnsiTheme="minorHAnsi" w:cstheme="minorHAnsi"/>
          <w:sz w:val="24"/>
          <w:szCs w:val="24"/>
        </w:rPr>
        <w:t xml:space="preserve"> zamówie</w:t>
      </w:r>
      <w:r w:rsidR="00742AE4">
        <w:rPr>
          <w:rFonts w:asciiTheme="minorHAnsi" w:eastAsia="Calibri" w:hAnsiTheme="minorHAnsi" w:cstheme="minorHAnsi"/>
          <w:sz w:val="24"/>
          <w:szCs w:val="24"/>
        </w:rPr>
        <w:t>nia</w:t>
      </w:r>
      <w:r w:rsidRPr="00E96570">
        <w:rPr>
          <w:rFonts w:asciiTheme="minorHAnsi" w:eastAsia="Calibri" w:hAnsiTheme="minorHAnsi" w:cstheme="minorHAnsi"/>
          <w:sz w:val="24"/>
          <w:szCs w:val="24"/>
        </w:rPr>
        <w:t xml:space="preserve"> o podobnym charakterze, a jeżeli okres prowadzenia działalności jest krótszy – w tym okresie, minimum jednej dostawy nowe</w:t>
      </w:r>
      <w:r w:rsidR="00742AE4">
        <w:rPr>
          <w:rFonts w:asciiTheme="minorHAnsi" w:eastAsia="Calibri" w:hAnsiTheme="minorHAnsi" w:cstheme="minorHAnsi"/>
          <w:sz w:val="24"/>
          <w:szCs w:val="24"/>
        </w:rPr>
        <w:t>go ciągnika rolniczo - komunalnego</w:t>
      </w:r>
      <w:r w:rsidRPr="00E96570">
        <w:rPr>
          <w:rFonts w:asciiTheme="minorHAnsi" w:eastAsia="Calibri" w:hAnsiTheme="minorHAnsi" w:cstheme="minorHAnsi"/>
          <w:sz w:val="24"/>
          <w:szCs w:val="24"/>
        </w:rPr>
        <w:t xml:space="preserve"> o wartości minimum </w:t>
      </w:r>
      <w:r w:rsidR="00742AE4">
        <w:rPr>
          <w:rFonts w:asciiTheme="minorHAnsi" w:eastAsia="Calibri" w:hAnsiTheme="minorHAnsi" w:cstheme="minorHAnsi"/>
          <w:sz w:val="24"/>
          <w:szCs w:val="24"/>
        </w:rPr>
        <w:t>150</w:t>
      </w:r>
      <w:r w:rsidRPr="00E96570">
        <w:rPr>
          <w:rFonts w:asciiTheme="minorHAnsi" w:eastAsia="Calibri" w:hAnsiTheme="minorHAnsi" w:cstheme="minorHAnsi"/>
          <w:sz w:val="24"/>
          <w:szCs w:val="24"/>
        </w:rPr>
        <w:t xml:space="preserve"> 000,00 zł brutto.</w:t>
      </w:r>
      <w:r w:rsidRPr="009A2168">
        <w:rPr>
          <w:rFonts w:asciiTheme="minorHAnsi" w:eastAsia="Calibri" w:hAnsiTheme="minorHAnsi" w:cstheme="minorHAnsi"/>
          <w:sz w:val="24"/>
          <w:szCs w:val="24"/>
        </w:rPr>
        <w:t xml:space="preserve"> </w:t>
      </w:r>
    </w:p>
    <w:bookmarkEnd w:id="7"/>
    <w:p w14:paraId="410E75B7" w14:textId="77777777" w:rsidR="004C6589" w:rsidRPr="00461970" w:rsidRDefault="004C6589" w:rsidP="0035425B">
      <w:pPr>
        <w:ind w:firstLine="708"/>
        <w:jc w:val="both"/>
        <w:rPr>
          <w:rFonts w:asciiTheme="minorHAnsi" w:eastAsia="Calibri" w:hAnsiTheme="minorHAnsi" w:cstheme="minorHAnsi"/>
          <w:sz w:val="24"/>
          <w:szCs w:val="24"/>
        </w:rPr>
      </w:pPr>
    </w:p>
    <w:p w14:paraId="62C6D0FC" w14:textId="77777777" w:rsidR="004C6589" w:rsidRPr="00461970" w:rsidRDefault="004C6589" w:rsidP="0035425B">
      <w:pPr>
        <w:spacing w:line="235" w:lineRule="auto"/>
        <w:ind w:left="1"/>
        <w:jc w:val="both"/>
        <w:rPr>
          <w:rFonts w:asciiTheme="minorHAnsi" w:hAnsiTheme="minorHAnsi" w:cstheme="minorHAnsi"/>
          <w:sz w:val="24"/>
          <w:szCs w:val="24"/>
        </w:rPr>
      </w:pPr>
      <w:r w:rsidRPr="00461970">
        <w:rPr>
          <w:rFonts w:asciiTheme="minorHAnsi" w:eastAsia="Calibri" w:hAnsiTheme="minorHAnsi" w:cstheme="minorHAnsi"/>
          <w:b/>
          <w:bCs/>
          <w:sz w:val="24"/>
          <w:szCs w:val="24"/>
        </w:rPr>
        <w:t>Opis sposobu dokonywania oceny spełniania tego warunku. O udzielenie zamówienia mogą ubiegać się wykonawcy, którzy:</w:t>
      </w:r>
    </w:p>
    <w:p w14:paraId="004C35C8" w14:textId="77777777" w:rsidR="004C6589" w:rsidRPr="00461970" w:rsidRDefault="004C6589" w:rsidP="0035425B">
      <w:pPr>
        <w:spacing w:line="98" w:lineRule="exact"/>
        <w:jc w:val="both"/>
        <w:rPr>
          <w:rFonts w:asciiTheme="minorHAnsi" w:hAnsiTheme="minorHAnsi" w:cstheme="minorHAnsi"/>
          <w:sz w:val="24"/>
          <w:szCs w:val="24"/>
        </w:rPr>
      </w:pPr>
    </w:p>
    <w:p w14:paraId="06B7F228" w14:textId="77777777" w:rsidR="004C6589" w:rsidRPr="00461970" w:rsidRDefault="004C6589" w:rsidP="0035425B">
      <w:pPr>
        <w:numPr>
          <w:ilvl w:val="0"/>
          <w:numId w:val="13"/>
        </w:numPr>
        <w:tabs>
          <w:tab w:val="left" w:pos="281"/>
        </w:tabs>
        <w:spacing w:line="236"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dokona oceny spełnienia warunku na podstawie dokumentów przedłożonych przez Wykonawcę metodą: spełnia/nie spełnia.</w:t>
      </w:r>
    </w:p>
    <w:p w14:paraId="59D19A5C" w14:textId="77777777" w:rsidR="004C6589" w:rsidRPr="00461970" w:rsidRDefault="004C6589" w:rsidP="0035425B">
      <w:pPr>
        <w:spacing w:line="98" w:lineRule="exact"/>
        <w:jc w:val="both"/>
        <w:rPr>
          <w:rFonts w:asciiTheme="minorHAnsi" w:eastAsia="Calibri" w:hAnsiTheme="minorHAnsi" w:cstheme="minorHAnsi"/>
          <w:sz w:val="24"/>
          <w:szCs w:val="24"/>
        </w:rPr>
      </w:pPr>
    </w:p>
    <w:p w14:paraId="132DF603" w14:textId="501D720D" w:rsidR="004C6589" w:rsidRPr="00461970" w:rsidRDefault="004C6589" w:rsidP="000854DA">
      <w:pPr>
        <w:numPr>
          <w:ilvl w:val="0"/>
          <w:numId w:val="13"/>
        </w:numPr>
        <w:tabs>
          <w:tab w:val="left" w:pos="281"/>
        </w:tabs>
        <w:spacing w:line="268"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65437CFF"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VI. PODSTAWY WYKLUCZENIA WYKONAWCY Z POSTĘPOWANIA</w:t>
      </w:r>
    </w:p>
    <w:p w14:paraId="691F2D68" w14:textId="77777777" w:rsidR="004C6589" w:rsidRPr="00461970" w:rsidRDefault="004C6589" w:rsidP="004C6589">
      <w:pPr>
        <w:spacing w:line="336" w:lineRule="exact"/>
        <w:rPr>
          <w:rFonts w:asciiTheme="minorHAnsi" w:hAnsiTheme="minorHAnsi" w:cstheme="minorHAnsi"/>
          <w:sz w:val="24"/>
          <w:szCs w:val="24"/>
        </w:rPr>
      </w:pPr>
    </w:p>
    <w:p w14:paraId="6C1DE8C3" w14:textId="77777777" w:rsidR="001C7B0C" w:rsidRPr="00461970" w:rsidRDefault="001C7B0C" w:rsidP="00A70807">
      <w:pPr>
        <w:numPr>
          <w:ilvl w:val="0"/>
          <w:numId w:val="52"/>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 postępowania o udzielenie zamówienia wyklucza się Wykonawców,  w stosunku do których zachodzi którakolwiek z okoliczności wskazanych:</w:t>
      </w:r>
    </w:p>
    <w:p w14:paraId="527775F4" w14:textId="77777777" w:rsidR="001C7B0C" w:rsidRPr="00461970" w:rsidRDefault="001C7B0C" w:rsidP="00A70807">
      <w:pPr>
        <w:numPr>
          <w:ilvl w:val="0"/>
          <w:numId w:val="53"/>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art. 108 ust. 1 ustawy Prawo zamówień publicznych;</w:t>
      </w:r>
    </w:p>
    <w:p w14:paraId="4BF4E7E2" w14:textId="77777777" w:rsidR="001C7B0C" w:rsidRPr="00461970" w:rsidRDefault="001C7B0C" w:rsidP="00A70807">
      <w:pPr>
        <w:numPr>
          <w:ilvl w:val="0"/>
          <w:numId w:val="52"/>
        </w:numPr>
        <w:spacing w:line="276" w:lineRule="auto"/>
        <w:jc w:val="both"/>
        <w:rPr>
          <w:rFonts w:asciiTheme="minorHAnsi" w:eastAsia="Calibri" w:hAnsiTheme="minorHAnsi" w:cstheme="minorHAnsi"/>
          <w:sz w:val="24"/>
          <w:szCs w:val="24"/>
        </w:rPr>
      </w:pPr>
      <w:bookmarkStart w:id="8" w:name="_Hlk119393988"/>
      <w:r w:rsidRPr="00461970">
        <w:rPr>
          <w:rFonts w:asciiTheme="minorHAnsi" w:eastAsia="Calibri" w:hAnsiTheme="minorHAnsi" w:cstheme="minorHAnsi"/>
          <w:sz w:val="24"/>
          <w:szCs w:val="24"/>
        </w:rPr>
        <w:lastRenderedPageBreak/>
        <w:t xml:space="preserve">w art. 109 ust. 1 pkt 1), 4), 5) i 7) ustawy Prawo zamówień publicznych </w:t>
      </w:r>
      <w:bookmarkEnd w:id="8"/>
      <w:r w:rsidRPr="00461970">
        <w:rPr>
          <w:rFonts w:asciiTheme="minorHAnsi" w:eastAsia="Calibri" w:hAnsiTheme="minorHAnsi" w:cstheme="minorHAnsi"/>
          <w:sz w:val="24"/>
          <w:szCs w:val="24"/>
        </w:rPr>
        <w:t>tj.:</w:t>
      </w:r>
    </w:p>
    <w:p w14:paraId="0D70A591" w14:textId="77777777" w:rsidR="001C7B0C" w:rsidRPr="00461970" w:rsidRDefault="001C7B0C" w:rsidP="00A70807">
      <w:pPr>
        <w:numPr>
          <w:ilvl w:val="0"/>
          <w:numId w:val="55"/>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który naruszył obowiązki dotyczące płatności podatków, opłat lub składek na ubezpieczenie społeczne lub zdrowotne, z wyjątkiem przypadku, o którym mowa w art. 108 ust. 1 pkt 3 ustawy Prawo zamówień publicznych,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58C64B2" w14:textId="77777777" w:rsidR="001C7B0C" w:rsidRPr="00461970" w:rsidRDefault="001C7B0C" w:rsidP="00A70807">
      <w:pPr>
        <w:numPr>
          <w:ilvl w:val="0"/>
          <w:numId w:val="55"/>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5FFE345" w14:textId="77777777" w:rsidR="001C7B0C" w:rsidRPr="00461970" w:rsidRDefault="001C7B0C" w:rsidP="00A70807">
      <w:pPr>
        <w:numPr>
          <w:ilvl w:val="0"/>
          <w:numId w:val="55"/>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BEA968" w14:textId="77777777" w:rsidR="001C7B0C" w:rsidRPr="00461970" w:rsidRDefault="001C7B0C" w:rsidP="00A70807">
      <w:pPr>
        <w:numPr>
          <w:ilvl w:val="0"/>
          <w:numId w:val="55"/>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w:t>
      </w:r>
      <w:r w:rsidRPr="00461970">
        <w:rPr>
          <w:rFonts w:asciiTheme="minorHAnsi" w:eastAsia="Calibri" w:hAnsiTheme="minorHAnsi" w:cstheme="minorHAnsi"/>
          <w:sz w:val="24"/>
          <w:szCs w:val="24"/>
        </w:rPr>
        <w:br/>
        <w:t>co doprowadziło do wypowiedzenia lub odstąpienia od umowy, odszkodowania, wykonania zastępczego lub realizacji uprawnień z tytułu rękojmi za wady.</w:t>
      </w:r>
    </w:p>
    <w:p w14:paraId="4175BE5E" w14:textId="77777777" w:rsidR="001C7B0C" w:rsidRPr="00461970" w:rsidRDefault="001C7B0C" w:rsidP="00A70807">
      <w:pPr>
        <w:numPr>
          <w:ilvl w:val="0"/>
          <w:numId w:val="52"/>
        </w:numPr>
        <w:spacing w:line="276" w:lineRule="auto"/>
        <w:jc w:val="both"/>
        <w:rPr>
          <w:rFonts w:asciiTheme="minorHAnsi" w:eastAsia="Calibri" w:hAnsiTheme="minorHAnsi" w:cstheme="minorHAnsi"/>
          <w:b/>
          <w:sz w:val="24"/>
          <w:szCs w:val="24"/>
        </w:rPr>
      </w:pPr>
      <w:r w:rsidRPr="00461970">
        <w:rPr>
          <w:rFonts w:asciiTheme="minorHAnsi" w:eastAsia="Calibri" w:hAnsiTheme="minorHAnsi" w:cstheme="minorHAnsi"/>
          <w:sz w:val="24"/>
          <w:szCs w:val="24"/>
        </w:rPr>
        <w:t xml:space="preserve">O udzielenie zamówienia mogą ubiegać się Wykonawcy, którzy </w:t>
      </w:r>
      <w:r w:rsidRPr="00461970">
        <w:rPr>
          <w:rFonts w:asciiTheme="minorHAnsi" w:eastAsia="Calibri" w:hAnsiTheme="minorHAnsi" w:cstheme="minorHAnsi"/>
          <w:b/>
          <w:sz w:val="24"/>
          <w:szCs w:val="24"/>
        </w:rPr>
        <w:t>nie podlegają wykluczeniu</w:t>
      </w:r>
      <w:r w:rsidRPr="00461970">
        <w:rPr>
          <w:rFonts w:asciiTheme="minorHAnsi" w:eastAsia="Calibri" w:hAnsiTheme="minorHAnsi" w:cstheme="minorHAnsi"/>
          <w:sz w:val="24"/>
          <w:szCs w:val="24"/>
        </w:rPr>
        <w:t xml:space="preserve"> z postępowania na podstawie art. 7 ust. 1 ustawy z dnia 13 kwietnia 2022 roku </w:t>
      </w:r>
      <w:r w:rsidRPr="00461970">
        <w:rPr>
          <w:rFonts w:asciiTheme="minorHAnsi" w:eastAsia="Calibri" w:hAnsiTheme="minorHAnsi" w:cstheme="minorHAnsi"/>
          <w:i/>
          <w:sz w:val="24"/>
          <w:szCs w:val="24"/>
        </w:rPr>
        <w:t>o szczególnych rozwiązaniach w zakresie przeciwdziałania wspieraniu agresji na Ukrainę oraz służących ochronie bezpieczeństwa narodowego</w:t>
      </w:r>
      <w:r w:rsidRPr="00461970">
        <w:rPr>
          <w:rFonts w:asciiTheme="minorHAnsi" w:eastAsia="Calibri" w:hAnsiTheme="minorHAnsi" w:cstheme="minorHAnsi"/>
          <w:sz w:val="24"/>
          <w:szCs w:val="24"/>
        </w:rPr>
        <w:t xml:space="preserve">. </w:t>
      </w:r>
    </w:p>
    <w:p w14:paraId="5D14EFD8" w14:textId="77777777" w:rsidR="001C7B0C" w:rsidRPr="00461970" w:rsidRDefault="001C7B0C" w:rsidP="001C7B0C">
      <w:p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Zgodnie z tą podstawą z postępowania o udzielenie zamówienia Zamawiający wykluczy:</w:t>
      </w:r>
    </w:p>
    <w:p w14:paraId="07420731" w14:textId="77777777" w:rsidR="001C7B0C" w:rsidRPr="00461970" w:rsidRDefault="001C7B0C" w:rsidP="00A70807">
      <w:pPr>
        <w:numPr>
          <w:ilvl w:val="0"/>
          <w:numId w:val="54"/>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1A8E7D" w14:textId="77777777" w:rsidR="001C7B0C" w:rsidRPr="00461970" w:rsidRDefault="001C7B0C" w:rsidP="00A70807">
      <w:pPr>
        <w:numPr>
          <w:ilvl w:val="0"/>
          <w:numId w:val="54"/>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4D900EB" w14:textId="77777777" w:rsidR="001C7B0C" w:rsidRPr="00461970" w:rsidRDefault="001C7B0C" w:rsidP="00A70807">
      <w:pPr>
        <w:numPr>
          <w:ilvl w:val="0"/>
          <w:numId w:val="54"/>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Wykonawcę oraz uczestnika konkursu, którego jednostką dominującą w rozumieniu art. 3 ust. 1 pkt 37 ustawy z dnia 29 września 1994 r. o rachunkowości (Dz. U.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404F0FD" w14:textId="77777777" w:rsidR="001C7B0C" w:rsidRPr="00461970" w:rsidRDefault="001C7B0C" w:rsidP="00A70807">
      <w:pPr>
        <w:numPr>
          <w:ilvl w:val="0"/>
          <w:numId w:val="52"/>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Wykluczenie Wykonawcy następuje zgodnie z art. 111 ustawy Pzp.</w:t>
      </w:r>
    </w:p>
    <w:p w14:paraId="2C9E0DE7" w14:textId="77777777" w:rsidR="001C7B0C" w:rsidRPr="00461970" w:rsidRDefault="001C7B0C" w:rsidP="00A70807">
      <w:pPr>
        <w:numPr>
          <w:ilvl w:val="0"/>
          <w:numId w:val="52"/>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lastRenderedPageBreak/>
        <w:t>Wykonawca nie podlega wykluczeniu w okolicznościach określonych w art. 108 ust. 1 pkt 1, 2 i 5 lub art. 109 ust. 1 pkt 2-5 i 7-10, jeżeli udowodni Zamawiającemu, że spełnił łącznie przesłanki wskazane w art. 110 ust. 2 ustawy Pzp.</w:t>
      </w:r>
    </w:p>
    <w:p w14:paraId="46881149" w14:textId="77777777" w:rsidR="001C7B0C" w:rsidRPr="00461970" w:rsidRDefault="001C7B0C" w:rsidP="00A70807">
      <w:pPr>
        <w:numPr>
          <w:ilvl w:val="0"/>
          <w:numId w:val="52"/>
        </w:numPr>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6D0C0A76" w14:textId="77777777" w:rsidR="001C7B0C" w:rsidRPr="00461970" w:rsidRDefault="001C7B0C" w:rsidP="00A70807">
      <w:pPr>
        <w:numPr>
          <w:ilvl w:val="0"/>
          <w:numId w:val="52"/>
        </w:numPr>
        <w:spacing w:line="276" w:lineRule="auto"/>
        <w:jc w:val="both"/>
        <w:rPr>
          <w:rFonts w:asciiTheme="minorHAnsi" w:eastAsia="Calibri" w:hAnsiTheme="minorHAnsi" w:cstheme="minorHAnsi"/>
          <w:b/>
          <w:sz w:val="24"/>
          <w:szCs w:val="24"/>
        </w:rPr>
      </w:pPr>
      <w:r w:rsidRPr="00461970">
        <w:rPr>
          <w:rFonts w:asciiTheme="minorHAnsi" w:eastAsia="Calibri" w:hAnsiTheme="minorHAnsi" w:cstheme="minorHAnsi"/>
          <w:sz w:val="24"/>
          <w:szCs w:val="24"/>
        </w:rPr>
        <w:t>Zamawiający może wykluczyć Wykonawcę na każdym etapie postępowania, ofertę Wykonawcy wykluczonego uznaje się za odrzuconą.</w:t>
      </w:r>
    </w:p>
    <w:p w14:paraId="01FA551F" w14:textId="77777777" w:rsidR="004C6589" w:rsidRPr="00461970" w:rsidRDefault="004C6589" w:rsidP="004C6589">
      <w:pPr>
        <w:spacing w:line="300" w:lineRule="exact"/>
        <w:rPr>
          <w:rFonts w:asciiTheme="minorHAnsi" w:hAnsiTheme="minorHAnsi" w:cstheme="minorHAnsi"/>
          <w:color w:val="984806" w:themeColor="accent6" w:themeShade="80"/>
          <w:sz w:val="24"/>
          <w:szCs w:val="24"/>
        </w:rPr>
      </w:pPr>
    </w:p>
    <w:p w14:paraId="7BA02A4D" w14:textId="77777777" w:rsidR="004C6589" w:rsidRPr="00461970" w:rsidRDefault="004C6589" w:rsidP="004C6589">
      <w:pPr>
        <w:spacing w:line="254" w:lineRule="auto"/>
        <w:ind w:left="78" w:right="20"/>
        <w:jc w:val="both"/>
        <w:rPr>
          <w:rFonts w:asciiTheme="minorHAnsi" w:hAnsiTheme="minorHAnsi" w:cstheme="minorHAnsi"/>
          <w:sz w:val="24"/>
          <w:szCs w:val="24"/>
        </w:rPr>
      </w:pPr>
      <w:r w:rsidRPr="00461970">
        <w:rPr>
          <w:rFonts w:asciiTheme="minorHAnsi" w:eastAsia="Calibri" w:hAnsiTheme="minorHAnsi" w:cstheme="minorHAnsi"/>
          <w:b/>
          <w:bCs/>
          <w:sz w:val="24"/>
          <w:szCs w:val="24"/>
        </w:rPr>
        <w:t>VII. WYKAZ OŚWIADCZEŃ LUB DOKUMENTÓW, JAKIE MAJĄ DOSTARCZYĆ WYKONAWCY W CELU POTWIERDZENIA SPEŁNIANIA WARUNKÓW UDZIAŁU W POSTĘPOWANIU ORAZ BRAKU PODSTAW WYKLUCZENIA</w:t>
      </w:r>
    </w:p>
    <w:p w14:paraId="4A83B3FA" w14:textId="77777777" w:rsidR="004C6589" w:rsidRPr="00461970" w:rsidRDefault="004C6589" w:rsidP="004C6589">
      <w:pPr>
        <w:spacing w:line="267" w:lineRule="exact"/>
        <w:rPr>
          <w:rFonts w:asciiTheme="minorHAnsi" w:hAnsiTheme="minorHAnsi" w:cstheme="minorHAnsi"/>
          <w:sz w:val="24"/>
          <w:szCs w:val="24"/>
        </w:rPr>
      </w:pPr>
    </w:p>
    <w:p w14:paraId="399C4CDF" w14:textId="77777777" w:rsidR="001C7B0C" w:rsidRPr="00461970"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b/>
          <w:bCs/>
          <w:sz w:val="24"/>
          <w:szCs w:val="24"/>
        </w:rPr>
      </w:pPr>
      <w:bookmarkStart w:id="9" w:name="_Hlk116973109"/>
      <w:r w:rsidRPr="00461970">
        <w:rPr>
          <w:rFonts w:asciiTheme="minorHAnsi" w:eastAsia="EUAlbertina-Regular-Identity-H" w:hAnsiTheme="minorHAnsi" w:cstheme="minorHAnsi"/>
          <w:sz w:val="24"/>
          <w:szCs w:val="24"/>
        </w:rPr>
        <w:t xml:space="preserve">Oświadczenie Wykonawcy o braku podstaw wykluczenia na podstawie art. 7 ust. 1 </w:t>
      </w:r>
      <w:bookmarkEnd w:id="9"/>
      <w:r w:rsidRPr="00461970">
        <w:rPr>
          <w:rFonts w:asciiTheme="minorHAnsi" w:eastAsia="EUAlbertina-Regular-Identity-H" w:hAnsiTheme="minorHAnsi" w:cstheme="minorHAnsi"/>
          <w:sz w:val="24"/>
          <w:szCs w:val="24"/>
        </w:rPr>
        <w:t xml:space="preserve">ustawy z dnia 13 kwietnia 2022 roku </w:t>
      </w:r>
      <w:r w:rsidRPr="00461970">
        <w:rPr>
          <w:rFonts w:asciiTheme="minorHAnsi" w:eastAsia="EUAlbertina-Regular-Identity-H" w:hAnsiTheme="minorHAnsi" w:cstheme="minorHAnsi"/>
          <w:i/>
          <w:sz w:val="24"/>
          <w:szCs w:val="24"/>
        </w:rPr>
        <w:t>o szczególnych rozwiązaniach w zakresie przeciwdziałania wspieraniu agresji na Ukrainę oraz służących ochronie bezpieczeństwa narodowego</w:t>
      </w:r>
      <w:r w:rsidRPr="00461970">
        <w:rPr>
          <w:rFonts w:asciiTheme="minorHAnsi" w:eastAsia="EUAlbertina-Regular-Identity-H" w:hAnsiTheme="minorHAnsi" w:cstheme="minorHAnsi"/>
          <w:sz w:val="24"/>
          <w:szCs w:val="24"/>
        </w:rPr>
        <w:t xml:space="preserve"> – </w:t>
      </w:r>
      <w:r w:rsidRPr="00461970">
        <w:rPr>
          <w:rFonts w:asciiTheme="minorHAnsi" w:eastAsia="EUAlbertina-Regular-Identity-H" w:hAnsiTheme="minorHAnsi" w:cstheme="minorHAnsi"/>
          <w:b/>
          <w:bCs/>
          <w:sz w:val="24"/>
          <w:szCs w:val="24"/>
        </w:rPr>
        <w:t xml:space="preserve">załącznik nr </w:t>
      </w:r>
      <w:r w:rsidR="002B65C8" w:rsidRPr="00461970">
        <w:rPr>
          <w:rFonts w:asciiTheme="minorHAnsi" w:eastAsia="EUAlbertina-Regular-Identity-H" w:hAnsiTheme="minorHAnsi" w:cstheme="minorHAnsi"/>
          <w:b/>
          <w:bCs/>
          <w:sz w:val="24"/>
          <w:szCs w:val="24"/>
        </w:rPr>
        <w:t>6</w:t>
      </w:r>
      <w:r w:rsidRPr="00461970">
        <w:rPr>
          <w:rFonts w:asciiTheme="minorHAnsi" w:eastAsia="EUAlbertina-Regular-Identity-H" w:hAnsiTheme="minorHAnsi" w:cstheme="minorHAnsi"/>
          <w:b/>
          <w:bCs/>
          <w:sz w:val="24"/>
          <w:szCs w:val="24"/>
        </w:rPr>
        <w:t xml:space="preserve"> do SWZ.</w:t>
      </w:r>
    </w:p>
    <w:p w14:paraId="3C3DD2B1" w14:textId="77777777" w:rsidR="001C7B0C" w:rsidRPr="00461970"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461970">
        <w:rPr>
          <w:rFonts w:asciiTheme="minorHAnsi" w:eastAsia="EUAlbertina-Regular-Identity-H" w:hAnsiTheme="minorHAnsi" w:cstheme="minorHAnsi"/>
          <w:sz w:val="24"/>
          <w:szCs w:val="24"/>
        </w:rPr>
        <w:t xml:space="preserve">Oświadczenie o braku podstaw do wykluczenia – </w:t>
      </w:r>
      <w:r w:rsidRPr="00461970">
        <w:rPr>
          <w:rFonts w:asciiTheme="minorHAnsi" w:eastAsia="EUAlbertina-Regular-Identity-H" w:hAnsiTheme="minorHAnsi" w:cstheme="minorHAnsi"/>
          <w:b/>
          <w:bCs/>
          <w:sz w:val="24"/>
          <w:szCs w:val="24"/>
        </w:rPr>
        <w:t>załącznik nr 3 do SWZ.</w:t>
      </w:r>
    </w:p>
    <w:p w14:paraId="2AC89550" w14:textId="77777777" w:rsidR="001C7B0C" w:rsidRPr="00461970"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461970">
        <w:rPr>
          <w:rFonts w:asciiTheme="minorHAnsi" w:hAnsiTheme="minorHAnsi" w:cstheme="minorHAnsi"/>
          <w:sz w:val="24"/>
          <w:szCs w:val="24"/>
        </w:rPr>
        <w:t xml:space="preserve">Oświadczenia o spełnianiu warunków udziału w postępowaniu – </w:t>
      </w:r>
      <w:r w:rsidRPr="00461970">
        <w:rPr>
          <w:rFonts w:asciiTheme="minorHAnsi" w:hAnsiTheme="minorHAnsi" w:cstheme="minorHAnsi"/>
          <w:b/>
          <w:bCs/>
          <w:sz w:val="24"/>
          <w:szCs w:val="24"/>
        </w:rPr>
        <w:t>załącznik nr 2 do SWZ.</w:t>
      </w:r>
    </w:p>
    <w:p w14:paraId="6C14DCB3" w14:textId="77777777" w:rsidR="001C7B0C" w:rsidRPr="00461970" w:rsidRDefault="001C7B0C"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
          <w:sz w:val="24"/>
          <w:szCs w:val="24"/>
        </w:rPr>
      </w:pPr>
      <w:r w:rsidRPr="00461970">
        <w:rPr>
          <w:rFonts w:asciiTheme="minorHAnsi" w:hAnsiTheme="minorHAnsi" w:cstheme="minorHAnsi"/>
          <w:sz w:val="24"/>
          <w:szCs w:val="24"/>
        </w:rPr>
        <w:t>Dokumenty potwierdzające posiadanie uprawnień/pełnomocnictw os</w:t>
      </w:r>
      <w:r w:rsidRPr="00461970">
        <w:rPr>
          <w:rFonts w:asciiTheme="minorHAnsi" w:hAnsiTheme="minorHAnsi" w:cstheme="minorHAnsi"/>
          <w:sz w:val="24"/>
          <w:szCs w:val="24"/>
          <w:highlight w:val="white"/>
        </w:rPr>
        <w:t>ób składających ofertę, o ile nie wynika to z przedstawionych dokumentów rejestrowych</w:t>
      </w:r>
      <w:r w:rsidRPr="00461970">
        <w:rPr>
          <w:rFonts w:asciiTheme="minorHAnsi" w:hAnsiTheme="minorHAnsi" w:cstheme="minorHAnsi"/>
          <w:sz w:val="24"/>
          <w:szCs w:val="24"/>
        </w:rPr>
        <w:t>.</w:t>
      </w:r>
    </w:p>
    <w:p w14:paraId="7763B988" w14:textId="77777777" w:rsidR="001C7B0C" w:rsidRPr="00461970" w:rsidRDefault="004C6589"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
          <w:sz w:val="24"/>
          <w:szCs w:val="24"/>
        </w:rPr>
      </w:pPr>
      <w:r w:rsidRPr="00461970">
        <w:rPr>
          <w:rFonts w:asciiTheme="minorHAnsi" w:eastAsia="Calibri" w:hAnsiTheme="minorHAnsi" w:cstheme="minorHAnsi"/>
          <w:sz w:val="24"/>
          <w:szCs w:val="24"/>
        </w:rPr>
        <w:t>Wykonawca zobowiązany jest załączyć do oferty dla każdego produktu kartę charakterystyki produktu lub kartę produktu, atest albo certyfikat.</w:t>
      </w:r>
    </w:p>
    <w:p w14:paraId="10BACD1B" w14:textId="05FB8561" w:rsidR="0035425B" w:rsidRPr="00461970" w:rsidRDefault="0035425B"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Cs/>
          <w:sz w:val="24"/>
          <w:szCs w:val="24"/>
        </w:rPr>
      </w:pPr>
      <w:r w:rsidRPr="00461970">
        <w:rPr>
          <w:rFonts w:asciiTheme="minorHAnsi" w:eastAsia="EUAlbertina-Regular-Identity-H" w:hAnsiTheme="minorHAnsi" w:cstheme="minorHAnsi"/>
          <w:bCs/>
          <w:sz w:val="24"/>
          <w:szCs w:val="24"/>
        </w:rPr>
        <w:t xml:space="preserve">Zamawiający przed wyborem najkorzystniejszej oferty </w:t>
      </w:r>
      <w:r w:rsidRPr="00461970">
        <w:rPr>
          <w:rFonts w:asciiTheme="minorHAnsi" w:eastAsia="EUAlbertina-Regular-Identity-H" w:hAnsiTheme="minorHAnsi" w:cstheme="minorHAnsi"/>
          <w:bCs/>
          <w:sz w:val="24"/>
          <w:szCs w:val="24"/>
          <w:u w:val="single"/>
        </w:rPr>
        <w:t>w celu potwierdzenia braku podstaw wykluczenia z udziału w postępowaniu o udzielenie zamówienia publicznego</w:t>
      </w:r>
      <w:r w:rsidRPr="00461970">
        <w:rPr>
          <w:rFonts w:asciiTheme="minorHAnsi" w:eastAsia="EUAlbertina-Regular-Identity-H" w:hAnsiTheme="minorHAnsi" w:cstheme="minorHAnsi"/>
          <w:bCs/>
          <w:sz w:val="24"/>
          <w:szCs w:val="24"/>
        </w:rPr>
        <w:t xml:space="preserve"> wzywa Wykonawcę, którego oferta została najwyżej oceniona, do złożenia w wyznaczonym terminie, nie krótszym </w:t>
      </w:r>
      <w:r w:rsidRPr="00461970">
        <w:rPr>
          <w:rFonts w:asciiTheme="minorHAnsi" w:eastAsia="EUAlbertina-Regular-Identity-H" w:hAnsiTheme="minorHAnsi" w:cstheme="minorHAnsi"/>
          <w:bCs/>
          <w:sz w:val="24"/>
          <w:szCs w:val="24"/>
          <w:u w:val="single"/>
        </w:rPr>
        <w:t>niż 5 dni</w:t>
      </w:r>
      <w:r w:rsidRPr="00461970">
        <w:rPr>
          <w:rFonts w:asciiTheme="minorHAnsi" w:eastAsia="EUAlbertina-Regular-Identity-H" w:hAnsiTheme="minorHAnsi" w:cstheme="minorHAnsi"/>
          <w:bCs/>
          <w:sz w:val="24"/>
          <w:szCs w:val="24"/>
        </w:rPr>
        <w:t>, aktualnych na dzień złożenia podmiotowych środków dowodowych:</w:t>
      </w:r>
    </w:p>
    <w:p w14:paraId="2D8B5C40" w14:textId="1A3D5264" w:rsidR="004F060F" w:rsidRPr="00461970" w:rsidRDefault="004F060F" w:rsidP="004F060F">
      <w:pPr>
        <w:numPr>
          <w:ilvl w:val="0"/>
          <w:numId w:val="56"/>
        </w:numPr>
        <w:tabs>
          <w:tab w:val="left" w:pos="993"/>
        </w:tabs>
        <w:spacing w:line="276" w:lineRule="auto"/>
        <w:ind w:right="300"/>
        <w:jc w:val="both"/>
        <w:rPr>
          <w:rFonts w:asciiTheme="minorHAnsi" w:eastAsia="EUAlbertina-Regular-Identity-H" w:hAnsiTheme="minorHAnsi" w:cstheme="minorHAnsi"/>
          <w:bCs/>
          <w:sz w:val="24"/>
          <w:szCs w:val="24"/>
          <w:lang w:val="x-none"/>
        </w:rPr>
      </w:pPr>
      <w:r w:rsidRPr="00461970">
        <w:rPr>
          <w:rFonts w:asciiTheme="minorHAnsi" w:eastAsia="EUAlbertina-Regular-Identity-H" w:hAnsiTheme="minorHAnsi" w:cstheme="minorHAnsi"/>
          <w:bCs/>
          <w:sz w:val="24"/>
          <w:szCs w:val="24"/>
        </w:rPr>
        <w:t xml:space="preserve"> o</w:t>
      </w:r>
      <w:r w:rsidRPr="00461970">
        <w:rPr>
          <w:rFonts w:asciiTheme="minorHAnsi" w:eastAsia="EUAlbertina-Regular-Identity-H" w:hAnsiTheme="minorHAnsi" w:cstheme="minorHAnsi"/>
          <w:bCs/>
          <w:sz w:val="24"/>
          <w:szCs w:val="24"/>
          <w:lang w:val="x-none"/>
        </w:rPr>
        <w:t xml:space="preserve">świadczenia Wykonawcy, w zakresie art. 108 ust. 1 pkt 5 ustawy Pzp, </w:t>
      </w:r>
      <w:r w:rsidRPr="00461970">
        <w:rPr>
          <w:rFonts w:asciiTheme="minorHAnsi" w:eastAsia="EUAlbertina-Regular-Identity-H" w:hAnsiTheme="minorHAnsi" w:cstheme="minorHAnsi"/>
          <w:bCs/>
          <w:sz w:val="24"/>
          <w:szCs w:val="24"/>
          <w:lang w:val="x-none"/>
        </w:rPr>
        <w:br/>
        <w:t xml:space="preserve">o braku przynależności  do tej samej grupy kapitałowej w rozumieniu ustawy </w:t>
      </w:r>
      <w:r w:rsidRPr="00461970">
        <w:rPr>
          <w:rFonts w:asciiTheme="minorHAnsi" w:eastAsia="EUAlbertina-Regular-Identity-H" w:hAnsiTheme="minorHAnsi" w:cstheme="minorHAnsi"/>
          <w:bCs/>
          <w:sz w:val="24"/>
          <w:szCs w:val="24"/>
          <w:lang w:val="x-none"/>
        </w:rPr>
        <w:br/>
        <w:t>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461970">
        <w:rPr>
          <w:rFonts w:asciiTheme="minorHAnsi" w:eastAsia="EUAlbertina-Regular-Identity-H" w:hAnsiTheme="minorHAnsi" w:cstheme="minorHAnsi"/>
          <w:bCs/>
          <w:sz w:val="24"/>
          <w:szCs w:val="24"/>
        </w:rPr>
        <w:t xml:space="preserve"> </w:t>
      </w:r>
      <w:r w:rsidRPr="00E96570">
        <w:rPr>
          <w:rFonts w:asciiTheme="minorHAnsi" w:eastAsia="EUAlbertina-Regular-Identity-H" w:hAnsiTheme="minorHAnsi" w:cstheme="minorHAnsi"/>
          <w:b/>
          <w:sz w:val="24"/>
          <w:szCs w:val="24"/>
        </w:rPr>
        <w:t>(wzór oświadczenia stanowi Załącznik nr 4 do SWZ).</w:t>
      </w:r>
    </w:p>
    <w:p w14:paraId="3D17D75A" w14:textId="77777777" w:rsidR="004C6589" w:rsidRPr="00461970" w:rsidRDefault="004C6589" w:rsidP="004C6589">
      <w:pPr>
        <w:spacing w:line="19" w:lineRule="exact"/>
        <w:rPr>
          <w:rFonts w:asciiTheme="minorHAnsi" w:hAnsiTheme="minorHAnsi" w:cstheme="minorHAnsi"/>
          <w:sz w:val="24"/>
          <w:szCs w:val="24"/>
        </w:rPr>
      </w:pPr>
    </w:p>
    <w:p w14:paraId="58287816" w14:textId="50879F1C" w:rsidR="004C6589" w:rsidRPr="00461970" w:rsidRDefault="004C6589" w:rsidP="00E96570">
      <w:pPr>
        <w:numPr>
          <w:ilvl w:val="0"/>
          <w:numId w:val="15"/>
        </w:numPr>
        <w:tabs>
          <w:tab w:val="left" w:pos="1138"/>
        </w:tabs>
        <w:ind w:left="1138" w:hanging="353"/>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odpisu lub informacji z Krajowego Rejestru Sądowego lub Centralnej Ewidencji</w:t>
      </w:r>
      <w:r w:rsidR="00C17974" w:rsidRPr="00461970">
        <w:rPr>
          <w:rFonts w:asciiTheme="minorHAnsi" w:eastAsia="Calibri" w:hAnsiTheme="minorHAnsi" w:cstheme="minorHAnsi"/>
          <w:sz w:val="24"/>
          <w:szCs w:val="24"/>
        </w:rPr>
        <w:t xml:space="preserve"> </w:t>
      </w:r>
    </w:p>
    <w:p w14:paraId="2393C04E" w14:textId="77777777" w:rsidR="004C6589" w:rsidRPr="00461970" w:rsidRDefault="004C6589" w:rsidP="00E96570">
      <w:pPr>
        <w:numPr>
          <w:ilvl w:val="1"/>
          <w:numId w:val="15"/>
        </w:numPr>
        <w:tabs>
          <w:tab w:val="left" w:pos="1248"/>
        </w:tabs>
        <w:spacing w:line="253" w:lineRule="auto"/>
        <w:ind w:left="1138" w:right="20" w:firstLine="7"/>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Informacji o Działalności Gospodarczej, w zakresie art. 109 ust. 1 pkt 4 ustawy, sporządzonych nie wcześniej niż 3 miesiące przed jej złożeniem, jeżeli odrębne przepisy wymagają wpisu do rejestru lub ewidencji;</w:t>
      </w:r>
    </w:p>
    <w:p w14:paraId="764541C8" w14:textId="77777777" w:rsidR="004C6589" w:rsidRPr="00461970" w:rsidRDefault="004C6589" w:rsidP="004C6589">
      <w:pPr>
        <w:spacing w:line="30" w:lineRule="exact"/>
        <w:rPr>
          <w:rFonts w:asciiTheme="minorHAnsi" w:eastAsia="Calibri" w:hAnsiTheme="minorHAnsi" w:cstheme="minorHAnsi"/>
          <w:sz w:val="24"/>
          <w:szCs w:val="24"/>
        </w:rPr>
      </w:pPr>
    </w:p>
    <w:p w14:paraId="59F98081" w14:textId="1370DA45" w:rsidR="004C6589" w:rsidRPr="00461970" w:rsidRDefault="004C6589" w:rsidP="00A70807">
      <w:pPr>
        <w:numPr>
          <w:ilvl w:val="0"/>
          <w:numId w:val="15"/>
        </w:numPr>
        <w:tabs>
          <w:tab w:val="left" w:pos="1138"/>
        </w:tabs>
        <w:ind w:left="1138" w:hanging="353"/>
        <w:rPr>
          <w:rFonts w:asciiTheme="minorHAnsi" w:eastAsia="Calibri" w:hAnsiTheme="minorHAnsi" w:cstheme="minorHAnsi"/>
          <w:sz w:val="24"/>
          <w:szCs w:val="24"/>
        </w:rPr>
      </w:pPr>
      <w:r w:rsidRPr="00461970">
        <w:rPr>
          <w:rFonts w:asciiTheme="minorHAnsi" w:eastAsia="Calibri" w:hAnsiTheme="minorHAnsi" w:cstheme="minorHAnsi"/>
          <w:sz w:val="24"/>
          <w:szCs w:val="24"/>
        </w:rPr>
        <w:t>Oświadczenie Wykonawcy o aktualności informacji zawartych w oświadczeniu</w:t>
      </w:r>
      <w:r w:rsidR="000E3A4D">
        <w:rPr>
          <w:rFonts w:asciiTheme="minorHAnsi" w:eastAsia="Calibri" w:hAnsiTheme="minorHAnsi" w:cstheme="minorHAnsi"/>
          <w:sz w:val="24"/>
          <w:szCs w:val="24"/>
        </w:rPr>
        <w:t xml:space="preserve"> </w:t>
      </w:r>
      <w:r w:rsidR="000E3A4D" w:rsidRPr="000E3A4D">
        <w:rPr>
          <w:rFonts w:asciiTheme="minorHAnsi" w:eastAsia="Calibri" w:hAnsiTheme="minorHAnsi" w:cstheme="minorHAnsi"/>
          <w:b/>
          <w:bCs/>
          <w:sz w:val="24"/>
          <w:szCs w:val="24"/>
        </w:rPr>
        <w:t>(załącznik nr 9)</w:t>
      </w:r>
    </w:p>
    <w:p w14:paraId="53C3AF9A" w14:textId="77777777" w:rsidR="004C6589" w:rsidRPr="00461970" w:rsidRDefault="004C6589" w:rsidP="004C6589">
      <w:pPr>
        <w:spacing w:line="96" w:lineRule="exact"/>
        <w:rPr>
          <w:rFonts w:asciiTheme="minorHAnsi" w:eastAsia="Calibri" w:hAnsiTheme="minorHAnsi" w:cstheme="minorHAnsi"/>
          <w:sz w:val="24"/>
          <w:szCs w:val="24"/>
        </w:rPr>
      </w:pPr>
    </w:p>
    <w:p w14:paraId="15347F83" w14:textId="77777777" w:rsidR="004C6589" w:rsidRPr="00461970" w:rsidRDefault="004C6589" w:rsidP="00A70807">
      <w:pPr>
        <w:numPr>
          <w:ilvl w:val="1"/>
          <w:numId w:val="16"/>
        </w:numPr>
        <w:tabs>
          <w:tab w:val="left" w:pos="1320"/>
        </w:tabs>
        <w:spacing w:line="236" w:lineRule="auto"/>
        <w:ind w:left="1138" w:right="20" w:firstLine="7"/>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którym mowa w art. 125 ust. 1 ustawy Pzp, w zakresie odnoszącym się do podstaw wykluczenia z postępowania wskazanym przez Zamawiającego,</w:t>
      </w:r>
    </w:p>
    <w:p w14:paraId="1A0C92E4" w14:textId="77777777" w:rsidR="004C6589" w:rsidRPr="00461970" w:rsidRDefault="004C6589" w:rsidP="004C6589">
      <w:pPr>
        <w:spacing w:line="45" w:lineRule="exact"/>
        <w:rPr>
          <w:rFonts w:asciiTheme="minorHAnsi" w:eastAsia="Calibri" w:hAnsiTheme="minorHAnsi" w:cstheme="minorHAnsi"/>
          <w:sz w:val="24"/>
          <w:szCs w:val="24"/>
        </w:rPr>
      </w:pPr>
    </w:p>
    <w:p w14:paraId="6F6C078C" w14:textId="77777777" w:rsidR="004C6589" w:rsidRPr="00461970" w:rsidRDefault="004C6589" w:rsidP="00A70807">
      <w:pPr>
        <w:numPr>
          <w:ilvl w:val="1"/>
          <w:numId w:val="17"/>
        </w:numPr>
        <w:tabs>
          <w:tab w:val="left" w:pos="1318"/>
        </w:tabs>
        <w:ind w:left="1318" w:hanging="173"/>
        <w:rPr>
          <w:rFonts w:asciiTheme="minorHAnsi" w:eastAsia="Calibri" w:hAnsiTheme="minorHAnsi" w:cstheme="minorHAnsi"/>
          <w:sz w:val="24"/>
          <w:szCs w:val="24"/>
        </w:rPr>
      </w:pPr>
      <w:r w:rsidRPr="00461970">
        <w:rPr>
          <w:rFonts w:asciiTheme="minorHAnsi" w:eastAsia="Calibri" w:hAnsiTheme="minorHAnsi" w:cstheme="minorHAnsi"/>
          <w:sz w:val="24"/>
          <w:szCs w:val="24"/>
        </w:rPr>
        <w:lastRenderedPageBreak/>
        <w:t>którym mowa w:</w:t>
      </w:r>
    </w:p>
    <w:p w14:paraId="1E6A7415" w14:textId="77777777" w:rsidR="004C6589" w:rsidRPr="00461970" w:rsidRDefault="004C6589" w:rsidP="004C6589">
      <w:pPr>
        <w:spacing w:line="43" w:lineRule="exact"/>
        <w:rPr>
          <w:rFonts w:asciiTheme="minorHAnsi" w:eastAsia="Calibri" w:hAnsiTheme="minorHAnsi" w:cstheme="minorHAnsi"/>
          <w:sz w:val="24"/>
          <w:szCs w:val="24"/>
        </w:rPr>
      </w:pPr>
    </w:p>
    <w:p w14:paraId="74F40498" w14:textId="77777777" w:rsidR="004C6589" w:rsidRPr="00461970" w:rsidRDefault="004C6589" w:rsidP="00A70807">
      <w:pPr>
        <w:numPr>
          <w:ilvl w:val="2"/>
          <w:numId w:val="17"/>
        </w:numPr>
        <w:tabs>
          <w:tab w:val="left" w:pos="1558"/>
        </w:tabs>
        <w:ind w:left="1558"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art. 108 ust. 1 pkt 3 ustawy Pzp,</w:t>
      </w:r>
    </w:p>
    <w:p w14:paraId="5061398C" w14:textId="77777777" w:rsidR="004C6589" w:rsidRPr="00461970" w:rsidRDefault="004C6589" w:rsidP="004C6589">
      <w:pPr>
        <w:spacing w:line="98" w:lineRule="exact"/>
        <w:rPr>
          <w:rFonts w:asciiTheme="minorHAnsi" w:eastAsia="Calibri" w:hAnsiTheme="minorHAnsi" w:cstheme="minorHAnsi"/>
          <w:sz w:val="24"/>
          <w:szCs w:val="24"/>
        </w:rPr>
      </w:pPr>
    </w:p>
    <w:p w14:paraId="3CE9934A" w14:textId="77777777" w:rsidR="004C6589" w:rsidRPr="00461970" w:rsidRDefault="004C6589" w:rsidP="00A70807">
      <w:pPr>
        <w:numPr>
          <w:ilvl w:val="2"/>
          <w:numId w:val="17"/>
        </w:numPr>
        <w:tabs>
          <w:tab w:val="left" w:pos="1558"/>
        </w:tabs>
        <w:spacing w:line="235" w:lineRule="auto"/>
        <w:ind w:left="1558" w:right="20"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art. 108 ust. 1 pkt 4 ustawy Pzp, dotyczący orzeczenia zakazu ubiegania się o zamówienie publiczne tytułem środka zapobiegawczego,</w:t>
      </w:r>
    </w:p>
    <w:p w14:paraId="67C45925" w14:textId="77777777" w:rsidR="004C6589" w:rsidRPr="00461970" w:rsidRDefault="004C6589" w:rsidP="004C6589">
      <w:pPr>
        <w:spacing w:line="100" w:lineRule="exact"/>
        <w:rPr>
          <w:rFonts w:asciiTheme="minorHAnsi" w:eastAsia="Calibri" w:hAnsiTheme="minorHAnsi" w:cstheme="minorHAnsi"/>
          <w:sz w:val="24"/>
          <w:szCs w:val="24"/>
        </w:rPr>
      </w:pPr>
    </w:p>
    <w:p w14:paraId="729CC36B" w14:textId="77777777" w:rsidR="004C6589" w:rsidRPr="00461970" w:rsidRDefault="004C6589" w:rsidP="00A70807">
      <w:pPr>
        <w:numPr>
          <w:ilvl w:val="2"/>
          <w:numId w:val="17"/>
        </w:numPr>
        <w:tabs>
          <w:tab w:val="left" w:pos="1558"/>
        </w:tabs>
        <w:spacing w:line="235" w:lineRule="auto"/>
        <w:ind w:left="1558" w:right="20"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art. 108 ust. 1 pkt 5 ustawy Pzp, dotyczących zawarcia z innymi Wykonawcami porozumienia mającego na celu zakłócenie konkurencji,</w:t>
      </w:r>
    </w:p>
    <w:p w14:paraId="0301DE0E" w14:textId="77777777" w:rsidR="004C6589" w:rsidRPr="00461970" w:rsidRDefault="004C6589" w:rsidP="004C6589">
      <w:pPr>
        <w:spacing w:line="45" w:lineRule="exact"/>
        <w:rPr>
          <w:rFonts w:asciiTheme="minorHAnsi" w:eastAsia="Calibri" w:hAnsiTheme="minorHAnsi" w:cstheme="minorHAnsi"/>
          <w:sz w:val="24"/>
          <w:szCs w:val="24"/>
        </w:rPr>
      </w:pPr>
    </w:p>
    <w:p w14:paraId="79B06E10" w14:textId="77777777" w:rsidR="004C6589" w:rsidRPr="00461970" w:rsidRDefault="004C6589" w:rsidP="00A70807">
      <w:pPr>
        <w:numPr>
          <w:ilvl w:val="2"/>
          <w:numId w:val="17"/>
        </w:numPr>
        <w:tabs>
          <w:tab w:val="left" w:pos="1558"/>
        </w:tabs>
        <w:ind w:left="1558"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art. 108 ust. 1 pkt 6 ustawy Pzp,</w:t>
      </w:r>
    </w:p>
    <w:p w14:paraId="007B57C0" w14:textId="77777777" w:rsidR="004C6589" w:rsidRPr="00461970" w:rsidRDefault="004C6589" w:rsidP="00A70807">
      <w:pPr>
        <w:numPr>
          <w:ilvl w:val="0"/>
          <w:numId w:val="18"/>
        </w:numPr>
        <w:tabs>
          <w:tab w:val="left" w:pos="1480"/>
        </w:tabs>
        <w:ind w:left="1480"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art. 109 ust. 1 pkt 1 ustawy Pzp, odnośnie do naruszenia obowiązków</w:t>
      </w:r>
    </w:p>
    <w:p w14:paraId="16E21594" w14:textId="77777777" w:rsidR="004C6589" w:rsidRPr="00461970" w:rsidRDefault="004C6589" w:rsidP="004C6589">
      <w:pPr>
        <w:spacing w:line="96" w:lineRule="exact"/>
        <w:rPr>
          <w:rFonts w:asciiTheme="minorHAnsi" w:hAnsiTheme="minorHAnsi" w:cstheme="minorHAnsi"/>
          <w:sz w:val="24"/>
          <w:szCs w:val="24"/>
        </w:rPr>
      </w:pPr>
    </w:p>
    <w:p w14:paraId="7A62846A" w14:textId="77777777" w:rsidR="004C6589" w:rsidRPr="00461970" w:rsidRDefault="004C6589" w:rsidP="004C6589">
      <w:pPr>
        <w:spacing w:line="254" w:lineRule="auto"/>
        <w:ind w:left="1480" w:right="20"/>
        <w:jc w:val="both"/>
        <w:rPr>
          <w:rFonts w:asciiTheme="minorHAnsi" w:hAnsiTheme="minorHAnsi" w:cstheme="minorHAnsi"/>
          <w:sz w:val="24"/>
          <w:szCs w:val="24"/>
        </w:rPr>
      </w:pPr>
      <w:r w:rsidRPr="00461970">
        <w:rPr>
          <w:rFonts w:asciiTheme="minorHAnsi" w:eastAsia="Calibri" w:hAnsiTheme="minorHAnsi" w:cstheme="minorHAnsi"/>
          <w:sz w:val="24"/>
          <w:szCs w:val="24"/>
        </w:rPr>
        <w:t>dotyczących płatności podatków i opłat lokalnych, o których mowa w ustawie z dnia 12 stycznia 1991 r. o podatkach i opłatach lokalnych (Dz. U. z 2019 r. poz. 1170),</w:t>
      </w:r>
    </w:p>
    <w:p w14:paraId="307EBDF3" w14:textId="77777777" w:rsidR="004C6589" w:rsidRPr="00461970" w:rsidRDefault="004C6589" w:rsidP="004C6589">
      <w:pPr>
        <w:spacing w:line="28" w:lineRule="exact"/>
        <w:rPr>
          <w:rFonts w:asciiTheme="minorHAnsi" w:hAnsiTheme="minorHAnsi" w:cstheme="minorHAnsi"/>
          <w:sz w:val="24"/>
          <w:szCs w:val="24"/>
        </w:rPr>
      </w:pPr>
    </w:p>
    <w:p w14:paraId="0949D0A6" w14:textId="77777777" w:rsidR="004C6589" w:rsidRPr="00461970" w:rsidRDefault="004C6589" w:rsidP="00A70807">
      <w:pPr>
        <w:numPr>
          <w:ilvl w:val="2"/>
          <w:numId w:val="19"/>
        </w:numPr>
        <w:tabs>
          <w:tab w:val="left" w:pos="1480"/>
        </w:tabs>
        <w:ind w:left="1480" w:hanging="356"/>
        <w:rPr>
          <w:rFonts w:asciiTheme="minorHAnsi" w:eastAsia="Calibri" w:hAnsiTheme="minorHAnsi" w:cstheme="minorHAnsi"/>
          <w:sz w:val="24"/>
          <w:szCs w:val="24"/>
        </w:rPr>
      </w:pPr>
      <w:r w:rsidRPr="00461970">
        <w:rPr>
          <w:rFonts w:asciiTheme="minorHAnsi" w:eastAsia="Calibri" w:hAnsiTheme="minorHAnsi" w:cstheme="minorHAnsi"/>
          <w:sz w:val="24"/>
          <w:szCs w:val="24"/>
        </w:rPr>
        <w:t>art. 109 ust. 1 pkt 5 i 7 ustawy Pzp.</w:t>
      </w:r>
    </w:p>
    <w:p w14:paraId="6FD61AB6" w14:textId="77777777" w:rsidR="004C6589" w:rsidRPr="00461970" w:rsidRDefault="004C6589" w:rsidP="004C6589">
      <w:pPr>
        <w:spacing w:line="98" w:lineRule="exact"/>
        <w:rPr>
          <w:rFonts w:asciiTheme="minorHAnsi" w:eastAsia="Calibri" w:hAnsiTheme="minorHAnsi" w:cstheme="minorHAnsi"/>
          <w:sz w:val="24"/>
          <w:szCs w:val="24"/>
        </w:rPr>
      </w:pPr>
    </w:p>
    <w:p w14:paraId="03CBB0FB" w14:textId="323AEC2C" w:rsidR="004C6589" w:rsidRPr="00461970" w:rsidRDefault="004C6589" w:rsidP="00C17974">
      <w:pPr>
        <w:pStyle w:val="Akapitzlist"/>
        <w:numPr>
          <w:ilvl w:val="0"/>
          <w:numId w:val="15"/>
        </w:numPr>
        <w:tabs>
          <w:tab w:val="left" w:pos="1080"/>
        </w:tabs>
        <w:spacing w:line="264" w:lineRule="auto"/>
        <w:ind w:left="1134" w:hanging="414"/>
        <w:jc w:val="both"/>
        <w:rPr>
          <w:rFonts w:asciiTheme="minorHAnsi" w:hAnsiTheme="minorHAnsi" w:cstheme="minorHAnsi"/>
          <w:sz w:val="24"/>
          <w:szCs w:val="24"/>
        </w:rPr>
      </w:pPr>
      <w:r w:rsidRPr="00461970">
        <w:rPr>
          <w:rFonts w:asciiTheme="minorHAnsi" w:hAnsiTheme="minorHAnsi" w:cstheme="minorHAnsi"/>
          <w:sz w:val="24"/>
          <w:szCs w:val="24"/>
        </w:rPr>
        <w:t>Zamawiający wymaga od Wykonawcy, który polega na zdolnościach technicznych lub zawodowych lub sytuacji finansowej lub ekonomicznej podmiotów udostępniających zasoby do przedstawienia podmiotowych środków dowodowych dotyczących tych podmiotów, potwierdzających, że nie zachodzą wobec tych podmiotów podstawy wykluczenia z postępowania.</w:t>
      </w:r>
    </w:p>
    <w:p w14:paraId="3763E025" w14:textId="678F2F39" w:rsidR="00C17974" w:rsidRPr="00461970" w:rsidRDefault="004C6589" w:rsidP="00C17974">
      <w:pPr>
        <w:pStyle w:val="Akapitzlist"/>
        <w:numPr>
          <w:ilvl w:val="0"/>
          <w:numId w:val="52"/>
        </w:numPr>
        <w:tabs>
          <w:tab w:val="left" w:pos="1080"/>
        </w:tabs>
        <w:spacing w:line="264" w:lineRule="auto"/>
        <w:jc w:val="both"/>
        <w:rPr>
          <w:rFonts w:asciiTheme="minorHAnsi" w:hAnsiTheme="minorHAnsi" w:cstheme="minorHAnsi"/>
          <w:b/>
          <w:bCs/>
          <w:sz w:val="24"/>
          <w:szCs w:val="24"/>
        </w:rPr>
      </w:pPr>
      <w:r w:rsidRPr="00461970">
        <w:rPr>
          <w:rFonts w:asciiTheme="minorHAnsi" w:hAnsiTheme="minorHAnsi" w:cstheme="minorHAnsi"/>
          <w:b/>
          <w:bCs/>
          <w:sz w:val="24"/>
          <w:szCs w:val="24"/>
        </w:rPr>
        <w:t>Jeżeli  Wykonawca  ma  siedzibę  lub  miejsce  zamieszkania  poza  granicami</w:t>
      </w:r>
      <w:r w:rsidR="00C17974" w:rsidRPr="00461970">
        <w:rPr>
          <w:rFonts w:asciiTheme="minorHAnsi" w:hAnsiTheme="minorHAnsi" w:cstheme="minorHAnsi"/>
          <w:b/>
          <w:bCs/>
          <w:sz w:val="24"/>
          <w:szCs w:val="24"/>
        </w:rPr>
        <w:t xml:space="preserve"> Rzeczypospolitej Polskiej zamiast:</w:t>
      </w:r>
    </w:p>
    <w:p w14:paraId="28DFA158" w14:textId="3DCE9B32" w:rsidR="00C17974" w:rsidRPr="00461970" w:rsidRDefault="00C17974" w:rsidP="00C17974">
      <w:pPr>
        <w:pStyle w:val="Akapitzlist"/>
        <w:numPr>
          <w:ilvl w:val="0"/>
          <w:numId w:val="57"/>
        </w:numPr>
        <w:tabs>
          <w:tab w:val="left" w:pos="1080"/>
        </w:tabs>
        <w:spacing w:line="264" w:lineRule="auto"/>
        <w:jc w:val="both"/>
        <w:rPr>
          <w:rFonts w:asciiTheme="minorHAnsi" w:hAnsiTheme="minorHAnsi" w:cstheme="minorHAnsi"/>
          <w:sz w:val="24"/>
          <w:szCs w:val="24"/>
        </w:rPr>
      </w:pPr>
      <w:r w:rsidRPr="00461970">
        <w:rPr>
          <w:rFonts w:asciiTheme="minorHAnsi" w:hAnsiTheme="minorHAnsi" w:cstheme="minorHAnsi"/>
          <w:sz w:val="24"/>
          <w:szCs w:val="24"/>
        </w:rPr>
        <w:t>odpis albo informację z Krajowego Rejestru Sądowego lub z Centralnej Ewidencji i Informacji o Działalności Gospodarczej, o których mowa w ust. 7 pkt 2 -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C0E6290" w14:textId="62F0FA62" w:rsidR="00C17974" w:rsidRPr="00461970" w:rsidRDefault="00C17974" w:rsidP="00C17974">
      <w:pPr>
        <w:pStyle w:val="Akapitzlist"/>
        <w:numPr>
          <w:ilvl w:val="0"/>
          <w:numId w:val="52"/>
        </w:numPr>
        <w:tabs>
          <w:tab w:val="left" w:pos="1080"/>
        </w:tabs>
        <w:spacing w:line="264" w:lineRule="auto"/>
        <w:jc w:val="both"/>
        <w:rPr>
          <w:rFonts w:asciiTheme="minorHAnsi" w:hAnsiTheme="minorHAnsi" w:cstheme="minorHAnsi"/>
          <w:sz w:val="24"/>
          <w:szCs w:val="24"/>
        </w:rPr>
      </w:pPr>
      <w:r w:rsidRPr="00461970">
        <w:rPr>
          <w:rFonts w:asciiTheme="minorHAnsi" w:hAnsiTheme="minorHAnsi" w:cstheme="minorHAnsi"/>
          <w:sz w:val="24"/>
          <w:szCs w:val="24"/>
        </w:rPr>
        <w:t>Dokumenty, o których mowa w ust. 8 pkt 1  powinny być wystawione nie wcześniej niż 3 miesiące przed ich złożeniem.</w:t>
      </w:r>
    </w:p>
    <w:p w14:paraId="6B8AB61D" w14:textId="292964FE" w:rsidR="00C17974" w:rsidRDefault="00C17974" w:rsidP="00C17974">
      <w:pPr>
        <w:pStyle w:val="Akapitzlist"/>
        <w:numPr>
          <w:ilvl w:val="0"/>
          <w:numId w:val="52"/>
        </w:numPr>
        <w:tabs>
          <w:tab w:val="left" w:pos="1080"/>
        </w:tabs>
        <w:spacing w:line="264" w:lineRule="auto"/>
        <w:jc w:val="both"/>
        <w:rPr>
          <w:rFonts w:asciiTheme="minorHAnsi" w:hAnsiTheme="minorHAnsi" w:cstheme="minorHAnsi"/>
          <w:sz w:val="24"/>
          <w:szCs w:val="24"/>
        </w:rPr>
      </w:pPr>
      <w:r w:rsidRPr="00461970">
        <w:rPr>
          <w:rFonts w:asciiTheme="minorHAnsi" w:hAnsiTheme="minorHAnsi" w:cstheme="minorHAnsi"/>
          <w:sz w:val="24"/>
          <w:szCs w:val="24"/>
        </w:rPr>
        <w:t>Jeżeli w kraju, w którym Wykonawca ma siedzibę lub miejsce zamieszkania, nie wydaje się dokumentów, o których mowa w ust. 7,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9.</w:t>
      </w:r>
    </w:p>
    <w:p w14:paraId="15187849" w14:textId="77777777" w:rsidR="00DE0919" w:rsidRPr="00DE0919" w:rsidRDefault="00DE0919" w:rsidP="00DE0919">
      <w:pPr>
        <w:pStyle w:val="Akapitzlist"/>
        <w:numPr>
          <w:ilvl w:val="0"/>
          <w:numId w:val="52"/>
        </w:numPr>
        <w:tabs>
          <w:tab w:val="left" w:pos="1080"/>
        </w:tabs>
        <w:spacing w:line="264" w:lineRule="auto"/>
        <w:rPr>
          <w:rFonts w:asciiTheme="minorHAnsi" w:hAnsiTheme="minorHAnsi" w:cstheme="minorHAnsi"/>
          <w:b/>
          <w:sz w:val="24"/>
          <w:szCs w:val="24"/>
        </w:rPr>
      </w:pPr>
      <w:r w:rsidRPr="00DE0919">
        <w:rPr>
          <w:rFonts w:asciiTheme="minorHAnsi" w:hAnsiTheme="minorHAnsi" w:cstheme="minorHAnsi"/>
          <w:b/>
          <w:sz w:val="24"/>
          <w:szCs w:val="24"/>
        </w:rPr>
        <w:t xml:space="preserve">Zamawiający przed wyborem najkorzystniejszej oferty </w:t>
      </w:r>
      <w:r w:rsidRPr="00DE0919">
        <w:rPr>
          <w:rFonts w:asciiTheme="minorHAnsi" w:hAnsiTheme="minorHAnsi" w:cstheme="minorHAnsi"/>
          <w:b/>
          <w:sz w:val="24"/>
          <w:szCs w:val="24"/>
          <w:u w:val="single"/>
        </w:rPr>
        <w:t>w celu potwierdzenia spełnienia przez Wykonawcę warunków udziału w postępowaniu</w:t>
      </w:r>
      <w:r w:rsidRPr="00DE0919">
        <w:rPr>
          <w:rFonts w:asciiTheme="minorHAnsi" w:hAnsiTheme="minorHAnsi" w:cstheme="minorHAnsi"/>
          <w:b/>
          <w:sz w:val="24"/>
          <w:szCs w:val="24"/>
        </w:rPr>
        <w:t xml:space="preserve"> wzywa Wykonawcę, którego oferta została najwyżej oceniona, do złożenia w wyznaczonym terminie, nie krótszym </w:t>
      </w:r>
      <w:r w:rsidRPr="00DE0919">
        <w:rPr>
          <w:rFonts w:asciiTheme="minorHAnsi" w:hAnsiTheme="minorHAnsi" w:cstheme="minorHAnsi"/>
          <w:b/>
          <w:sz w:val="24"/>
          <w:szCs w:val="24"/>
          <w:u w:val="single"/>
        </w:rPr>
        <w:t>niż 5 dni</w:t>
      </w:r>
      <w:r w:rsidRPr="00DE0919">
        <w:rPr>
          <w:rFonts w:asciiTheme="minorHAnsi" w:hAnsiTheme="minorHAnsi" w:cstheme="minorHAnsi"/>
          <w:b/>
          <w:sz w:val="24"/>
          <w:szCs w:val="24"/>
        </w:rPr>
        <w:t xml:space="preserve">, aktualnych na dzień złożenia podmiotowych środków dowodowych: </w:t>
      </w:r>
    </w:p>
    <w:p w14:paraId="39C20E0C" w14:textId="07AF98DE" w:rsidR="00CC2932" w:rsidRPr="00CC2932" w:rsidRDefault="00DE0919" w:rsidP="00CC2932">
      <w:pPr>
        <w:pStyle w:val="Akapitzlist"/>
        <w:tabs>
          <w:tab w:val="left" w:pos="1080"/>
        </w:tabs>
        <w:spacing w:line="264" w:lineRule="auto"/>
        <w:ind w:left="360"/>
        <w:rPr>
          <w:rFonts w:asciiTheme="minorHAnsi" w:hAnsiTheme="minorHAnsi" w:cstheme="minorHAnsi"/>
          <w:bCs/>
          <w:sz w:val="24"/>
          <w:szCs w:val="24"/>
        </w:rPr>
      </w:pPr>
      <w:r w:rsidRPr="00CC2932">
        <w:rPr>
          <w:rFonts w:asciiTheme="minorHAnsi" w:hAnsiTheme="minorHAnsi" w:cstheme="minorHAnsi"/>
          <w:b/>
          <w:sz w:val="24"/>
          <w:szCs w:val="24"/>
        </w:rPr>
        <w:t>Wykaz wykonanych dostaw</w:t>
      </w:r>
      <w:r w:rsidRPr="00CC2932">
        <w:rPr>
          <w:rFonts w:asciiTheme="minorHAnsi" w:hAnsiTheme="minorHAnsi" w:cstheme="minorHAnsi"/>
          <w:bCs/>
          <w:sz w:val="24"/>
          <w:szCs w:val="24"/>
        </w:rPr>
        <w:t xml:space="preserve"> </w:t>
      </w:r>
      <w:r w:rsidR="00E96570" w:rsidRPr="00CC2932">
        <w:rPr>
          <w:rFonts w:asciiTheme="minorHAnsi" w:hAnsiTheme="minorHAnsi" w:cstheme="minorHAnsi"/>
          <w:b/>
          <w:sz w:val="24"/>
          <w:szCs w:val="24"/>
        </w:rPr>
        <w:t>(załącznik nr 8)</w:t>
      </w:r>
      <w:r w:rsidR="00E96570" w:rsidRPr="00CC2932">
        <w:rPr>
          <w:rFonts w:asciiTheme="minorHAnsi" w:hAnsiTheme="minorHAnsi" w:cstheme="minorHAnsi"/>
          <w:bCs/>
          <w:sz w:val="24"/>
          <w:szCs w:val="24"/>
        </w:rPr>
        <w:t xml:space="preserve"> </w:t>
      </w:r>
    </w:p>
    <w:p w14:paraId="66CB34BA" w14:textId="2145A3F4" w:rsidR="00DE0919" w:rsidRPr="00CC2932" w:rsidRDefault="00DE0919" w:rsidP="00E96570">
      <w:pPr>
        <w:pStyle w:val="Akapitzlist"/>
        <w:tabs>
          <w:tab w:val="left" w:pos="1080"/>
        </w:tabs>
        <w:spacing w:line="264" w:lineRule="auto"/>
        <w:ind w:left="360"/>
        <w:jc w:val="both"/>
        <w:rPr>
          <w:rFonts w:asciiTheme="minorHAnsi" w:hAnsiTheme="minorHAnsi" w:cstheme="minorHAnsi"/>
          <w:bCs/>
          <w:sz w:val="24"/>
          <w:szCs w:val="24"/>
        </w:rPr>
      </w:pPr>
      <w:r w:rsidRPr="00CC2932">
        <w:rPr>
          <w:rFonts w:asciiTheme="minorHAnsi" w:hAnsiTheme="minorHAnsi" w:cstheme="minorHAnsi"/>
          <w:bCs/>
          <w:sz w:val="24"/>
          <w:szCs w:val="24"/>
        </w:rPr>
        <w:t xml:space="preserve">o charakterze zgodnym z zakresem przedmiotu zamówienia polegającej na dostawie </w:t>
      </w:r>
      <w:r w:rsidR="00CC2932" w:rsidRPr="00CC2932">
        <w:rPr>
          <w:rFonts w:asciiTheme="minorHAnsi" w:hAnsiTheme="minorHAnsi" w:cstheme="minorHAnsi"/>
          <w:bCs/>
          <w:sz w:val="24"/>
          <w:szCs w:val="24"/>
        </w:rPr>
        <w:t>nowego ciągnika rolniczo-komunalnego</w:t>
      </w:r>
      <w:r w:rsidRPr="00CC2932">
        <w:rPr>
          <w:rFonts w:asciiTheme="minorHAnsi" w:hAnsiTheme="minorHAnsi" w:cstheme="minorHAnsi"/>
          <w:bCs/>
          <w:sz w:val="24"/>
          <w:szCs w:val="24"/>
        </w:rPr>
        <w:t xml:space="preserve"> o wartości minimum </w:t>
      </w:r>
      <w:r w:rsidR="00CC2932" w:rsidRPr="00CC2932">
        <w:rPr>
          <w:rFonts w:asciiTheme="minorHAnsi" w:hAnsiTheme="minorHAnsi" w:cstheme="minorHAnsi"/>
          <w:bCs/>
          <w:sz w:val="24"/>
          <w:szCs w:val="24"/>
        </w:rPr>
        <w:t>15</w:t>
      </w:r>
      <w:r w:rsidRPr="00CC2932">
        <w:rPr>
          <w:rFonts w:asciiTheme="minorHAnsi" w:hAnsiTheme="minorHAnsi" w:cstheme="minorHAnsi"/>
          <w:sz w:val="24"/>
          <w:szCs w:val="24"/>
          <w:u w:val="single"/>
        </w:rPr>
        <w:t xml:space="preserve">0 000,00 zł </w:t>
      </w:r>
      <w:r w:rsidRPr="00CC2932">
        <w:rPr>
          <w:rFonts w:asciiTheme="minorHAnsi" w:hAnsiTheme="minorHAnsi" w:cstheme="minorHAnsi"/>
          <w:sz w:val="24"/>
          <w:szCs w:val="24"/>
        </w:rPr>
        <w:t>nie</w:t>
      </w:r>
      <w:r w:rsidRPr="00CC2932">
        <w:rPr>
          <w:rFonts w:asciiTheme="minorHAnsi" w:hAnsiTheme="minorHAnsi" w:cstheme="minorHAnsi"/>
          <w:bCs/>
          <w:sz w:val="24"/>
          <w:szCs w:val="24"/>
        </w:rPr>
        <w:t xml:space="preserve"> wcześniej niż w okresie </w:t>
      </w:r>
      <w:r w:rsidRPr="00CC2932">
        <w:rPr>
          <w:rFonts w:asciiTheme="minorHAnsi" w:hAnsiTheme="minorHAnsi" w:cstheme="minorHAnsi"/>
          <w:bCs/>
          <w:sz w:val="24"/>
          <w:szCs w:val="24"/>
        </w:rPr>
        <w:lastRenderedPageBreak/>
        <w:t>ostatnich 3 lat przed upływem terminu składania ofert albo wniosków o dopuszczenie do udziału w postępowaniu, a jeżeli okres prowadzenia działalności jest krótszy – w tym okresie, wraz z podaniem ich rodzaju, wartości, daty, miejsca dostawy i podmiotów, na rzecz których dostawy te zostały wykonane, z załączeniem dowodów określających czy  zostały one wykonane należycie, w szczególności informacji o tym czy zostały wykonane zgodnie z przepisami prawa i prawidłowo ukończone, przy czym dowodami, o których mowa, są referencje bądź inne dokumenty wystawione przez podmiot, na rzecz którego były wykonywane, a jeżeli z uzasadnionej przyczyny o obiektywnym charakterze Wykonawca nie jest w stanie uzyskać tych dokumentów – inne dokumenty.</w:t>
      </w:r>
    </w:p>
    <w:p w14:paraId="1AAC0B70" w14:textId="77777777" w:rsidR="00DE0919" w:rsidRPr="00461970" w:rsidRDefault="00DE0919" w:rsidP="00DE0919">
      <w:pPr>
        <w:pStyle w:val="Akapitzlist"/>
        <w:tabs>
          <w:tab w:val="left" w:pos="1080"/>
        </w:tabs>
        <w:spacing w:line="264" w:lineRule="auto"/>
        <w:ind w:left="360"/>
        <w:jc w:val="both"/>
        <w:rPr>
          <w:rFonts w:asciiTheme="minorHAnsi" w:hAnsiTheme="minorHAnsi" w:cstheme="minorHAnsi"/>
          <w:sz w:val="24"/>
          <w:szCs w:val="24"/>
        </w:rPr>
      </w:pPr>
    </w:p>
    <w:p w14:paraId="7910FE43" w14:textId="77777777" w:rsidR="004C6589" w:rsidRPr="00461970" w:rsidRDefault="004C6589" w:rsidP="004C6589">
      <w:pPr>
        <w:spacing w:line="236" w:lineRule="auto"/>
        <w:rPr>
          <w:rFonts w:asciiTheme="minorHAnsi" w:hAnsiTheme="minorHAnsi" w:cstheme="minorHAnsi"/>
          <w:sz w:val="24"/>
          <w:szCs w:val="24"/>
        </w:rPr>
      </w:pPr>
      <w:r w:rsidRPr="00461970">
        <w:rPr>
          <w:rFonts w:asciiTheme="minorHAnsi" w:eastAsia="Calibri" w:hAnsiTheme="minorHAnsi" w:cstheme="minorHAnsi"/>
          <w:b/>
          <w:bCs/>
          <w:sz w:val="24"/>
          <w:szCs w:val="24"/>
        </w:rPr>
        <w:t>VIII. INFORMACJA DLA WYKONAWCÓW WSPÓLNIE UBIEGAJACYCH SIĘ O UDZIELENIE ZAMÓWIENIA (SPÓŁKI CYWILNE/KONSORCJUM).</w:t>
      </w:r>
    </w:p>
    <w:p w14:paraId="1BF7429C" w14:textId="77777777" w:rsidR="004C6589" w:rsidRPr="00461970" w:rsidRDefault="004C6589" w:rsidP="004C6589">
      <w:pPr>
        <w:spacing w:line="98" w:lineRule="exact"/>
        <w:rPr>
          <w:rFonts w:asciiTheme="minorHAnsi" w:hAnsiTheme="minorHAnsi" w:cstheme="minorHAnsi"/>
          <w:sz w:val="24"/>
          <w:szCs w:val="24"/>
        </w:rPr>
      </w:pPr>
    </w:p>
    <w:p w14:paraId="07F4D2C0" w14:textId="41031A19" w:rsidR="004C6589" w:rsidRPr="00461970" w:rsidRDefault="004C6589" w:rsidP="007E0C30">
      <w:pPr>
        <w:numPr>
          <w:ilvl w:val="0"/>
          <w:numId w:val="21"/>
        </w:numPr>
        <w:tabs>
          <w:tab w:val="left" w:pos="640"/>
        </w:tabs>
        <w:spacing w:line="254" w:lineRule="auto"/>
        <w:ind w:left="640" w:hanging="35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Wykonawcy mogą wspólnie ubiegać się o udzielenie zamówienia. W takim przypadku Wykonawcy ustanawiając pełnomocnika do reprezentowania ich w postępowaniu albo do reprezentowania i zawarcia umowy w sprawie zamówienia publicznego.</w:t>
      </w:r>
      <w:r w:rsidR="007E0C30" w:rsidRPr="00461970">
        <w:rPr>
          <w:rFonts w:asciiTheme="minorHAnsi" w:eastAsia="Calibri" w:hAnsiTheme="minorHAnsi" w:cstheme="minorHAnsi"/>
          <w:sz w:val="24"/>
          <w:szCs w:val="24"/>
        </w:rPr>
        <w:t xml:space="preserve"> </w:t>
      </w:r>
      <w:r w:rsidRPr="00461970">
        <w:rPr>
          <w:rFonts w:asciiTheme="minorHAnsi" w:eastAsia="Calibri" w:hAnsiTheme="minorHAnsi" w:cstheme="minorHAnsi"/>
          <w:sz w:val="24"/>
          <w:szCs w:val="24"/>
        </w:rPr>
        <w:t>Pełnomocnictwo winno być załączone do oferty w postaci elektronicznej.</w:t>
      </w:r>
    </w:p>
    <w:p w14:paraId="6207DD2E" w14:textId="2D1438D4" w:rsidR="000854DA" w:rsidRPr="00461970" w:rsidRDefault="004C6589" w:rsidP="007E0C30">
      <w:pPr>
        <w:numPr>
          <w:ilvl w:val="0"/>
          <w:numId w:val="22"/>
        </w:numPr>
        <w:tabs>
          <w:tab w:val="left" w:pos="641"/>
        </w:tabs>
        <w:spacing w:line="235" w:lineRule="auto"/>
        <w:ind w:left="641" w:right="20" w:hanging="358"/>
        <w:jc w:val="both"/>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W przypadku Wykonawców wspólnie ubiegających się o udzielenie zamówienia, oświadczenie, o którym mowa w Rozdziale VII SWZ ust. 1, składa każdy z</w:t>
      </w:r>
      <w:r w:rsidR="000854DA" w:rsidRPr="00461970">
        <w:rPr>
          <w:rFonts w:asciiTheme="minorHAnsi" w:eastAsia="Calibri" w:hAnsiTheme="minorHAnsi" w:cstheme="minorHAnsi"/>
          <w:b/>
          <w:bCs/>
          <w:sz w:val="24"/>
          <w:szCs w:val="24"/>
        </w:rPr>
        <w:t xml:space="preserve"> </w:t>
      </w:r>
      <w:r w:rsidRPr="00461970">
        <w:rPr>
          <w:rFonts w:asciiTheme="minorHAnsi" w:eastAsia="Calibri" w:hAnsiTheme="minorHAnsi" w:cstheme="minorHAnsi"/>
          <w:b/>
          <w:bCs/>
          <w:sz w:val="24"/>
          <w:szCs w:val="24"/>
        </w:rPr>
        <w:t xml:space="preserve">Wykonawców. </w:t>
      </w:r>
    </w:p>
    <w:p w14:paraId="7145CA43" w14:textId="2F0D14D0" w:rsidR="004C6589" w:rsidRPr="00461970" w:rsidRDefault="004C6589" w:rsidP="007E0C30">
      <w:pPr>
        <w:tabs>
          <w:tab w:val="left" w:pos="641"/>
        </w:tabs>
        <w:spacing w:line="235" w:lineRule="auto"/>
        <w:ind w:left="641" w:right="20"/>
        <w:jc w:val="both"/>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Oświadczenie to wstępnie potwierdza brak podstaw wykluczenia oraz spełnienie warunków udziału w postępowaniu w zakresie, w jakim każdy z Wykonawców wykazuje spełnianie warunków udziału w postępowaniu.</w:t>
      </w:r>
    </w:p>
    <w:p w14:paraId="5D95B037" w14:textId="3F85DF99" w:rsidR="004C6589" w:rsidRPr="00461970" w:rsidRDefault="004C6589" w:rsidP="007E0C30">
      <w:pPr>
        <w:tabs>
          <w:tab w:val="left" w:pos="621"/>
        </w:tabs>
        <w:spacing w:line="235" w:lineRule="auto"/>
        <w:ind w:left="641" w:right="20" w:hanging="359"/>
        <w:jc w:val="both"/>
        <w:rPr>
          <w:rFonts w:asciiTheme="minorHAnsi" w:hAnsiTheme="minorHAnsi" w:cstheme="minorHAnsi"/>
          <w:sz w:val="24"/>
          <w:szCs w:val="24"/>
        </w:rPr>
      </w:pPr>
      <w:r w:rsidRPr="00461970">
        <w:rPr>
          <w:rFonts w:asciiTheme="minorHAnsi" w:eastAsia="Calibri" w:hAnsiTheme="minorHAnsi" w:cstheme="minorHAnsi"/>
          <w:sz w:val="24"/>
          <w:szCs w:val="24"/>
        </w:rPr>
        <w:t>3.</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Oświadczenia i dokumenty potwierdzające brak podstaw do wykluczenia z postępowania, w</w:t>
      </w:r>
      <w:r w:rsidR="007E0C30" w:rsidRPr="00461970">
        <w:rPr>
          <w:rFonts w:asciiTheme="minorHAnsi" w:eastAsia="Calibri" w:hAnsiTheme="minorHAnsi" w:cstheme="minorHAnsi"/>
          <w:sz w:val="24"/>
          <w:szCs w:val="24"/>
        </w:rPr>
        <w:t> </w:t>
      </w:r>
      <w:r w:rsidRPr="00461970">
        <w:rPr>
          <w:rFonts w:asciiTheme="minorHAnsi" w:eastAsia="Calibri" w:hAnsiTheme="minorHAnsi" w:cstheme="minorHAnsi"/>
          <w:sz w:val="24"/>
          <w:szCs w:val="24"/>
        </w:rPr>
        <w:t>tym oświadczenie dotyczące przynależności lub braku</w:t>
      </w:r>
      <w:r w:rsidR="007E0C30" w:rsidRPr="00461970">
        <w:rPr>
          <w:rFonts w:asciiTheme="minorHAnsi" w:hAnsiTheme="minorHAnsi" w:cstheme="minorHAnsi"/>
          <w:sz w:val="24"/>
          <w:szCs w:val="24"/>
        </w:rPr>
        <w:t xml:space="preserve"> </w:t>
      </w:r>
      <w:r w:rsidRPr="00461970">
        <w:rPr>
          <w:rFonts w:asciiTheme="minorHAnsi" w:eastAsia="Calibri" w:hAnsiTheme="minorHAnsi" w:cstheme="minorHAnsi"/>
          <w:sz w:val="24"/>
          <w:szCs w:val="24"/>
        </w:rPr>
        <w:t>przynależności do tej samej grupy kapitałowej, składa każdy z Wykonawców wspólnie ubiegających się o zamówienie.</w:t>
      </w:r>
    </w:p>
    <w:p w14:paraId="529613F5" w14:textId="5BD2F503" w:rsidR="004C6589" w:rsidRPr="00461970" w:rsidRDefault="004C6589" w:rsidP="00A70807">
      <w:pPr>
        <w:numPr>
          <w:ilvl w:val="0"/>
          <w:numId w:val="23"/>
        </w:numPr>
        <w:tabs>
          <w:tab w:val="left" w:pos="641"/>
        </w:tabs>
        <w:spacing w:line="254" w:lineRule="auto"/>
        <w:ind w:left="641" w:hanging="358"/>
        <w:jc w:val="both"/>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Wykonawcy wspólnie ubiegający się o udzielenie zamówienia załączają do oferty oświadczenie Wykonawców wspólnie ubiegających się o udzielenie zamówienia zgodnie z</w:t>
      </w:r>
      <w:r w:rsidR="007E0C30" w:rsidRPr="00461970">
        <w:rPr>
          <w:rFonts w:asciiTheme="minorHAnsi" w:eastAsia="Calibri" w:hAnsiTheme="minorHAnsi" w:cstheme="minorHAnsi"/>
          <w:b/>
          <w:bCs/>
          <w:sz w:val="24"/>
          <w:szCs w:val="24"/>
        </w:rPr>
        <w:t> </w:t>
      </w:r>
      <w:r w:rsidRPr="00461970">
        <w:rPr>
          <w:rFonts w:asciiTheme="minorHAnsi" w:eastAsia="Calibri" w:hAnsiTheme="minorHAnsi" w:cstheme="minorHAnsi"/>
          <w:b/>
          <w:bCs/>
          <w:sz w:val="24"/>
          <w:szCs w:val="24"/>
        </w:rPr>
        <w:t>art. 117 ust. 4 ustawy Pzp wskazując, które usługi wykonają poszczególni</w:t>
      </w:r>
    </w:p>
    <w:p w14:paraId="62888002" w14:textId="77777777" w:rsidR="004C6589" w:rsidRPr="00461970" w:rsidRDefault="004C6589" w:rsidP="004C6589">
      <w:pPr>
        <w:spacing w:line="27" w:lineRule="exact"/>
        <w:rPr>
          <w:rFonts w:asciiTheme="minorHAnsi" w:eastAsia="Calibri" w:hAnsiTheme="minorHAnsi" w:cstheme="minorHAnsi"/>
          <w:b/>
          <w:bCs/>
          <w:sz w:val="24"/>
          <w:szCs w:val="24"/>
        </w:rPr>
      </w:pPr>
    </w:p>
    <w:p w14:paraId="0998338E" w14:textId="10B1EF5F" w:rsidR="004C6589" w:rsidRPr="00461970" w:rsidRDefault="004C6589" w:rsidP="007E0C30">
      <w:pPr>
        <w:ind w:left="641"/>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Wykonawcy.</w:t>
      </w:r>
    </w:p>
    <w:p w14:paraId="6E1004C6" w14:textId="0675754B" w:rsidR="004C6589" w:rsidRPr="00461970" w:rsidRDefault="004C6589" w:rsidP="007E0C30">
      <w:pPr>
        <w:numPr>
          <w:ilvl w:val="0"/>
          <w:numId w:val="23"/>
        </w:numPr>
        <w:tabs>
          <w:tab w:val="left" w:pos="641"/>
        </w:tabs>
        <w:spacing w:line="253" w:lineRule="auto"/>
        <w:ind w:left="641" w:hanging="358"/>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odniesieniu do warunków dotyczących wykształcenia, k</w:t>
      </w:r>
      <w:r w:rsidR="007E0C30" w:rsidRPr="00461970">
        <w:rPr>
          <w:rFonts w:asciiTheme="minorHAnsi" w:eastAsia="Calibri" w:hAnsiTheme="minorHAnsi" w:cstheme="minorHAnsi"/>
          <w:sz w:val="24"/>
          <w:szCs w:val="24"/>
        </w:rPr>
        <w:t>w</w:t>
      </w:r>
      <w:r w:rsidRPr="00461970">
        <w:rPr>
          <w:rFonts w:asciiTheme="minorHAnsi" w:eastAsia="Calibri" w:hAnsiTheme="minorHAnsi" w:cstheme="minorHAnsi"/>
          <w:sz w:val="24"/>
          <w:szCs w:val="24"/>
        </w:rPr>
        <w:t>alifikacji zawodowych Wykonawcy wspólnie ubiegający się o udzielenie zamówienia mogą polegać na zdolnościach tych Wykonawców, którzy wykonują usługi, do realizacji których te</w:t>
      </w:r>
      <w:r w:rsidR="007E0C30" w:rsidRPr="00461970">
        <w:rPr>
          <w:rFonts w:asciiTheme="minorHAnsi" w:eastAsia="Calibri" w:hAnsiTheme="minorHAnsi" w:cstheme="minorHAnsi"/>
          <w:sz w:val="24"/>
          <w:szCs w:val="24"/>
        </w:rPr>
        <w:t xml:space="preserve"> </w:t>
      </w:r>
      <w:r w:rsidRPr="00461970">
        <w:rPr>
          <w:rFonts w:asciiTheme="minorHAnsi" w:eastAsia="Calibri" w:hAnsiTheme="minorHAnsi" w:cstheme="minorHAnsi"/>
          <w:sz w:val="24"/>
          <w:szCs w:val="24"/>
        </w:rPr>
        <w:t>zdolności są wymagane.</w:t>
      </w:r>
    </w:p>
    <w:p w14:paraId="77940D3F" w14:textId="77777777" w:rsidR="004C6589" w:rsidRPr="00461970" w:rsidRDefault="004C6589" w:rsidP="004C6589">
      <w:pPr>
        <w:spacing w:line="43" w:lineRule="exact"/>
        <w:rPr>
          <w:rFonts w:asciiTheme="minorHAnsi" w:hAnsiTheme="minorHAnsi" w:cstheme="minorHAnsi"/>
          <w:sz w:val="24"/>
          <w:szCs w:val="24"/>
        </w:rPr>
      </w:pPr>
    </w:p>
    <w:p w14:paraId="1775F7A2" w14:textId="46B0717C" w:rsidR="004C6589" w:rsidRPr="00461970" w:rsidRDefault="004C6589" w:rsidP="007E0C30">
      <w:pPr>
        <w:tabs>
          <w:tab w:val="left" w:pos="1521"/>
          <w:tab w:val="left" w:pos="2581"/>
          <w:tab w:val="left" w:pos="3801"/>
          <w:tab w:val="left" w:pos="4781"/>
          <w:tab w:val="left" w:pos="6521"/>
          <w:tab w:val="left" w:pos="7781"/>
        </w:tabs>
        <w:ind w:left="567" w:hanging="286"/>
        <w:jc w:val="both"/>
        <w:rPr>
          <w:rFonts w:asciiTheme="minorHAnsi" w:hAnsiTheme="minorHAnsi" w:cstheme="minorHAnsi"/>
          <w:sz w:val="24"/>
          <w:szCs w:val="24"/>
        </w:rPr>
      </w:pPr>
      <w:r w:rsidRPr="00461970">
        <w:rPr>
          <w:rFonts w:asciiTheme="minorHAnsi" w:eastAsia="Calibri" w:hAnsiTheme="minorHAnsi" w:cstheme="minorHAnsi"/>
          <w:sz w:val="24"/>
          <w:szCs w:val="24"/>
        </w:rPr>
        <w:t>6.  Jeżeli</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została</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wybrana</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oferta</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Wykonawców</w:t>
      </w:r>
      <w:r w:rsidRPr="00461970">
        <w:rPr>
          <w:rFonts w:asciiTheme="minorHAnsi" w:eastAsia="Calibri" w:hAnsiTheme="minorHAnsi" w:cstheme="minorHAnsi"/>
          <w:sz w:val="24"/>
          <w:szCs w:val="24"/>
        </w:rPr>
        <w:tab/>
        <w:t>wspólnie</w:t>
      </w:r>
      <w:r w:rsidRPr="00461970">
        <w:rPr>
          <w:rFonts w:asciiTheme="minorHAnsi" w:hAnsiTheme="minorHAnsi" w:cstheme="minorHAnsi"/>
          <w:sz w:val="24"/>
          <w:szCs w:val="24"/>
        </w:rPr>
        <w:tab/>
      </w:r>
      <w:r w:rsidRPr="00461970">
        <w:rPr>
          <w:rFonts w:asciiTheme="minorHAnsi" w:eastAsia="Calibri" w:hAnsiTheme="minorHAnsi" w:cstheme="minorHAnsi"/>
          <w:sz w:val="24"/>
          <w:szCs w:val="24"/>
        </w:rPr>
        <w:t>ubiegających</w:t>
      </w:r>
      <w:r w:rsidR="007E0C30" w:rsidRPr="00461970">
        <w:rPr>
          <w:rFonts w:asciiTheme="minorHAnsi" w:eastAsia="Calibri" w:hAnsiTheme="minorHAnsi" w:cstheme="minorHAnsi"/>
          <w:sz w:val="24"/>
          <w:szCs w:val="24"/>
        </w:rPr>
        <w:t xml:space="preserve"> </w:t>
      </w:r>
      <w:r w:rsidRPr="00461970">
        <w:rPr>
          <w:rFonts w:asciiTheme="minorHAnsi" w:eastAsia="Calibri" w:hAnsiTheme="minorHAnsi" w:cstheme="minorHAnsi"/>
          <w:sz w:val="24"/>
          <w:szCs w:val="24"/>
        </w:rPr>
        <w:t>się o</w:t>
      </w:r>
      <w:r w:rsidR="007E0C30" w:rsidRPr="00461970">
        <w:rPr>
          <w:rFonts w:asciiTheme="minorHAnsi" w:eastAsia="Calibri" w:hAnsiTheme="minorHAnsi" w:cstheme="minorHAnsi"/>
          <w:sz w:val="24"/>
          <w:szCs w:val="24"/>
        </w:rPr>
        <w:t> </w:t>
      </w:r>
      <w:r w:rsidRPr="00461970">
        <w:rPr>
          <w:rFonts w:asciiTheme="minorHAnsi" w:eastAsia="Calibri" w:hAnsiTheme="minorHAnsi" w:cstheme="minorHAnsi"/>
          <w:sz w:val="24"/>
          <w:szCs w:val="24"/>
        </w:rPr>
        <w:t xml:space="preserve">udzielenie zamówienia, Zamawiający żąda przed zawarciem umowy w sprawie zamówienia </w:t>
      </w:r>
      <w:r w:rsidR="007E0C30" w:rsidRPr="00461970">
        <w:rPr>
          <w:rFonts w:asciiTheme="minorHAnsi" w:eastAsia="Calibri" w:hAnsiTheme="minorHAnsi" w:cstheme="minorHAnsi"/>
          <w:sz w:val="24"/>
          <w:szCs w:val="24"/>
        </w:rPr>
        <w:t>p</w:t>
      </w:r>
      <w:r w:rsidRPr="00461970">
        <w:rPr>
          <w:rFonts w:asciiTheme="minorHAnsi" w:eastAsia="Calibri" w:hAnsiTheme="minorHAnsi" w:cstheme="minorHAnsi"/>
          <w:sz w:val="24"/>
          <w:szCs w:val="24"/>
        </w:rPr>
        <w:t>ublicznego kopii umowy regulującej współpracę tych Wykonawców przed przystąpieniem do podpisania umowy o zamówienie publiczne. Termin, na jaki winna być zawarta umowa Wykonawców występujących wspólnie, nie może być krótszy od terminu określonego na wykonanie zamówienia.</w:t>
      </w:r>
    </w:p>
    <w:p w14:paraId="23A9BEEC" w14:textId="77777777" w:rsidR="004C6589" w:rsidRPr="00461970" w:rsidRDefault="004C6589" w:rsidP="004C6589">
      <w:pPr>
        <w:spacing w:line="303" w:lineRule="exact"/>
        <w:rPr>
          <w:rFonts w:asciiTheme="minorHAnsi" w:hAnsiTheme="minorHAnsi" w:cstheme="minorHAnsi"/>
          <w:sz w:val="24"/>
          <w:szCs w:val="24"/>
        </w:rPr>
      </w:pPr>
    </w:p>
    <w:p w14:paraId="420E18A2" w14:textId="77777777" w:rsidR="004C6589" w:rsidRPr="00461970" w:rsidRDefault="004C6589" w:rsidP="004C6589">
      <w:pPr>
        <w:spacing w:line="218" w:lineRule="auto"/>
        <w:ind w:left="1" w:right="20"/>
        <w:rPr>
          <w:rFonts w:asciiTheme="minorHAnsi" w:hAnsiTheme="minorHAnsi" w:cstheme="minorHAnsi"/>
          <w:sz w:val="24"/>
          <w:szCs w:val="24"/>
        </w:rPr>
      </w:pPr>
      <w:r w:rsidRPr="00461970">
        <w:rPr>
          <w:rFonts w:asciiTheme="minorHAnsi" w:eastAsia="Calibri" w:hAnsiTheme="minorHAnsi" w:cstheme="minorHAnsi"/>
          <w:b/>
          <w:bCs/>
          <w:sz w:val="24"/>
          <w:szCs w:val="24"/>
        </w:rPr>
        <w:t>IX. INFORMACJA DLA WYKONAWCÓW ZAMIERZAJĄCYCH POWIERZYĆ WYKONANIE CZĘŚCI ZAMÓWIENIA PODWYKONAWCOM</w:t>
      </w:r>
    </w:p>
    <w:p w14:paraId="31D3E1D5" w14:textId="77777777" w:rsidR="004C6589" w:rsidRPr="00461970" w:rsidRDefault="004C6589" w:rsidP="004C6589">
      <w:pPr>
        <w:spacing w:line="240" w:lineRule="exact"/>
        <w:rPr>
          <w:rFonts w:asciiTheme="minorHAnsi" w:hAnsiTheme="minorHAnsi" w:cstheme="minorHAnsi"/>
          <w:sz w:val="24"/>
          <w:szCs w:val="24"/>
        </w:rPr>
      </w:pPr>
    </w:p>
    <w:p w14:paraId="0AC1D383" w14:textId="1047EDAF" w:rsidR="004C6589" w:rsidRPr="00461970" w:rsidRDefault="004C6589" w:rsidP="007E0C30">
      <w:pPr>
        <w:numPr>
          <w:ilvl w:val="0"/>
          <w:numId w:val="24"/>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może powierzyć wykonanie części zamówienia Podwykonawcom.</w:t>
      </w:r>
    </w:p>
    <w:p w14:paraId="39BE1138" w14:textId="67C6C8C7" w:rsidR="004C6589" w:rsidRPr="00461970" w:rsidRDefault="004C6589" w:rsidP="007E0C30">
      <w:pPr>
        <w:numPr>
          <w:ilvl w:val="0"/>
          <w:numId w:val="24"/>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wymaga wskazania przez Wykonawcę części zamówienia, których wykonanie zamierza powierzyć Podwykonawcom i podania przez Wykonawcę firm Podwykonawców.</w:t>
      </w:r>
    </w:p>
    <w:p w14:paraId="4BA76F74" w14:textId="77777777" w:rsidR="004C6589" w:rsidRPr="00461970" w:rsidRDefault="004C6589" w:rsidP="00A70807">
      <w:pPr>
        <w:numPr>
          <w:ilvl w:val="0"/>
          <w:numId w:val="24"/>
        </w:numPr>
        <w:tabs>
          <w:tab w:val="left" w:pos="361"/>
        </w:tabs>
        <w:spacing w:line="254"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żąda, aby przed przystąpieniem do wykonania zamówienia Wykonawca, o ile są już znane, podał nazwy albo imiona i nazwiska oraz dane kontaktowe Podwykonawców</w:t>
      </w:r>
    </w:p>
    <w:p w14:paraId="716B945F" w14:textId="77777777" w:rsidR="004C6589" w:rsidRPr="00461970" w:rsidRDefault="004C6589" w:rsidP="004C6589">
      <w:pPr>
        <w:spacing w:line="27" w:lineRule="exact"/>
        <w:rPr>
          <w:rFonts w:asciiTheme="minorHAnsi" w:eastAsia="Calibri" w:hAnsiTheme="minorHAnsi" w:cstheme="minorHAnsi"/>
          <w:sz w:val="24"/>
          <w:szCs w:val="24"/>
        </w:rPr>
      </w:pPr>
    </w:p>
    <w:p w14:paraId="5A55069F" w14:textId="5B2827D5" w:rsidR="007F558B" w:rsidRPr="00461970" w:rsidRDefault="004C6589" w:rsidP="007F558B">
      <w:pPr>
        <w:numPr>
          <w:ilvl w:val="1"/>
          <w:numId w:val="24"/>
        </w:numPr>
        <w:tabs>
          <w:tab w:val="left" w:pos="461"/>
        </w:tabs>
        <w:ind w:left="461" w:hanging="101"/>
        <w:rPr>
          <w:rFonts w:asciiTheme="minorHAnsi" w:eastAsia="Calibri" w:hAnsiTheme="minorHAnsi" w:cstheme="minorHAnsi"/>
          <w:sz w:val="24"/>
          <w:szCs w:val="24"/>
        </w:rPr>
      </w:pPr>
      <w:r w:rsidRPr="00461970">
        <w:rPr>
          <w:rFonts w:asciiTheme="minorHAnsi" w:eastAsia="Calibri" w:hAnsiTheme="minorHAnsi" w:cstheme="minorHAnsi"/>
          <w:sz w:val="24"/>
          <w:szCs w:val="24"/>
        </w:rPr>
        <w:t>osób do kontaktu z nimi, zaangażowanych w realizację zamówienia.</w:t>
      </w:r>
    </w:p>
    <w:p w14:paraId="27E5190C" w14:textId="1658DD0A" w:rsidR="004C6589" w:rsidRPr="00461970" w:rsidRDefault="007F558B" w:rsidP="007F558B">
      <w:pPr>
        <w:tabs>
          <w:tab w:val="left" w:pos="461"/>
        </w:tabs>
        <w:ind w:left="284" w:hanging="284"/>
        <w:rPr>
          <w:rFonts w:asciiTheme="minorHAnsi" w:eastAsia="Calibri" w:hAnsiTheme="minorHAnsi" w:cstheme="minorHAnsi"/>
          <w:sz w:val="24"/>
          <w:szCs w:val="24"/>
        </w:rPr>
      </w:pPr>
      <w:r w:rsidRPr="00461970">
        <w:rPr>
          <w:rFonts w:asciiTheme="minorHAnsi" w:eastAsia="Calibri" w:hAnsiTheme="minorHAnsi" w:cstheme="minorHAnsi"/>
          <w:sz w:val="24"/>
          <w:szCs w:val="24"/>
        </w:rPr>
        <w:lastRenderedPageBreak/>
        <w:t xml:space="preserve">4. </w:t>
      </w:r>
      <w:r w:rsidR="004C6589" w:rsidRPr="00461970">
        <w:rPr>
          <w:rFonts w:asciiTheme="minorHAnsi" w:eastAsia="Calibri" w:hAnsiTheme="minorHAnsi" w:cstheme="minorHAnsi"/>
          <w:sz w:val="24"/>
          <w:szCs w:val="24"/>
        </w:rPr>
        <w:t>Wykonawca jest obowiązany zawiadomić Zamawiającego o wszelkich zmianach danych,</w:t>
      </w:r>
      <w:r w:rsidR="007E0C30" w:rsidRPr="00461970">
        <w:rPr>
          <w:rFonts w:asciiTheme="minorHAnsi" w:eastAsia="Calibri" w:hAnsiTheme="minorHAnsi" w:cstheme="minorHAnsi"/>
          <w:sz w:val="24"/>
          <w:szCs w:val="24"/>
        </w:rPr>
        <w:t xml:space="preserve"> </w:t>
      </w:r>
      <w:r w:rsidR="004C6589" w:rsidRPr="00461970">
        <w:rPr>
          <w:rFonts w:asciiTheme="minorHAnsi" w:eastAsia="Calibri" w:hAnsiTheme="minorHAnsi" w:cstheme="minorHAnsi"/>
          <w:sz w:val="24"/>
          <w:szCs w:val="24"/>
        </w:rPr>
        <w:t>których mowa w zdaniu pierwszym, w trakcie realizacji zamówienia, a także przekazać informacje na temat nowych Podwykonawców, którym w późniejszym okresie zamierza powierzyć realizację zamówienia.</w:t>
      </w:r>
    </w:p>
    <w:p w14:paraId="1AFEA89E" w14:textId="77777777" w:rsidR="004C6589" w:rsidRPr="00461970" w:rsidRDefault="004C6589" w:rsidP="004C6589">
      <w:pPr>
        <w:spacing w:line="27" w:lineRule="exact"/>
        <w:rPr>
          <w:rFonts w:asciiTheme="minorHAnsi" w:eastAsia="Calibri" w:hAnsiTheme="minorHAnsi" w:cstheme="minorHAnsi"/>
          <w:sz w:val="24"/>
          <w:szCs w:val="24"/>
        </w:rPr>
      </w:pPr>
    </w:p>
    <w:p w14:paraId="36978546" w14:textId="77777777" w:rsidR="004C6589" w:rsidRPr="00461970" w:rsidRDefault="004C6589" w:rsidP="00A70807">
      <w:pPr>
        <w:numPr>
          <w:ilvl w:val="0"/>
          <w:numId w:val="26"/>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Powierzenie wykonania części zamówienia Podwykonawcom nie zwalnia Wykonawcy</w:t>
      </w:r>
    </w:p>
    <w:p w14:paraId="6DE09A08" w14:textId="77777777" w:rsidR="004C6589" w:rsidRPr="00461970" w:rsidRDefault="004C6589" w:rsidP="004C6589">
      <w:pPr>
        <w:spacing w:line="43" w:lineRule="exact"/>
        <w:rPr>
          <w:rFonts w:asciiTheme="minorHAnsi" w:eastAsia="Calibri" w:hAnsiTheme="minorHAnsi" w:cstheme="minorHAnsi"/>
          <w:sz w:val="24"/>
          <w:szCs w:val="24"/>
        </w:rPr>
      </w:pPr>
    </w:p>
    <w:p w14:paraId="5C82094F" w14:textId="77777777" w:rsidR="004C6589" w:rsidRPr="00461970" w:rsidRDefault="004C6589" w:rsidP="00A70807">
      <w:pPr>
        <w:numPr>
          <w:ilvl w:val="1"/>
          <w:numId w:val="26"/>
        </w:numPr>
        <w:tabs>
          <w:tab w:val="left" w:pos="501"/>
        </w:tabs>
        <w:ind w:left="501" w:hanging="141"/>
        <w:rPr>
          <w:rFonts w:asciiTheme="minorHAnsi" w:eastAsia="Calibri" w:hAnsiTheme="minorHAnsi" w:cstheme="minorHAnsi"/>
          <w:sz w:val="24"/>
          <w:szCs w:val="24"/>
        </w:rPr>
      </w:pPr>
      <w:r w:rsidRPr="00461970">
        <w:rPr>
          <w:rFonts w:asciiTheme="minorHAnsi" w:eastAsia="Calibri" w:hAnsiTheme="minorHAnsi" w:cstheme="minorHAnsi"/>
          <w:sz w:val="24"/>
          <w:szCs w:val="24"/>
        </w:rPr>
        <w:t>odpowiedzialności za należyte wykonanie tego zamówienia.</w:t>
      </w:r>
    </w:p>
    <w:p w14:paraId="03AC04D4" w14:textId="77777777" w:rsidR="004C6589" w:rsidRPr="00461970" w:rsidRDefault="004C6589" w:rsidP="00C122F7">
      <w:pPr>
        <w:pStyle w:val="Akapitzlist"/>
        <w:tabs>
          <w:tab w:val="left" w:pos="0"/>
        </w:tabs>
        <w:ind w:left="0"/>
        <w:rPr>
          <w:rFonts w:asciiTheme="minorHAnsi" w:hAnsiTheme="minorHAnsi" w:cstheme="minorHAnsi"/>
          <w:sz w:val="24"/>
          <w:szCs w:val="24"/>
        </w:rPr>
      </w:pPr>
    </w:p>
    <w:p w14:paraId="7941E66B" w14:textId="77777777" w:rsidR="004C6589" w:rsidRPr="00461970" w:rsidRDefault="004C6589" w:rsidP="004C6589">
      <w:pPr>
        <w:spacing w:line="225" w:lineRule="auto"/>
        <w:ind w:left="1" w:right="20"/>
        <w:jc w:val="both"/>
        <w:rPr>
          <w:rFonts w:asciiTheme="minorHAnsi" w:hAnsiTheme="minorHAnsi" w:cstheme="minorHAnsi"/>
          <w:sz w:val="24"/>
          <w:szCs w:val="24"/>
        </w:rPr>
      </w:pPr>
      <w:r w:rsidRPr="00461970">
        <w:rPr>
          <w:rFonts w:asciiTheme="minorHAnsi" w:eastAsia="Calibri" w:hAnsiTheme="minorHAnsi" w:cstheme="minorHAnsi"/>
          <w:b/>
          <w:bCs/>
          <w:sz w:val="24"/>
          <w:szCs w:val="24"/>
        </w:rPr>
        <w:t>X. INFORMACJE O SPOSOBIE POROZUMIEWANIA SIĘ ZAMAWIAJĄCEGO Z WYKONAWCAMI ORAZ PRZEKAZYWANIA OŚWIADCZEŃ LUB DOKUMENTÓW, A TAKŻE WSKAZANIE OSÓB UPRAWNIONYCH DO POROZUMIEWANIA SIĘ Z WYKONAWCAMI</w:t>
      </w:r>
    </w:p>
    <w:p w14:paraId="703199EB" w14:textId="77777777" w:rsidR="004C6589" w:rsidRPr="00461970" w:rsidRDefault="004C6589" w:rsidP="004C6589">
      <w:pPr>
        <w:spacing w:line="242" w:lineRule="exact"/>
        <w:rPr>
          <w:rFonts w:asciiTheme="minorHAnsi" w:hAnsiTheme="minorHAnsi" w:cstheme="minorHAnsi"/>
          <w:sz w:val="24"/>
          <w:szCs w:val="24"/>
        </w:rPr>
      </w:pPr>
    </w:p>
    <w:p w14:paraId="39EAC0BC"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Times New Roman" w:hAnsiTheme="minorHAnsi" w:cstheme="minorHAnsi"/>
          <w:sz w:val="24"/>
          <w:szCs w:val="24"/>
        </w:rPr>
      </w:pPr>
      <w:r w:rsidRPr="00461970">
        <w:rPr>
          <w:rFonts w:asciiTheme="minorHAnsi" w:eastAsia="Times New Roman" w:hAnsiTheme="minorHAnsi" w:cstheme="minorHAnsi"/>
          <w:sz w:val="24"/>
          <w:szCs w:val="24"/>
        </w:rPr>
        <w:t xml:space="preserve">W postępowaniu o udzielenie zamówienia komunikacja pomiędzy Zamawiającym a Wykonawcami w szczególności składanie oświadczeń, wniosków, zawiadomień oraz przekazywanie informacji odbywa się elektronicznie za pośrednictwem: </w:t>
      </w:r>
    </w:p>
    <w:p w14:paraId="7DF0C994" w14:textId="77777777" w:rsidR="004C6589" w:rsidRPr="00461970"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61970">
        <w:rPr>
          <w:rFonts w:asciiTheme="minorHAnsi" w:eastAsia="Times New Roman" w:hAnsiTheme="minorHAnsi" w:cstheme="minorHAnsi"/>
          <w:sz w:val="24"/>
          <w:szCs w:val="24"/>
        </w:rPr>
        <w:t>ezamowienia - https://ezamowienia.gov.pl/;</w:t>
      </w:r>
    </w:p>
    <w:p w14:paraId="3591BEDE" w14:textId="77777777" w:rsidR="00E96570"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61970">
        <w:rPr>
          <w:rFonts w:asciiTheme="minorHAnsi" w:eastAsia="Times New Roman" w:hAnsiTheme="minorHAnsi" w:cstheme="minorHAnsi"/>
          <w:sz w:val="24"/>
          <w:szCs w:val="24"/>
        </w:rPr>
        <w:t xml:space="preserve">poczty elektronicznej, email: </w:t>
      </w:r>
    </w:p>
    <w:p w14:paraId="4F45CE67" w14:textId="77777777" w:rsidR="00E96570" w:rsidRPr="000E3A4D" w:rsidRDefault="00E96570" w:rsidP="004C6589">
      <w:pPr>
        <w:tabs>
          <w:tab w:val="left" w:pos="241"/>
        </w:tabs>
        <w:spacing w:line="276" w:lineRule="auto"/>
        <w:ind w:left="241"/>
        <w:jc w:val="both"/>
        <w:rPr>
          <w:rFonts w:asciiTheme="minorHAnsi" w:eastAsia="Times New Roman" w:hAnsiTheme="minorHAnsi" w:cstheme="minorHAnsi"/>
          <w:sz w:val="24"/>
          <w:szCs w:val="24"/>
        </w:rPr>
      </w:pPr>
      <w:hyperlink r:id="rId14" w:history="1">
        <w:r w:rsidRPr="000E3A4D">
          <w:rPr>
            <w:rStyle w:val="Hipercze"/>
            <w:rFonts w:asciiTheme="minorHAnsi" w:eastAsia="Times New Roman" w:hAnsiTheme="minorHAnsi" w:cstheme="minorHAnsi"/>
            <w:color w:val="auto"/>
            <w:sz w:val="24"/>
            <w:szCs w:val="24"/>
          </w:rPr>
          <w:t>i.zych@geotermia.poddebice.pl</w:t>
        </w:r>
      </w:hyperlink>
      <w:r w:rsidRPr="000E3A4D">
        <w:rPr>
          <w:rFonts w:asciiTheme="minorHAnsi" w:eastAsia="Times New Roman" w:hAnsiTheme="minorHAnsi" w:cstheme="minorHAnsi"/>
          <w:sz w:val="24"/>
          <w:szCs w:val="24"/>
        </w:rPr>
        <w:t xml:space="preserve"> </w:t>
      </w:r>
    </w:p>
    <w:p w14:paraId="49360C54" w14:textId="3F006D28" w:rsidR="000E3A4D" w:rsidRPr="000E3A4D" w:rsidRDefault="004C6589" w:rsidP="000E3A4D">
      <w:pPr>
        <w:tabs>
          <w:tab w:val="left" w:pos="241"/>
        </w:tabs>
        <w:spacing w:line="276" w:lineRule="auto"/>
        <w:ind w:left="241"/>
        <w:jc w:val="both"/>
        <w:rPr>
          <w:rFonts w:asciiTheme="minorHAnsi" w:hAnsiTheme="minorHAnsi" w:cstheme="minorHAnsi"/>
          <w:sz w:val="24"/>
          <w:szCs w:val="24"/>
          <w:u w:val="single"/>
        </w:rPr>
      </w:pPr>
      <w:r w:rsidRPr="00E96570">
        <w:rPr>
          <w:rFonts w:asciiTheme="minorHAnsi" w:hAnsiTheme="minorHAnsi" w:cstheme="minorHAnsi"/>
          <w:sz w:val="24"/>
          <w:szCs w:val="24"/>
          <w:u w:val="single"/>
        </w:rPr>
        <w:t>geotermiapoddebice@wp.pl</w:t>
      </w:r>
    </w:p>
    <w:p w14:paraId="4DEBFC53" w14:textId="445B0BE6" w:rsidR="004C6589" w:rsidRPr="00461970"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61970">
        <w:rPr>
          <w:rFonts w:asciiTheme="minorHAnsi" w:eastAsia="Times New Roman" w:hAnsiTheme="minorHAnsi" w:cstheme="minorHAnsi"/>
          <w:sz w:val="24"/>
          <w:szCs w:val="24"/>
        </w:rPr>
        <w:t>We wszelkiej korespondencji związanej z niniejszym postępowaniem Zamawiający i Wykonawcy posługują się numerem ogłoszenia (</w:t>
      </w:r>
      <w:r w:rsidRPr="00461970">
        <w:rPr>
          <w:rFonts w:asciiTheme="minorHAnsi" w:hAnsiTheme="minorHAnsi" w:cstheme="minorHAnsi"/>
          <w:sz w:val="24"/>
          <w:szCs w:val="24"/>
        </w:rPr>
        <w:t xml:space="preserve">oznaczeniem postępowania Zamawiającego </w:t>
      </w:r>
      <w:r w:rsidRPr="00461970">
        <w:rPr>
          <w:rFonts w:asciiTheme="minorHAnsi" w:hAnsiTheme="minorHAnsi" w:cstheme="minorHAnsi"/>
          <w:b/>
          <w:bCs/>
          <w:sz w:val="24"/>
          <w:szCs w:val="24"/>
        </w:rPr>
        <w:t>– GP/</w:t>
      </w:r>
      <w:r w:rsidR="00CC2932">
        <w:rPr>
          <w:rFonts w:asciiTheme="minorHAnsi" w:hAnsiTheme="minorHAnsi" w:cstheme="minorHAnsi"/>
          <w:b/>
          <w:bCs/>
          <w:sz w:val="24"/>
          <w:szCs w:val="24"/>
        </w:rPr>
        <w:t>374</w:t>
      </w:r>
      <w:r w:rsidRPr="00461970">
        <w:rPr>
          <w:rFonts w:asciiTheme="minorHAnsi" w:hAnsiTheme="minorHAnsi" w:cstheme="minorHAnsi"/>
          <w:b/>
          <w:bCs/>
          <w:sz w:val="24"/>
          <w:szCs w:val="24"/>
        </w:rPr>
        <w:t>/202</w:t>
      </w:r>
      <w:r w:rsidR="00CC2932">
        <w:rPr>
          <w:rFonts w:asciiTheme="minorHAnsi" w:hAnsiTheme="minorHAnsi" w:cstheme="minorHAnsi"/>
          <w:b/>
          <w:bCs/>
          <w:sz w:val="24"/>
          <w:szCs w:val="24"/>
        </w:rPr>
        <w:t>4</w:t>
      </w:r>
      <w:r w:rsidRPr="00461970">
        <w:rPr>
          <w:rFonts w:asciiTheme="minorHAnsi" w:hAnsiTheme="minorHAnsi" w:cstheme="minorHAnsi"/>
          <w:b/>
          <w:bCs/>
          <w:sz w:val="24"/>
          <w:szCs w:val="24"/>
        </w:rPr>
        <w:t>;</w:t>
      </w:r>
      <w:r w:rsidRPr="00461970">
        <w:rPr>
          <w:rFonts w:asciiTheme="minorHAnsi" w:hAnsiTheme="minorHAnsi" w:cstheme="minorHAnsi"/>
          <w:sz w:val="24"/>
          <w:szCs w:val="24"/>
        </w:rPr>
        <w:t xml:space="preserve"> </w:t>
      </w:r>
      <w:r w:rsidRPr="00461970">
        <w:rPr>
          <w:rFonts w:asciiTheme="minorHAnsi" w:eastAsia="Times New Roman" w:hAnsiTheme="minorHAnsi" w:cstheme="minorHAnsi"/>
          <w:sz w:val="24"/>
          <w:szCs w:val="24"/>
        </w:rPr>
        <w:t>BZP, TED lub ID postępowania z ezamowienia</w:t>
      </w:r>
      <w:r w:rsidRPr="00461970">
        <w:rPr>
          <w:rFonts w:asciiTheme="minorHAnsi" w:hAnsiTheme="minorHAnsi" w:cstheme="minorHAnsi"/>
          <w:sz w:val="24"/>
          <w:szCs w:val="24"/>
        </w:rPr>
        <w:t xml:space="preserve">, </w:t>
      </w:r>
      <w:r w:rsidRPr="00461970">
        <w:rPr>
          <w:rFonts w:asciiTheme="minorHAnsi" w:eastAsia="Times New Roman" w:hAnsiTheme="minorHAnsi" w:cstheme="minorHAnsi"/>
          <w:sz w:val="24"/>
          <w:szCs w:val="24"/>
        </w:rPr>
        <w:t>).</w:t>
      </w:r>
    </w:p>
    <w:p w14:paraId="713BDB9C"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Korzystanie z Platformy e-Zamówienia jest bezpłatne. </w:t>
      </w:r>
    </w:p>
    <w:p w14:paraId="2064D940"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Osobami uprawnionymi do porozumiewania się z Wykonawcami jest Paweł Plewiński – Prezes Zarządu tel. 574 328 888</w:t>
      </w:r>
    </w:p>
    <w:p w14:paraId="57EF1D2D" w14:textId="21A05EF8"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Adres strony internetowej prowadzonego postępowania</w:t>
      </w:r>
      <w:r w:rsidRPr="00461970">
        <w:rPr>
          <w:rFonts w:asciiTheme="minorHAnsi" w:hAnsiTheme="minorHAnsi" w:cstheme="minorHAnsi"/>
          <w:color w:val="FF0000"/>
          <w:sz w:val="24"/>
          <w:szCs w:val="24"/>
        </w:rPr>
        <w:t xml:space="preserve"> </w:t>
      </w:r>
      <w:hyperlink r:id="rId15" w:history="1">
        <w:r w:rsidR="001E0365" w:rsidRPr="00461970">
          <w:rPr>
            <w:rStyle w:val="Hipercze"/>
            <w:rFonts w:asciiTheme="minorHAnsi" w:hAnsiTheme="minorHAnsi" w:cstheme="minorHAnsi"/>
            <w:b/>
            <w:bCs/>
            <w:sz w:val="24"/>
            <w:szCs w:val="24"/>
          </w:rPr>
          <w:t>https://ezamowienia.gov.pl</w:t>
        </w:r>
      </w:hyperlink>
      <w:r w:rsidR="00466913" w:rsidRPr="00461970">
        <w:rPr>
          <w:rFonts w:asciiTheme="minorHAnsi" w:hAnsiTheme="minorHAnsi" w:cstheme="minorHAnsi"/>
          <w:sz w:val="24"/>
          <w:szCs w:val="24"/>
        </w:rPr>
        <w:t xml:space="preserve"> </w:t>
      </w:r>
      <w:r w:rsidRPr="00461970">
        <w:rPr>
          <w:rFonts w:asciiTheme="minorHAnsi" w:hAnsiTheme="minorHAnsi" w:cstheme="minorHAnsi"/>
          <w:sz w:val="24"/>
          <w:szCs w:val="24"/>
        </w:rPr>
        <w:t xml:space="preserve">Postępowanie można wyszukać również ze strony głównej Platformy e-Zamówienia (przycisk „Przeglądaj postępowania/konkursy”). </w:t>
      </w:r>
    </w:p>
    <w:p w14:paraId="31EADB78" w14:textId="77777777" w:rsidR="00E1532C"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Identyfikator (ID) postępowania na Platformie e-Zamówienia: </w:t>
      </w:r>
    </w:p>
    <w:p w14:paraId="14E3B6A9" w14:textId="77777777" w:rsidR="00CC2932" w:rsidRPr="00CC2932" w:rsidRDefault="00CC2932" w:rsidP="00CC2932">
      <w:pPr>
        <w:tabs>
          <w:tab w:val="left" w:pos="241"/>
        </w:tabs>
        <w:spacing w:line="276" w:lineRule="auto"/>
        <w:ind w:left="241"/>
        <w:jc w:val="both"/>
        <w:rPr>
          <w:rFonts w:asciiTheme="minorHAnsi" w:eastAsia="Calibri" w:hAnsiTheme="minorHAnsi" w:cstheme="minorHAnsi"/>
          <w:sz w:val="24"/>
          <w:szCs w:val="24"/>
        </w:rPr>
      </w:pPr>
      <w:r w:rsidRPr="00CC2932">
        <w:rPr>
          <w:rFonts w:asciiTheme="minorHAnsi" w:hAnsiTheme="minorHAnsi" w:cstheme="minorHAnsi"/>
          <w:b/>
          <w:bCs/>
          <w:sz w:val="24"/>
          <w:szCs w:val="24"/>
        </w:rPr>
        <w:t>ocds-148610-c7cf829c-b9f0-4958-b511-e015ddcae258</w:t>
      </w:r>
    </w:p>
    <w:p w14:paraId="136CB7A2" w14:textId="4956756D"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CCD8357"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Przeglądanie i pobieranie publicznej treści dokumentacji postępowania nie wymaga posiadania konta na Platformie e-Zamówienia ani logowania.</w:t>
      </w:r>
    </w:p>
    <w:p w14:paraId="03347102"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DE00962"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w:t>
      </w:r>
      <w:r w:rsidRPr="00461970">
        <w:rPr>
          <w:rFonts w:asciiTheme="minorHAnsi" w:hAnsiTheme="minorHAnsi" w:cstheme="minorHAnsi"/>
          <w:sz w:val="24"/>
          <w:szCs w:val="24"/>
        </w:rPr>
        <w:lastRenderedPageBreak/>
        <w:t>przekazuje się jako załączniki.</w:t>
      </w:r>
      <w:r w:rsidRPr="00461970">
        <w:rPr>
          <w:rFonts w:asciiTheme="minorHAnsi" w:eastAsia="Calibri" w:hAnsiTheme="minorHAnsi" w:cstheme="minorHAnsi"/>
          <w:sz w:val="24"/>
          <w:szCs w:val="24"/>
        </w:rPr>
        <w:t xml:space="preserve"> </w:t>
      </w:r>
      <w:r w:rsidRPr="00461970">
        <w:rPr>
          <w:rFonts w:asciiTheme="minorHAnsi" w:hAnsiTheme="minorHAnsi" w:cstheme="minorHAnsi"/>
          <w:sz w:val="24"/>
          <w:szCs w:val="24"/>
        </w:rPr>
        <w:t xml:space="preserve">W przypadku formatów, o których mowa w art. 66 ust. 1 ustawy Pzp, ww. regulacje nie będą miały bezpośredniego zastosowania. </w:t>
      </w:r>
    </w:p>
    <w:p w14:paraId="66D4BC29"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Informacje, oświadczenia lub dokumenty , inne niż wymienione w § 2 ust. 1 rozporządzenia Prezesa Rady Ministrów w sprawie wymagań dla dokumentów elektronicznych, przekazywane w postępowaniu sporządza się w postaci elektronicznej: </w:t>
      </w:r>
    </w:p>
    <w:p w14:paraId="0A434D49" w14:textId="77777777" w:rsidR="004C6589" w:rsidRPr="00461970" w:rsidRDefault="004C6589" w:rsidP="00A70807">
      <w:pPr>
        <w:pStyle w:val="Akapitzlist"/>
        <w:numPr>
          <w:ilvl w:val="0"/>
          <w:numId w:val="30"/>
        </w:numPr>
        <w:tabs>
          <w:tab w:val="left" w:pos="241"/>
        </w:tabs>
        <w:jc w:val="both"/>
        <w:rPr>
          <w:rFonts w:asciiTheme="minorHAnsi" w:hAnsiTheme="minorHAnsi" w:cstheme="minorHAnsi"/>
          <w:sz w:val="24"/>
          <w:szCs w:val="24"/>
        </w:rPr>
      </w:pPr>
      <w:r w:rsidRPr="00461970">
        <w:rPr>
          <w:rFonts w:asciiTheme="minorHAnsi" w:hAnsiTheme="minorHAnsi" w:cstheme="minorHAnsi"/>
          <w:sz w:val="24"/>
          <w:szCs w:val="24"/>
        </w:rPr>
        <w:t xml:space="preserve">w formatach danych określonych w przepisach rozporządzenia Rady Ministrów w sprawie Krajowych Ram Interoperacyjności (i przekazuje się jako załącznik), lub </w:t>
      </w:r>
    </w:p>
    <w:p w14:paraId="52F89B92" w14:textId="77777777" w:rsidR="004C6589" w:rsidRPr="00461970" w:rsidRDefault="004C6589" w:rsidP="00A70807">
      <w:pPr>
        <w:pStyle w:val="Akapitzlist"/>
        <w:numPr>
          <w:ilvl w:val="0"/>
          <w:numId w:val="30"/>
        </w:numPr>
        <w:tabs>
          <w:tab w:val="left" w:pos="241"/>
        </w:tabs>
        <w:spacing w:after="0"/>
        <w:jc w:val="both"/>
        <w:rPr>
          <w:rFonts w:asciiTheme="minorHAnsi" w:hAnsiTheme="minorHAnsi" w:cstheme="minorHAnsi"/>
          <w:sz w:val="24"/>
          <w:szCs w:val="24"/>
        </w:rPr>
      </w:pPr>
      <w:r w:rsidRPr="00461970">
        <w:rPr>
          <w:rFonts w:asciiTheme="minorHAnsi" w:hAnsiTheme="minorHAnsi" w:cstheme="minorHAnsi"/>
          <w:sz w:val="24"/>
          <w:szCs w:val="24"/>
        </w:rPr>
        <w:t xml:space="preserve">jako tekst wpisany bezpośrednio do wiadomości przekazywanej przy użyciu środków komunikacji elektronicznej (np. w treści wiadomości e-mail lub w treści „Formularza do komunikacji”). </w:t>
      </w:r>
    </w:p>
    <w:p w14:paraId="267516C5"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61970">
        <w:rPr>
          <w:rFonts w:asciiTheme="minorHAnsi" w:hAnsiTheme="minorHAnsi"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4F7382A"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B3290BA" w14:textId="77777777" w:rsidR="004C6589" w:rsidRPr="00461970" w:rsidRDefault="004C6589" w:rsidP="004C6589">
      <w:pPr>
        <w:tabs>
          <w:tab w:val="left" w:pos="241"/>
        </w:tabs>
        <w:spacing w:line="276" w:lineRule="auto"/>
        <w:ind w:left="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DE717F1"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Możliwość korzystania w postępowaniu z „Formularzy do komunikacji” w pełnym zakresie wymaga posiadania konta „Wykonawcy” na Platformie e-Zamówienia</w:t>
      </w:r>
      <w:r w:rsidRPr="00461970">
        <w:rPr>
          <w:rFonts w:asciiTheme="minorHAnsi" w:eastAsia="Calibri" w:hAnsiTheme="minorHAnsi" w:cstheme="minorHAnsi"/>
          <w:color w:val="984806" w:themeColor="accent6" w:themeShade="80"/>
          <w:sz w:val="24"/>
          <w:szCs w:val="24"/>
        </w:rPr>
        <w:t xml:space="preserve"> </w:t>
      </w:r>
      <w:r w:rsidRPr="00461970">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558E79BA"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 xml:space="preserve">Wszystkie wysłane i odebrane w postępowaniu przez wykonawcę wiadomości widoczne są po zalogowaniu w podglądzie postępowania w zakładce „Komunikacja”. </w:t>
      </w:r>
    </w:p>
    <w:p w14:paraId="55E0B41A"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 xml:space="preserve">Maksymalny rozmiar plików przesyłanych za pośrednictwem „Formularzy do komunikacji” wynosi 150 MB (wielkość ta dotyczy plików przesyłanych jako załączniki do jednego formularza). </w:t>
      </w:r>
    </w:p>
    <w:p w14:paraId="286A39FD"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 xml:space="preserve">Minimalne wymagania techniczne dotyczące sprzętu używanego w celu korzystania z usług Platformy e-Zamówienia oraz informacje dotyczące specyfikacji połączenia określa Regulamin Platformy e-Zamówienia. </w:t>
      </w:r>
    </w:p>
    <w:p w14:paraId="0E3F7202"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 xml:space="preserve">W przypadku problemów technicznych i awarii związanych z funkcjonowaniem Platformy e-Zamówienia użytkownicy mogą skorzystać ze wsparcia technicznego dostępnego poprzez </w:t>
      </w:r>
      <w:r w:rsidRPr="00461970">
        <w:rPr>
          <w:rFonts w:asciiTheme="minorHAnsi" w:hAnsiTheme="minorHAnsi" w:cstheme="minorHAnsi"/>
          <w:sz w:val="24"/>
          <w:szCs w:val="24"/>
        </w:rPr>
        <w:lastRenderedPageBreak/>
        <w:t xml:space="preserve">formularz udostępniony na stronie internetowej https://ezamowienia.gov.pl w zakładce „Zgłoś problem”. </w:t>
      </w:r>
    </w:p>
    <w:p w14:paraId="33057B10" w14:textId="77777777" w:rsidR="004C6589" w:rsidRPr="00461970"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sz w:val="24"/>
          <w:szCs w:val="24"/>
        </w:rPr>
        <w:t>W szczególnie uzasadnionych przypadkach uniemożliwiających komunikację wykonawcy i Zamawiającego za pośrednictwem Platformy e-Zamówienia, Zamawiający dopuszcza komunikację za pomocą poczty elektronicznej na</w:t>
      </w:r>
      <w:r w:rsidRPr="00461970">
        <w:rPr>
          <w:rFonts w:asciiTheme="minorHAnsi" w:hAnsiTheme="minorHAnsi" w:cstheme="minorHAnsi"/>
          <w:b/>
          <w:sz w:val="24"/>
          <w:szCs w:val="24"/>
        </w:rPr>
        <w:t xml:space="preserve"> </w:t>
      </w:r>
      <w:r w:rsidRPr="00461970">
        <w:rPr>
          <w:rFonts w:asciiTheme="minorHAnsi" w:hAnsiTheme="minorHAnsi" w:cstheme="minorHAnsi"/>
          <w:sz w:val="24"/>
          <w:szCs w:val="24"/>
        </w:rPr>
        <w:t>adres e-mail:</w:t>
      </w:r>
      <w:r w:rsidRPr="00461970">
        <w:rPr>
          <w:rFonts w:asciiTheme="minorHAnsi" w:hAnsiTheme="minorHAnsi" w:cstheme="minorHAnsi"/>
          <w:b/>
          <w:sz w:val="24"/>
          <w:szCs w:val="24"/>
        </w:rPr>
        <w:t xml:space="preserve"> </w:t>
      </w:r>
    </w:p>
    <w:p w14:paraId="744EE176" w14:textId="77777777" w:rsidR="004C6589" w:rsidRPr="00461970" w:rsidRDefault="004C6589" w:rsidP="004C6589">
      <w:pPr>
        <w:tabs>
          <w:tab w:val="left" w:pos="241"/>
        </w:tabs>
        <w:spacing w:line="276" w:lineRule="auto"/>
        <w:ind w:left="241"/>
        <w:jc w:val="both"/>
        <w:rPr>
          <w:rFonts w:asciiTheme="minorHAnsi" w:eastAsia="Calibri" w:hAnsiTheme="minorHAnsi" w:cstheme="minorHAnsi"/>
          <w:color w:val="984806" w:themeColor="accent6" w:themeShade="80"/>
          <w:sz w:val="24"/>
          <w:szCs w:val="24"/>
        </w:rPr>
      </w:pPr>
      <w:r w:rsidRPr="00461970">
        <w:rPr>
          <w:rFonts w:asciiTheme="minorHAnsi" w:hAnsiTheme="minorHAnsi" w:cstheme="minorHAnsi"/>
          <w:b/>
          <w:sz w:val="24"/>
          <w:szCs w:val="24"/>
        </w:rPr>
        <w:t xml:space="preserve">geotermiapodebice@wp.pl </w:t>
      </w:r>
      <w:r w:rsidRPr="00461970">
        <w:rPr>
          <w:rFonts w:asciiTheme="minorHAnsi" w:hAnsiTheme="minorHAnsi" w:cstheme="minorHAnsi"/>
          <w:sz w:val="24"/>
          <w:szCs w:val="24"/>
        </w:rPr>
        <w:t>(nie dotyczy składania ofert/wniosków o dopuszczenie do udziału w postępowaniu).</w:t>
      </w:r>
    </w:p>
    <w:p w14:paraId="112C651B" w14:textId="77777777" w:rsidR="004C6589" w:rsidRPr="00461970" w:rsidRDefault="004C6589" w:rsidP="004C6589">
      <w:pPr>
        <w:spacing w:line="261" w:lineRule="exact"/>
        <w:rPr>
          <w:rFonts w:asciiTheme="minorHAnsi" w:hAnsiTheme="minorHAnsi" w:cstheme="minorHAnsi"/>
          <w:color w:val="984806" w:themeColor="accent6" w:themeShade="80"/>
          <w:sz w:val="24"/>
          <w:szCs w:val="24"/>
        </w:rPr>
      </w:pPr>
    </w:p>
    <w:p w14:paraId="6F2F6C63"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b/>
          <w:bCs/>
          <w:sz w:val="24"/>
          <w:szCs w:val="24"/>
        </w:rPr>
        <w:t>XI. WYMAGANIA DOTYCZĄCE WADIUM</w:t>
      </w:r>
    </w:p>
    <w:p w14:paraId="095DF8EC" w14:textId="77777777" w:rsidR="004C6589" w:rsidRPr="00461970" w:rsidRDefault="004C6589" w:rsidP="004C6589">
      <w:pPr>
        <w:spacing w:line="240" w:lineRule="exact"/>
        <w:rPr>
          <w:rFonts w:asciiTheme="minorHAnsi" w:hAnsiTheme="minorHAnsi" w:cstheme="minorHAnsi"/>
          <w:sz w:val="24"/>
          <w:szCs w:val="24"/>
        </w:rPr>
      </w:pPr>
    </w:p>
    <w:p w14:paraId="75231906"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sz w:val="24"/>
          <w:szCs w:val="24"/>
        </w:rPr>
        <w:t>Zamawiający nie wymaga wniesienia wadium.</w:t>
      </w:r>
    </w:p>
    <w:p w14:paraId="5E83EA39" w14:textId="77777777" w:rsidR="004C6589" w:rsidRPr="00461970" w:rsidRDefault="004C6589" w:rsidP="004C6589">
      <w:pPr>
        <w:spacing w:line="293" w:lineRule="exact"/>
        <w:rPr>
          <w:rFonts w:asciiTheme="minorHAnsi" w:hAnsiTheme="minorHAnsi" w:cstheme="minorHAnsi"/>
          <w:sz w:val="24"/>
          <w:szCs w:val="24"/>
        </w:rPr>
      </w:pPr>
    </w:p>
    <w:p w14:paraId="05BD6E0B"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b/>
          <w:bCs/>
          <w:sz w:val="24"/>
          <w:szCs w:val="24"/>
        </w:rPr>
        <w:t>XII. ZABEZPIECZENIE NALEŻYTEGO WYKONANIA UMOWY</w:t>
      </w:r>
    </w:p>
    <w:p w14:paraId="4F334D99"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sz w:val="24"/>
          <w:szCs w:val="24"/>
        </w:rPr>
        <w:t>Zamawiający nie wymaga wniesienia zabezpieczenia należytego wykonania umowy.</w:t>
      </w:r>
    </w:p>
    <w:p w14:paraId="4A30F09C" w14:textId="77777777" w:rsidR="004C6589" w:rsidRPr="00461970" w:rsidRDefault="004C6589" w:rsidP="004C6589">
      <w:pPr>
        <w:spacing w:line="200" w:lineRule="exact"/>
        <w:rPr>
          <w:rFonts w:asciiTheme="minorHAnsi" w:hAnsiTheme="minorHAnsi" w:cstheme="minorHAnsi"/>
          <w:sz w:val="24"/>
          <w:szCs w:val="24"/>
        </w:rPr>
      </w:pPr>
    </w:p>
    <w:p w14:paraId="528B7BE5" w14:textId="77777777" w:rsidR="004C6589" w:rsidRPr="00461970" w:rsidRDefault="004C6589" w:rsidP="004C6589">
      <w:pPr>
        <w:spacing w:line="231" w:lineRule="exact"/>
        <w:rPr>
          <w:rFonts w:asciiTheme="minorHAnsi" w:hAnsiTheme="minorHAnsi" w:cstheme="minorHAnsi"/>
          <w:sz w:val="24"/>
          <w:szCs w:val="24"/>
        </w:rPr>
      </w:pPr>
    </w:p>
    <w:p w14:paraId="4C1CD742"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b/>
          <w:bCs/>
          <w:sz w:val="24"/>
          <w:szCs w:val="24"/>
        </w:rPr>
        <w:t>XIII. TERMIN ZWIĄZANIA OFERTĄ</w:t>
      </w:r>
    </w:p>
    <w:p w14:paraId="097ADB5E" w14:textId="77777777" w:rsidR="004C6589" w:rsidRPr="00461970" w:rsidRDefault="004C6589" w:rsidP="004C6589">
      <w:pPr>
        <w:spacing w:line="240" w:lineRule="exact"/>
        <w:rPr>
          <w:rFonts w:asciiTheme="minorHAnsi" w:hAnsiTheme="minorHAnsi" w:cstheme="minorHAnsi"/>
          <w:sz w:val="24"/>
          <w:szCs w:val="24"/>
        </w:rPr>
      </w:pPr>
    </w:p>
    <w:p w14:paraId="493E5733" w14:textId="19115BBE" w:rsidR="004C6589" w:rsidRPr="00461970" w:rsidRDefault="004C6589" w:rsidP="004F060F">
      <w:pPr>
        <w:numPr>
          <w:ilvl w:val="0"/>
          <w:numId w:val="28"/>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pozostaje związany ofertą przez okres 30 dni</w:t>
      </w:r>
      <w:r w:rsidR="008E7674" w:rsidRPr="00461970">
        <w:rPr>
          <w:rFonts w:asciiTheme="minorHAnsi" w:eastAsia="Calibri" w:hAnsiTheme="minorHAnsi" w:cstheme="minorHAnsi"/>
          <w:sz w:val="24"/>
          <w:szCs w:val="24"/>
        </w:rPr>
        <w:t xml:space="preserve"> o</w:t>
      </w:r>
      <w:r w:rsidR="00F1752E" w:rsidRPr="00461970">
        <w:rPr>
          <w:rFonts w:asciiTheme="minorHAnsi" w:hAnsiTheme="minorHAnsi" w:cstheme="minorHAnsi"/>
          <w:sz w:val="24"/>
          <w:szCs w:val="24"/>
        </w:rPr>
        <w:t xml:space="preserve">d </w:t>
      </w:r>
      <w:r w:rsidR="008E7674" w:rsidRPr="00461970">
        <w:rPr>
          <w:rFonts w:asciiTheme="minorHAnsi" w:hAnsiTheme="minorHAnsi" w:cstheme="minorHAnsi"/>
          <w:sz w:val="24"/>
          <w:szCs w:val="24"/>
        </w:rPr>
        <w:t xml:space="preserve">dnia </w:t>
      </w:r>
      <w:r w:rsidR="00F1752E" w:rsidRPr="00461970">
        <w:rPr>
          <w:rFonts w:asciiTheme="minorHAnsi" w:hAnsiTheme="minorHAnsi" w:cstheme="minorHAnsi"/>
          <w:sz w:val="24"/>
          <w:szCs w:val="24"/>
        </w:rPr>
        <w:t>upływu terminu składania ofert,</w:t>
      </w:r>
      <w:r w:rsidR="008E7674" w:rsidRPr="00461970">
        <w:rPr>
          <w:rFonts w:asciiTheme="minorHAnsi" w:hAnsiTheme="minorHAnsi" w:cstheme="minorHAnsi"/>
          <w:sz w:val="24"/>
          <w:szCs w:val="24"/>
        </w:rPr>
        <w:t xml:space="preserve"> tj. do dnia </w:t>
      </w:r>
      <w:r w:rsidR="000E3A4D" w:rsidRPr="000E3A4D">
        <w:rPr>
          <w:rFonts w:asciiTheme="minorHAnsi" w:hAnsiTheme="minorHAnsi" w:cstheme="minorHAnsi"/>
          <w:b/>
          <w:bCs/>
          <w:sz w:val="24"/>
          <w:szCs w:val="24"/>
        </w:rPr>
        <w:t>2</w:t>
      </w:r>
      <w:r w:rsidR="007F1CE7">
        <w:rPr>
          <w:rFonts w:asciiTheme="minorHAnsi" w:hAnsiTheme="minorHAnsi" w:cstheme="minorHAnsi"/>
          <w:b/>
          <w:bCs/>
          <w:sz w:val="24"/>
          <w:szCs w:val="24"/>
        </w:rPr>
        <w:t>5</w:t>
      </w:r>
      <w:r w:rsidR="008E7674" w:rsidRPr="000E3A4D">
        <w:rPr>
          <w:rFonts w:asciiTheme="minorHAnsi" w:hAnsiTheme="minorHAnsi" w:cstheme="minorHAnsi"/>
          <w:b/>
          <w:bCs/>
          <w:sz w:val="24"/>
          <w:szCs w:val="24"/>
        </w:rPr>
        <w:t>.</w:t>
      </w:r>
      <w:r w:rsidR="000E3A4D" w:rsidRPr="000E3A4D">
        <w:rPr>
          <w:rFonts w:asciiTheme="minorHAnsi" w:hAnsiTheme="minorHAnsi" w:cstheme="minorHAnsi"/>
          <w:b/>
          <w:bCs/>
          <w:sz w:val="24"/>
          <w:szCs w:val="24"/>
        </w:rPr>
        <w:t>1</w:t>
      </w:r>
      <w:r w:rsidR="007F1CE7">
        <w:rPr>
          <w:rFonts w:asciiTheme="minorHAnsi" w:hAnsiTheme="minorHAnsi" w:cstheme="minorHAnsi"/>
          <w:b/>
          <w:bCs/>
          <w:sz w:val="24"/>
          <w:szCs w:val="24"/>
        </w:rPr>
        <w:t>2</w:t>
      </w:r>
      <w:r w:rsidR="008E7674" w:rsidRPr="000E3A4D">
        <w:rPr>
          <w:rFonts w:asciiTheme="minorHAnsi" w:hAnsiTheme="minorHAnsi" w:cstheme="minorHAnsi"/>
          <w:b/>
          <w:bCs/>
          <w:sz w:val="24"/>
          <w:szCs w:val="24"/>
        </w:rPr>
        <w:t>.202</w:t>
      </w:r>
      <w:r w:rsidR="005E4F2B" w:rsidRPr="000E3A4D">
        <w:rPr>
          <w:rFonts w:asciiTheme="minorHAnsi" w:hAnsiTheme="minorHAnsi" w:cstheme="minorHAnsi"/>
          <w:b/>
          <w:bCs/>
          <w:sz w:val="24"/>
          <w:szCs w:val="24"/>
        </w:rPr>
        <w:t>4</w:t>
      </w:r>
      <w:r w:rsidR="008E7674" w:rsidRPr="00461970">
        <w:rPr>
          <w:rFonts w:asciiTheme="minorHAnsi" w:hAnsiTheme="minorHAnsi" w:cstheme="minorHAnsi"/>
          <w:b/>
          <w:bCs/>
          <w:sz w:val="24"/>
          <w:szCs w:val="24"/>
        </w:rPr>
        <w:t xml:space="preserve"> r.</w:t>
      </w:r>
      <w:r w:rsidR="00F1752E" w:rsidRPr="00461970">
        <w:rPr>
          <w:rFonts w:asciiTheme="minorHAnsi" w:hAnsiTheme="minorHAnsi" w:cstheme="minorHAnsi"/>
          <w:sz w:val="24"/>
          <w:szCs w:val="24"/>
        </w:rPr>
        <w:t xml:space="preserve"> przy czym pierwszym dniem związania ofertą jest dzień, w którym upływa termin składania ofert, tj. </w:t>
      </w:r>
      <w:r w:rsidR="00F1752E" w:rsidRPr="00461970">
        <w:rPr>
          <w:rFonts w:asciiTheme="minorHAnsi" w:hAnsiTheme="minorHAnsi" w:cstheme="minorHAnsi"/>
          <w:b/>
          <w:bCs/>
          <w:sz w:val="24"/>
          <w:szCs w:val="24"/>
        </w:rPr>
        <w:t>o</w:t>
      </w:r>
      <w:r w:rsidR="008E7674" w:rsidRPr="00461970">
        <w:rPr>
          <w:rFonts w:asciiTheme="minorHAnsi" w:hAnsiTheme="minorHAnsi" w:cstheme="minorHAnsi"/>
          <w:b/>
          <w:bCs/>
          <w:sz w:val="24"/>
          <w:szCs w:val="24"/>
        </w:rPr>
        <w:t>d</w:t>
      </w:r>
      <w:r w:rsidR="00F1752E" w:rsidRPr="00461970">
        <w:rPr>
          <w:rFonts w:asciiTheme="minorHAnsi" w:hAnsiTheme="minorHAnsi" w:cstheme="minorHAnsi"/>
          <w:b/>
          <w:bCs/>
          <w:sz w:val="24"/>
          <w:szCs w:val="24"/>
        </w:rPr>
        <w:t xml:space="preserve"> dnia </w:t>
      </w:r>
      <w:r w:rsidR="000E3A4D">
        <w:rPr>
          <w:rFonts w:asciiTheme="minorHAnsi" w:hAnsiTheme="minorHAnsi" w:cstheme="minorHAnsi"/>
          <w:b/>
          <w:bCs/>
          <w:sz w:val="24"/>
          <w:szCs w:val="24"/>
        </w:rPr>
        <w:t>2</w:t>
      </w:r>
      <w:r w:rsidR="007F1CE7">
        <w:rPr>
          <w:rFonts w:asciiTheme="minorHAnsi" w:hAnsiTheme="minorHAnsi" w:cstheme="minorHAnsi"/>
          <w:b/>
          <w:bCs/>
          <w:sz w:val="24"/>
          <w:szCs w:val="24"/>
        </w:rPr>
        <w:t>6</w:t>
      </w:r>
      <w:r w:rsidR="00F1752E" w:rsidRPr="00461970">
        <w:rPr>
          <w:rFonts w:asciiTheme="minorHAnsi" w:hAnsiTheme="minorHAnsi" w:cstheme="minorHAnsi"/>
          <w:b/>
          <w:bCs/>
          <w:sz w:val="24"/>
          <w:szCs w:val="24"/>
        </w:rPr>
        <w:t>.</w:t>
      </w:r>
      <w:r w:rsidR="000E3A4D">
        <w:rPr>
          <w:rFonts w:asciiTheme="minorHAnsi" w:hAnsiTheme="minorHAnsi" w:cstheme="minorHAnsi"/>
          <w:b/>
          <w:bCs/>
          <w:sz w:val="24"/>
          <w:szCs w:val="24"/>
        </w:rPr>
        <w:t>1</w:t>
      </w:r>
      <w:r w:rsidR="007F1CE7">
        <w:rPr>
          <w:rFonts w:asciiTheme="minorHAnsi" w:hAnsiTheme="minorHAnsi" w:cstheme="minorHAnsi"/>
          <w:b/>
          <w:bCs/>
          <w:sz w:val="24"/>
          <w:szCs w:val="24"/>
        </w:rPr>
        <w:t>1</w:t>
      </w:r>
      <w:r w:rsidR="00F1752E" w:rsidRPr="00461970">
        <w:rPr>
          <w:rFonts w:asciiTheme="minorHAnsi" w:hAnsiTheme="minorHAnsi" w:cstheme="minorHAnsi"/>
          <w:b/>
          <w:bCs/>
          <w:sz w:val="24"/>
          <w:szCs w:val="24"/>
        </w:rPr>
        <w:t>.202</w:t>
      </w:r>
      <w:r w:rsidR="005E4F2B" w:rsidRPr="00461970">
        <w:rPr>
          <w:rFonts w:asciiTheme="minorHAnsi" w:hAnsiTheme="minorHAnsi" w:cstheme="minorHAnsi"/>
          <w:b/>
          <w:bCs/>
          <w:sz w:val="24"/>
          <w:szCs w:val="24"/>
        </w:rPr>
        <w:t>4</w:t>
      </w:r>
      <w:r w:rsidR="00F1752E" w:rsidRPr="00461970">
        <w:rPr>
          <w:rFonts w:asciiTheme="minorHAnsi" w:hAnsiTheme="minorHAnsi" w:cstheme="minorHAnsi"/>
          <w:b/>
          <w:bCs/>
          <w:sz w:val="24"/>
          <w:szCs w:val="24"/>
        </w:rPr>
        <w:t xml:space="preserve"> r.</w:t>
      </w:r>
    </w:p>
    <w:p w14:paraId="77A42640" w14:textId="77777777" w:rsidR="004C6589" w:rsidRPr="00461970" w:rsidRDefault="004C6589" w:rsidP="004C6589">
      <w:pPr>
        <w:spacing w:line="43" w:lineRule="exact"/>
        <w:rPr>
          <w:rFonts w:asciiTheme="minorHAnsi" w:eastAsia="Calibri" w:hAnsiTheme="minorHAnsi" w:cstheme="minorHAnsi"/>
          <w:sz w:val="24"/>
          <w:szCs w:val="24"/>
        </w:rPr>
      </w:pPr>
    </w:p>
    <w:p w14:paraId="6F5C6693" w14:textId="77777777" w:rsidR="004C6589" w:rsidRPr="00461970" w:rsidRDefault="004C6589" w:rsidP="00A70807">
      <w:pPr>
        <w:numPr>
          <w:ilvl w:val="0"/>
          <w:numId w:val="28"/>
        </w:numPr>
        <w:tabs>
          <w:tab w:val="left" w:pos="426"/>
        </w:tabs>
        <w:ind w:left="426"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Bieg terminu związania ofertą rozpoczyna się wraz z upływem terminu składania ofert.</w:t>
      </w:r>
    </w:p>
    <w:p w14:paraId="46D80306" w14:textId="77777777" w:rsidR="004C6589" w:rsidRPr="00461970" w:rsidRDefault="004C6589" w:rsidP="004C6589">
      <w:pPr>
        <w:spacing w:line="98" w:lineRule="exact"/>
        <w:rPr>
          <w:rFonts w:asciiTheme="minorHAnsi" w:eastAsia="Calibri" w:hAnsiTheme="minorHAnsi" w:cstheme="minorHAnsi"/>
          <w:sz w:val="24"/>
          <w:szCs w:val="24"/>
        </w:rPr>
      </w:pPr>
    </w:p>
    <w:p w14:paraId="67F8CD20" w14:textId="77777777" w:rsidR="004C6589" w:rsidRPr="00461970" w:rsidRDefault="004C6589" w:rsidP="00A70807">
      <w:pPr>
        <w:numPr>
          <w:ilvl w:val="0"/>
          <w:numId w:val="28"/>
        </w:numPr>
        <w:tabs>
          <w:tab w:val="left" w:pos="426"/>
        </w:tabs>
        <w:spacing w:line="253" w:lineRule="auto"/>
        <w:ind w:left="426"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przypadku wniesienia odwołania po upływie terminu składania ofert bieg terminu związania ofertą ulega zawieszeniu do czasu ogłoszenia przez Krajową Izbę Odwoławczą orzeczenia.</w:t>
      </w:r>
    </w:p>
    <w:p w14:paraId="4EE23D8F" w14:textId="77777777" w:rsidR="004C6589" w:rsidRPr="00461970" w:rsidRDefault="004C6589" w:rsidP="004C6589">
      <w:pPr>
        <w:spacing w:line="83" w:lineRule="exact"/>
        <w:rPr>
          <w:rFonts w:asciiTheme="minorHAnsi" w:eastAsia="Calibri" w:hAnsiTheme="minorHAnsi" w:cstheme="minorHAnsi"/>
          <w:sz w:val="24"/>
          <w:szCs w:val="24"/>
        </w:rPr>
      </w:pPr>
    </w:p>
    <w:p w14:paraId="5860773B" w14:textId="77777777" w:rsidR="004C6589" w:rsidRPr="00461970" w:rsidRDefault="004C6589" w:rsidP="00A70807">
      <w:pPr>
        <w:numPr>
          <w:ilvl w:val="0"/>
          <w:numId w:val="28"/>
        </w:numPr>
        <w:tabs>
          <w:tab w:val="left" w:pos="426"/>
        </w:tabs>
        <w:spacing w:line="261" w:lineRule="auto"/>
        <w:ind w:left="426"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07CAFBF0" w14:textId="77777777" w:rsidR="004C6589" w:rsidRPr="00461970" w:rsidRDefault="004C6589" w:rsidP="004C6589">
      <w:pPr>
        <w:spacing w:line="72" w:lineRule="exact"/>
        <w:rPr>
          <w:rFonts w:asciiTheme="minorHAnsi" w:eastAsia="Calibri" w:hAnsiTheme="minorHAnsi" w:cstheme="minorHAnsi"/>
          <w:sz w:val="24"/>
          <w:szCs w:val="24"/>
        </w:rPr>
      </w:pPr>
    </w:p>
    <w:p w14:paraId="112FD013" w14:textId="77777777" w:rsidR="004C6589" w:rsidRPr="00461970" w:rsidRDefault="004C6589" w:rsidP="00A70807">
      <w:pPr>
        <w:numPr>
          <w:ilvl w:val="0"/>
          <w:numId w:val="28"/>
        </w:numPr>
        <w:tabs>
          <w:tab w:val="left" w:pos="426"/>
        </w:tabs>
        <w:spacing w:line="236" w:lineRule="auto"/>
        <w:ind w:left="426"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Przedłużenie terminu związania z ofertą wymaga złożenia przez Wykonawcę pisemnego oświadczenia o wyrażeniu zgody na przedłużenie terminu związania z ofertą.</w:t>
      </w:r>
    </w:p>
    <w:p w14:paraId="724E30FB" w14:textId="77777777" w:rsidR="004C6589" w:rsidRPr="00461970" w:rsidRDefault="004C6589" w:rsidP="004C6589">
      <w:pPr>
        <w:spacing w:line="244" w:lineRule="exact"/>
        <w:rPr>
          <w:rFonts w:asciiTheme="minorHAnsi" w:hAnsiTheme="minorHAnsi" w:cstheme="minorHAnsi"/>
          <w:sz w:val="24"/>
          <w:szCs w:val="24"/>
        </w:rPr>
      </w:pPr>
    </w:p>
    <w:p w14:paraId="3CBA0359" w14:textId="77777777" w:rsidR="004C6589" w:rsidRPr="00461970" w:rsidRDefault="004C6589" w:rsidP="004C6589">
      <w:pPr>
        <w:ind w:left="66"/>
        <w:rPr>
          <w:rFonts w:asciiTheme="minorHAnsi" w:hAnsiTheme="minorHAnsi" w:cstheme="minorHAnsi"/>
          <w:sz w:val="24"/>
          <w:szCs w:val="24"/>
        </w:rPr>
      </w:pPr>
      <w:r w:rsidRPr="00461970">
        <w:rPr>
          <w:rFonts w:asciiTheme="minorHAnsi" w:eastAsia="Calibri" w:hAnsiTheme="minorHAnsi" w:cstheme="minorHAnsi"/>
          <w:b/>
          <w:bCs/>
          <w:sz w:val="24"/>
          <w:szCs w:val="24"/>
        </w:rPr>
        <w:t>XIV. OPIS SPOSOBU PRZYGOTOWYWANIA OFERT</w:t>
      </w:r>
    </w:p>
    <w:p w14:paraId="471F320B" w14:textId="77777777" w:rsidR="004C6589" w:rsidRPr="00461970" w:rsidRDefault="004C6589" w:rsidP="004C6589">
      <w:pPr>
        <w:spacing w:line="240" w:lineRule="exact"/>
        <w:rPr>
          <w:rFonts w:asciiTheme="minorHAnsi" w:hAnsiTheme="minorHAnsi" w:cstheme="minorHAnsi"/>
          <w:sz w:val="24"/>
          <w:szCs w:val="24"/>
        </w:rPr>
      </w:pPr>
    </w:p>
    <w:p w14:paraId="12CF9921"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b/>
          <w:sz w:val="24"/>
          <w:szCs w:val="24"/>
          <w:u w:val="single"/>
        </w:rPr>
      </w:pPr>
      <w:r w:rsidRPr="00461970">
        <w:rPr>
          <w:rFonts w:asciiTheme="minorHAnsi" w:eastAsia="Calibri" w:hAnsiTheme="minorHAnsi" w:cstheme="minorHAnsi"/>
          <w:sz w:val="24"/>
          <w:szCs w:val="24"/>
        </w:rPr>
        <w:t xml:space="preserve"> </w:t>
      </w:r>
      <w:r w:rsidRPr="00461970">
        <w:rPr>
          <w:rFonts w:asciiTheme="minorHAnsi" w:eastAsia="Calibri" w:hAnsiTheme="minorHAnsi" w:cstheme="minorHAnsi"/>
          <w:b/>
          <w:sz w:val="24"/>
          <w:szCs w:val="24"/>
          <w:u w:val="single"/>
        </w:rPr>
        <w:t>Zamawiający nie posługuje się interaktywnym formularzem oferty przewidzianym przez Platformę eZamówienia.</w:t>
      </w:r>
    </w:p>
    <w:p w14:paraId="41324541"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b/>
          <w:sz w:val="24"/>
          <w:szCs w:val="24"/>
          <w:u w:val="single"/>
        </w:rPr>
      </w:pPr>
      <w:r w:rsidRPr="00461970">
        <w:rPr>
          <w:rFonts w:asciiTheme="minorHAnsi" w:eastAsia="Calibri" w:hAnsiTheme="minorHAnsi" w:cstheme="minorHAnsi"/>
          <w:b/>
          <w:sz w:val="24"/>
          <w:szCs w:val="24"/>
          <w:u w:val="single"/>
        </w:rPr>
        <w:t>Ofertę należy złożyć na formularzu oferty stanowiącym załącznik nr 1 do SWZ</w:t>
      </w:r>
    </w:p>
    <w:p w14:paraId="4097A648" w14:textId="77777777" w:rsidR="004C6589" w:rsidRPr="00461970" w:rsidRDefault="004C6589" w:rsidP="00A70807">
      <w:pPr>
        <w:numPr>
          <w:ilvl w:val="0"/>
          <w:numId w:val="29"/>
        </w:numPr>
        <w:tabs>
          <w:tab w:val="left" w:pos="426"/>
        </w:tabs>
        <w:spacing w:line="276" w:lineRule="auto"/>
        <w:jc w:val="both"/>
        <w:rPr>
          <w:rFonts w:asciiTheme="minorHAnsi" w:eastAsia="Calibri" w:hAnsiTheme="minorHAnsi" w:cstheme="minorHAnsi"/>
          <w:b/>
          <w:sz w:val="24"/>
          <w:szCs w:val="24"/>
          <w:u w:val="single"/>
        </w:rPr>
      </w:pPr>
      <w:r w:rsidRPr="00461970">
        <w:rPr>
          <w:rFonts w:asciiTheme="minorHAnsi" w:eastAsia="Calibri" w:hAnsiTheme="minorHAnsi" w:cstheme="minorHAnsi"/>
          <w:b/>
          <w:bCs/>
          <w:sz w:val="24"/>
          <w:szCs w:val="24"/>
        </w:rPr>
        <w:t>Wraz z ofertą Wykonawca jest zobowiązany złożyć:</w:t>
      </w:r>
    </w:p>
    <w:p w14:paraId="14D2DF91" w14:textId="77777777" w:rsidR="004C6589" w:rsidRPr="00461970"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bCs/>
          <w:sz w:val="24"/>
          <w:szCs w:val="24"/>
        </w:rPr>
        <w:t xml:space="preserve">Formularz ofertowy </w:t>
      </w:r>
      <w:r w:rsidRPr="00461970">
        <w:rPr>
          <w:rFonts w:asciiTheme="minorHAnsi" w:eastAsia="Calibri" w:hAnsiTheme="minorHAnsi" w:cstheme="minorHAnsi"/>
          <w:b/>
          <w:sz w:val="24"/>
          <w:szCs w:val="24"/>
        </w:rPr>
        <w:t>załącznik nr 1</w:t>
      </w:r>
      <w:r w:rsidRPr="00461970">
        <w:rPr>
          <w:rFonts w:asciiTheme="minorHAnsi" w:eastAsia="Calibri" w:hAnsiTheme="minorHAnsi" w:cstheme="minorHAnsi"/>
          <w:bCs/>
          <w:sz w:val="24"/>
          <w:szCs w:val="24"/>
        </w:rPr>
        <w:t xml:space="preserve"> do SWZ</w:t>
      </w:r>
    </w:p>
    <w:p w14:paraId="78D7751F" w14:textId="77777777" w:rsidR="002B65C8" w:rsidRPr="00461970" w:rsidRDefault="002B65C8" w:rsidP="00A70807">
      <w:pPr>
        <w:numPr>
          <w:ilvl w:val="0"/>
          <w:numId w:val="31"/>
        </w:numPr>
        <w:spacing w:line="276" w:lineRule="auto"/>
        <w:ind w:left="709"/>
        <w:contextualSpacing/>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Oświadczenia o spełnianiu warunków udziału w postępowaniu – </w:t>
      </w:r>
      <w:r w:rsidRPr="00461970">
        <w:rPr>
          <w:rFonts w:asciiTheme="minorHAnsi" w:eastAsia="Calibri" w:hAnsiTheme="minorHAnsi" w:cstheme="minorHAnsi"/>
          <w:b/>
          <w:sz w:val="24"/>
          <w:szCs w:val="24"/>
        </w:rPr>
        <w:t>załącznik nr 2 do SWZ.</w:t>
      </w:r>
    </w:p>
    <w:p w14:paraId="7CB50FFB" w14:textId="77777777" w:rsidR="002B65C8" w:rsidRPr="00461970"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bCs/>
          <w:sz w:val="24"/>
          <w:szCs w:val="24"/>
        </w:rPr>
        <w:t xml:space="preserve">Oświadczenie o którym mowa w art. 125 ust. 1 ustawy Pzp– </w:t>
      </w:r>
      <w:r w:rsidRPr="00461970">
        <w:rPr>
          <w:rFonts w:asciiTheme="minorHAnsi" w:eastAsia="Calibri" w:hAnsiTheme="minorHAnsi" w:cstheme="minorHAnsi"/>
          <w:b/>
          <w:sz w:val="24"/>
          <w:szCs w:val="24"/>
        </w:rPr>
        <w:t>Załącznik nr 3;</w:t>
      </w:r>
    </w:p>
    <w:p w14:paraId="49331BC6" w14:textId="77777777" w:rsidR="002B65C8" w:rsidRPr="00461970"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sz w:val="24"/>
          <w:szCs w:val="24"/>
        </w:rPr>
        <w:t xml:space="preserve">Oświadczenie Wykonawcy o braku podstaw wykluczenia na podstawie art. 7 ust. 1 ustawy z dnia 13 kwietnia 2022 roku </w:t>
      </w:r>
      <w:r w:rsidRPr="00461970">
        <w:rPr>
          <w:rFonts w:asciiTheme="minorHAnsi" w:eastAsia="Calibri" w:hAnsiTheme="minorHAnsi" w:cstheme="minorHAnsi"/>
          <w:i/>
          <w:sz w:val="24"/>
          <w:szCs w:val="24"/>
        </w:rPr>
        <w:t xml:space="preserve">o szczególnych rozwiązaniach w zakresie przeciwdziałania wspieraniu agresji na Ukrainę oraz służących ochronie bezpieczeństwa narodowego </w:t>
      </w:r>
      <w:r w:rsidRPr="00461970">
        <w:rPr>
          <w:rFonts w:asciiTheme="minorHAnsi" w:eastAsia="Calibri" w:hAnsiTheme="minorHAnsi" w:cstheme="minorHAnsi"/>
          <w:bCs/>
          <w:sz w:val="24"/>
          <w:szCs w:val="24"/>
        </w:rPr>
        <w:t xml:space="preserve">– </w:t>
      </w:r>
      <w:r w:rsidRPr="00461970">
        <w:rPr>
          <w:rFonts w:asciiTheme="minorHAnsi" w:eastAsia="Calibri" w:hAnsiTheme="minorHAnsi" w:cstheme="minorHAnsi"/>
          <w:b/>
          <w:sz w:val="24"/>
          <w:szCs w:val="24"/>
        </w:rPr>
        <w:t>Załącznik nr 6</w:t>
      </w:r>
    </w:p>
    <w:p w14:paraId="48BD640E" w14:textId="77777777" w:rsidR="004C6589" w:rsidRPr="00461970"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bCs/>
          <w:sz w:val="24"/>
          <w:szCs w:val="24"/>
        </w:rPr>
        <w:t>Oświadczenie Wykonawców wspólnie ubiegających się o udzielenie zamówienia składane na podstawie art. 117 ust. 4 ustawy Pzp (jeżeli dotyczy),</w:t>
      </w:r>
      <w:r w:rsidRPr="00461970">
        <w:rPr>
          <w:rFonts w:asciiTheme="minorHAnsi" w:eastAsia="Arial" w:hAnsiTheme="minorHAnsi" w:cstheme="minorHAnsi"/>
          <w:b/>
          <w:sz w:val="24"/>
          <w:szCs w:val="24"/>
        </w:rPr>
        <w:t xml:space="preserve"> </w:t>
      </w:r>
      <w:r w:rsidRPr="00461970">
        <w:rPr>
          <w:rFonts w:asciiTheme="minorHAnsi" w:eastAsia="Calibri" w:hAnsiTheme="minorHAnsi" w:cstheme="minorHAnsi"/>
          <w:b/>
          <w:bCs/>
          <w:sz w:val="24"/>
          <w:szCs w:val="24"/>
        </w:rPr>
        <w:t xml:space="preserve">Załącznik nr </w:t>
      </w:r>
      <w:r w:rsidR="002B65C8" w:rsidRPr="00461970">
        <w:rPr>
          <w:rFonts w:asciiTheme="minorHAnsi" w:eastAsia="Calibri" w:hAnsiTheme="minorHAnsi" w:cstheme="minorHAnsi"/>
          <w:b/>
          <w:bCs/>
          <w:sz w:val="24"/>
          <w:szCs w:val="24"/>
        </w:rPr>
        <w:t>7</w:t>
      </w:r>
      <w:r w:rsidRPr="00461970">
        <w:rPr>
          <w:rFonts w:asciiTheme="minorHAnsi" w:eastAsia="Calibri" w:hAnsiTheme="minorHAnsi" w:cstheme="minorHAnsi"/>
          <w:bCs/>
          <w:sz w:val="24"/>
          <w:szCs w:val="24"/>
        </w:rPr>
        <w:t xml:space="preserve"> (jeżeli dotyczy);</w:t>
      </w:r>
    </w:p>
    <w:p w14:paraId="24B440DC" w14:textId="77777777" w:rsidR="002B65C8" w:rsidRPr="00461970" w:rsidRDefault="002B65C8" w:rsidP="00A70807">
      <w:pPr>
        <w:numPr>
          <w:ilvl w:val="0"/>
          <w:numId w:val="31"/>
        </w:numPr>
        <w:spacing w:line="276" w:lineRule="auto"/>
        <w:ind w:left="709"/>
        <w:contextualSpacing/>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lastRenderedPageBreak/>
        <w:t>Wykonawca zobowiązany jest załączyć do oferty dla każdego produktu kartę charakterystyki produktu lub kartę produktu, atest albo certyfikat.</w:t>
      </w:r>
    </w:p>
    <w:p w14:paraId="3228EE3F" w14:textId="77777777" w:rsidR="002B65C8" w:rsidRPr="00CC2932"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CC2932">
        <w:rPr>
          <w:rFonts w:asciiTheme="minorHAnsi" w:eastAsia="Calibri" w:hAnsiTheme="minorHAnsi" w:cstheme="minorHAnsi"/>
          <w:bCs/>
          <w:sz w:val="24"/>
          <w:szCs w:val="24"/>
        </w:rPr>
        <w:t>Kserokopia ubezpieczenia od odpowiedzialności cywilnej w zakresie prowadzonej działalności związanej z przedmiotem zamówienia.</w:t>
      </w:r>
    </w:p>
    <w:p w14:paraId="6748B4CF" w14:textId="77777777" w:rsidR="004C6589" w:rsidRPr="00461970"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bCs/>
          <w:sz w:val="24"/>
          <w:szCs w:val="24"/>
        </w:rPr>
        <w:t>Dokumenty, z których wynika prawo do podpisania oferty; odpowiednie pełnomocnictwa (jeżeli dotyczy);</w:t>
      </w:r>
    </w:p>
    <w:p w14:paraId="6B4D65CD" w14:textId="77777777" w:rsidR="004C6589" w:rsidRPr="00461970"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61970">
        <w:rPr>
          <w:rFonts w:asciiTheme="minorHAnsi" w:eastAsia="Calibri" w:hAnsiTheme="minorHAnsi" w:cstheme="minorHAnsi"/>
          <w:bCs/>
          <w:sz w:val="24"/>
          <w:szCs w:val="24"/>
        </w:rPr>
        <w:t>Stosowne wyjaśnienia, iż zastrzeżone informacje stanowią tajemnicę przedsiębiorstwa (jeżeli dotyczy).</w:t>
      </w:r>
    </w:p>
    <w:p w14:paraId="4A22AED5" w14:textId="77777777" w:rsidR="00D34846" w:rsidRPr="00461970" w:rsidRDefault="00D34846" w:rsidP="00D34846">
      <w:pPr>
        <w:pStyle w:val="Akapitzlist"/>
        <w:numPr>
          <w:ilvl w:val="0"/>
          <w:numId w:val="29"/>
        </w:numPr>
        <w:ind w:left="142"/>
        <w:rPr>
          <w:rFonts w:asciiTheme="minorHAnsi" w:hAnsiTheme="minorHAnsi" w:cstheme="minorHAnsi"/>
          <w:bCs/>
          <w:sz w:val="24"/>
          <w:szCs w:val="24"/>
        </w:rPr>
      </w:pPr>
      <w:r w:rsidRPr="00461970">
        <w:rPr>
          <w:rFonts w:asciiTheme="minorHAnsi" w:hAnsiTheme="minorHAnsi" w:cstheme="minorHAnsi"/>
          <w:bCs/>
          <w:sz w:val="24"/>
          <w:szCs w:val="24"/>
        </w:rPr>
        <w:t xml:space="preserve">Ofertę sporządza się w języku polskim w formie elektronicznej opatrzonej kwalifikowanym   </w:t>
      </w:r>
    </w:p>
    <w:p w14:paraId="2F99F1C7" w14:textId="77777777" w:rsidR="00D34846" w:rsidRPr="00461970" w:rsidRDefault="00D34846" w:rsidP="00D34846">
      <w:pPr>
        <w:pStyle w:val="Akapitzlist"/>
        <w:ind w:left="142"/>
        <w:jc w:val="both"/>
        <w:rPr>
          <w:rFonts w:asciiTheme="minorHAnsi" w:hAnsiTheme="minorHAnsi" w:cstheme="minorHAnsi"/>
          <w:bCs/>
          <w:sz w:val="24"/>
          <w:szCs w:val="24"/>
        </w:rPr>
      </w:pPr>
      <w:r w:rsidRPr="00461970">
        <w:rPr>
          <w:rFonts w:asciiTheme="minorHAnsi" w:hAnsiTheme="minorHAnsi" w:cstheme="minorHAnsi"/>
          <w:bCs/>
          <w:sz w:val="24"/>
          <w:szCs w:val="24"/>
        </w:rPr>
        <w:t xml:space="preserve">          podpisem elektronicznym lub postaci elektronicznej opatrzonej podpisem zaufanym lub </w:t>
      </w:r>
    </w:p>
    <w:p w14:paraId="3FDD3550" w14:textId="77777777" w:rsidR="00D34846" w:rsidRPr="00461970" w:rsidRDefault="00D34846" w:rsidP="00D34846">
      <w:pPr>
        <w:pStyle w:val="Akapitzlist"/>
        <w:ind w:left="142"/>
        <w:jc w:val="both"/>
        <w:rPr>
          <w:rFonts w:asciiTheme="minorHAnsi" w:hAnsiTheme="minorHAnsi" w:cstheme="minorHAnsi"/>
          <w:bCs/>
          <w:sz w:val="24"/>
          <w:szCs w:val="24"/>
        </w:rPr>
      </w:pPr>
      <w:r w:rsidRPr="00461970">
        <w:rPr>
          <w:rFonts w:asciiTheme="minorHAnsi" w:hAnsiTheme="minorHAnsi" w:cstheme="minorHAnsi"/>
          <w:bCs/>
          <w:sz w:val="24"/>
          <w:szCs w:val="24"/>
        </w:rPr>
        <w:t xml:space="preserve">          podpisem osobistym. </w:t>
      </w:r>
    </w:p>
    <w:p w14:paraId="78074C74" w14:textId="77777777" w:rsidR="00D34846" w:rsidRPr="00461970" w:rsidRDefault="00D34846" w:rsidP="00D34846">
      <w:pPr>
        <w:pStyle w:val="Akapitzlist"/>
        <w:numPr>
          <w:ilvl w:val="0"/>
          <w:numId w:val="29"/>
        </w:numPr>
        <w:ind w:left="142"/>
        <w:rPr>
          <w:rFonts w:asciiTheme="minorHAnsi" w:hAnsiTheme="minorHAnsi" w:cstheme="minorHAnsi"/>
          <w:bCs/>
          <w:sz w:val="24"/>
          <w:szCs w:val="24"/>
        </w:rPr>
      </w:pPr>
      <w:r w:rsidRPr="00461970">
        <w:rPr>
          <w:rFonts w:asciiTheme="minorHAnsi" w:hAnsiTheme="minorHAnsi" w:cstheme="minorHAnsi"/>
          <w:bCs/>
          <w:sz w:val="24"/>
          <w:szCs w:val="24"/>
        </w:rPr>
        <w:t xml:space="preserve">Ofertę oraz oświadczenia zgodnie z art. 125 ust. 1 ustawy Pzp składa się pod rygorem </w:t>
      </w:r>
    </w:p>
    <w:p w14:paraId="23040820" w14:textId="77777777"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nieważności w formie elektronicznej opatrzonej kwalifikowanym podpisem elektronicznym </w:t>
      </w:r>
    </w:p>
    <w:p w14:paraId="23889FB5" w14:textId="01C6F1C0"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lub postaci elektronicznej opatrzonej podpisem zaufanym lub podpisem osobistym. </w:t>
      </w:r>
    </w:p>
    <w:p w14:paraId="3379650D" w14:textId="77777777" w:rsidR="00D34846" w:rsidRPr="00461970" w:rsidRDefault="00D34846" w:rsidP="00D34846">
      <w:pPr>
        <w:pStyle w:val="Akapitzlist"/>
        <w:numPr>
          <w:ilvl w:val="0"/>
          <w:numId w:val="29"/>
        </w:numPr>
        <w:ind w:left="142"/>
        <w:rPr>
          <w:rFonts w:asciiTheme="minorHAnsi" w:hAnsiTheme="minorHAnsi" w:cstheme="minorHAnsi"/>
          <w:bCs/>
          <w:sz w:val="24"/>
          <w:szCs w:val="24"/>
        </w:rPr>
      </w:pPr>
      <w:r w:rsidRPr="00461970">
        <w:rPr>
          <w:rFonts w:asciiTheme="minorHAnsi" w:hAnsiTheme="minorHAnsi" w:cstheme="minorHAnsi"/>
          <w:bCs/>
          <w:sz w:val="24"/>
          <w:szCs w:val="24"/>
        </w:rPr>
        <w:t xml:space="preserve">Oferta musi być podpisana kwalifikowanym podpisem elektronicznym lub podpisem </w:t>
      </w:r>
    </w:p>
    <w:p w14:paraId="134CB855" w14:textId="77777777"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zaufanym lub podpisem osobistym przez osoby upoważnione do reprezentowania </w:t>
      </w:r>
    </w:p>
    <w:p w14:paraId="0F93E679" w14:textId="77777777"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Wykonawcy, w tym także Wykonawców wspólnie ubiegających się o udzielenie zamówienia. </w:t>
      </w:r>
    </w:p>
    <w:p w14:paraId="14310139" w14:textId="2B6DB5A8" w:rsidR="00D34846" w:rsidRPr="00461970" w:rsidRDefault="00D34846" w:rsidP="00D34846">
      <w:pPr>
        <w:pStyle w:val="Akapitzlist"/>
        <w:ind w:left="709"/>
        <w:rPr>
          <w:rFonts w:asciiTheme="minorHAnsi" w:hAnsiTheme="minorHAnsi" w:cstheme="minorHAnsi"/>
          <w:bCs/>
          <w:sz w:val="24"/>
          <w:szCs w:val="24"/>
        </w:rPr>
      </w:pPr>
      <w:r w:rsidRPr="00461970">
        <w:rPr>
          <w:rFonts w:asciiTheme="minorHAnsi" w:hAnsiTheme="minorHAnsi" w:cstheme="minorHAnsi"/>
          <w:bCs/>
          <w:sz w:val="24"/>
          <w:szCs w:val="24"/>
        </w:rPr>
        <w:t>Oznacza to, iż jeżeli z dokumentów rejestrowych Wykonawcy, w tym także Wykonawców wspólnie ubiegających się o udzielenie zamówienia lub pełnomocnictwa (pełnomocnictw) wynika, iż do reprezentowania Wykonawcy (ów) upoważnionych jest łącznie kilka osób, dokumenty wchodzące w skład oferty muszą być podpisane przez wszystkie te osoby.</w:t>
      </w:r>
    </w:p>
    <w:p w14:paraId="2CB4186D" w14:textId="77777777" w:rsidR="00D34846" w:rsidRPr="00461970" w:rsidRDefault="00D34846" w:rsidP="00D34846">
      <w:pPr>
        <w:pStyle w:val="Akapitzlist"/>
        <w:numPr>
          <w:ilvl w:val="0"/>
          <w:numId w:val="29"/>
        </w:numPr>
        <w:ind w:left="142"/>
        <w:rPr>
          <w:rFonts w:asciiTheme="minorHAnsi" w:hAnsiTheme="minorHAnsi" w:cstheme="minorHAnsi"/>
          <w:bCs/>
          <w:sz w:val="24"/>
          <w:szCs w:val="24"/>
        </w:rPr>
      </w:pPr>
      <w:r w:rsidRPr="00461970">
        <w:rPr>
          <w:rFonts w:asciiTheme="minorHAnsi" w:hAnsiTheme="minorHAnsi" w:cstheme="minorHAnsi"/>
          <w:bCs/>
          <w:sz w:val="24"/>
          <w:szCs w:val="24"/>
        </w:rPr>
        <w:t>Podpisy kwalifikowane wykorzystywane przez Wykonawców do podpisywania wszelkich</w:t>
      </w:r>
    </w:p>
    <w:p w14:paraId="17084DA1" w14:textId="77777777"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plików muszą spełniać “Rozporządzenie Parlamentu Europejskiego i Rady w sprawie </w:t>
      </w:r>
    </w:p>
    <w:p w14:paraId="4361C632" w14:textId="77777777"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identyfikacji elektronicznej i usług zaufania w odniesieniu do transakcji elektronicznych na </w:t>
      </w:r>
    </w:p>
    <w:p w14:paraId="4CBD3C8C" w14:textId="4BB321E4" w:rsidR="00D34846" w:rsidRPr="00461970" w:rsidRDefault="00D34846" w:rsidP="00D34846">
      <w:pPr>
        <w:pStyle w:val="Akapitzlist"/>
        <w:ind w:left="142"/>
        <w:rPr>
          <w:rFonts w:asciiTheme="minorHAnsi" w:hAnsiTheme="minorHAnsi" w:cstheme="minorHAnsi"/>
          <w:bCs/>
          <w:sz w:val="24"/>
          <w:szCs w:val="24"/>
        </w:rPr>
      </w:pPr>
      <w:r w:rsidRPr="00461970">
        <w:rPr>
          <w:rFonts w:asciiTheme="minorHAnsi" w:hAnsiTheme="minorHAnsi" w:cstheme="minorHAnsi"/>
          <w:bCs/>
          <w:sz w:val="24"/>
          <w:szCs w:val="24"/>
        </w:rPr>
        <w:t xml:space="preserve">           rynku wewnętrznym (eIDAS) (UE) nr 910/2014 - od 1 lipca 2016 roku”.</w:t>
      </w:r>
    </w:p>
    <w:p w14:paraId="7EA4789E" w14:textId="77777777" w:rsidR="004C6589" w:rsidRPr="00461970" w:rsidRDefault="004C6589" w:rsidP="00D34846">
      <w:pPr>
        <w:pStyle w:val="Akapitzlist"/>
        <w:numPr>
          <w:ilvl w:val="0"/>
          <w:numId w:val="29"/>
        </w:numPr>
        <w:spacing w:after="0"/>
        <w:ind w:left="142"/>
        <w:jc w:val="both"/>
        <w:rPr>
          <w:rFonts w:asciiTheme="minorHAnsi" w:hAnsiTheme="minorHAnsi" w:cstheme="minorHAnsi"/>
          <w:bCs/>
          <w:sz w:val="24"/>
          <w:szCs w:val="24"/>
        </w:rPr>
      </w:pPr>
      <w:r w:rsidRPr="00461970">
        <w:rPr>
          <w:rFonts w:asciiTheme="minorHAnsi" w:hAnsiTheme="minorHAnsi" w:cstheme="minorHAnsi"/>
          <w:bCs/>
          <w:sz w:val="24"/>
          <w:szCs w:val="24"/>
        </w:rPr>
        <w:t>Stosując kwalifikowany podpis elektroniczny:</w:t>
      </w:r>
    </w:p>
    <w:p w14:paraId="06B43EDC" w14:textId="77777777" w:rsidR="004C6589" w:rsidRPr="00461970"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 xml:space="preserve">ze względu na niskie ryzyko naruszenia integralności pliku oraz łatwiejszą weryfikację podpisu Zamawiający zaleca, w miarę możliwości, </w:t>
      </w:r>
      <w:r w:rsidRPr="00461970">
        <w:rPr>
          <w:rFonts w:asciiTheme="minorHAnsi" w:eastAsia="Calibri" w:hAnsiTheme="minorHAnsi" w:cstheme="minorHAnsi"/>
          <w:b/>
          <w:bCs/>
          <w:sz w:val="24"/>
          <w:szCs w:val="24"/>
          <w:lang w:eastAsia="en-US"/>
        </w:rPr>
        <w:t xml:space="preserve">przekonwertowanie plików składających się na ofertę na rozszerzenie .pdf  i opatrzenie ich podpisem kwalifikowanym w formacie PAdES. </w:t>
      </w:r>
    </w:p>
    <w:p w14:paraId="4BDC4255" w14:textId="77777777" w:rsidR="004C6589" w:rsidRPr="00461970"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 xml:space="preserve">pliki w innych formatach niż PDF </w:t>
      </w:r>
      <w:r w:rsidRPr="00461970">
        <w:rPr>
          <w:rFonts w:asciiTheme="minorHAnsi" w:eastAsia="Calibri" w:hAnsiTheme="minorHAnsi" w:cstheme="minorHAnsi"/>
          <w:b/>
          <w:bCs/>
          <w:sz w:val="24"/>
          <w:szCs w:val="24"/>
          <w:lang w:eastAsia="en-US"/>
        </w:rPr>
        <w:t>zaleca się opatrzyć podpisem w formacie XAdES o typie zewnętrznym</w:t>
      </w:r>
      <w:r w:rsidRPr="00461970">
        <w:rPr>
          <w:rFonts w:asciiTheme="minorHAnsi" w:eastAsia="Calibri" w:hAnsiTheme="minorHAnsi" w:cstheme="minorHAnsi"/>
          <w:bCs/>
          <w:sz w:val="24"/>
          <w:szCs w:val="24"/>
          <w:lang w:eastAsia="en-US"/>
        </w:rPr>
        <w:t>. Wykonawca powinien pamiętać, aby plik z podpisem przekazywać łącznie z dokumentem podpisywanym.</w:t>
      </w:r>
    </w:p>
    <w:p w14:paraId="5BE98A7F" w14:textId="77777777" w:rsidR="004C6589" w:rsidRPr="00461970"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61970">
        <w:rPr>
          <w:rFonts w:asciiTheme="minorHAnsi" w:eastAsia="Calibri" w:hAnsiTheme="minorHAnsi" w:cstheme="minorHAnsi"/>
          <w:bCs/>
          <w:sz w:val="24"/>
          <w:szCs w:val="24"/>
          <w:lang w:eastAsia="en-US"/>
        </w:rPr>
        <w:t>Zamawiający rekomenduje wykorzystanie podpisu z kwalifikowanym znacznikiem czasu.</w:t>
      </w:r>
    </w:p>
    <w:p w14:paraId="29731F40" w14:textId="77777777" w:rsidR="004C6589" w:rsidRPr="00461970" w:rsidRDefault="004C6589" w:rsidP="00A70807">
      <w:pPr>
        <w:pStyle w:val="Akapitzlist"/>
        <w:numPr>
          <w:ilvl w:val="0"/>
          <w:numId w:val="33"/>
        </w:numPr>
        <w:spacing w:after="0"/>
        <w:ind w:left="851"/>
        <w:jc w:val="both"/>
        <w:rPr>
          <w:rFonts w:asciiTheme="minorHAnsi" w:hAnsiTheme="minorHAnsi" w:cstheme="minorHAnsi"/>
          <w:bCs/>
          <w:sz w:val="24"/>
          <w:szCs w:val="24"/>
        </w:rPr>
      </w:pPr>
      <w:r w:rsidRPr="00461970">
        <w:rPr>
          <w:rFonts w:asciiTheme="minorHAnsi" w:hAnsiTheme="minorHAnsi" w:cstheme="minorHAnsi"/>
          <w:bCs/>
          <w:sz w:val="24"/>
          <w:szCs w:val="24"/>
        </w:rPr>
        <w:t>W przypadku wykorzystania formatu podpisu XAdES zewnętrzny Zamawiający wymaga dołączenia odpowiedniej ilości plików tj. podpisywanych plików z danymi oraz plików XAdES.</w:t>
      </w:r>
    </w:p>
    <w:p w14:paraId="4082B06B" w14:textId="77777777" w:rsidR="004C6589" w:rsidRPr="00461970" w:rsidRDefault="004C6589" w:rsidP="00A70807">
      <w:pPr>
        <w:pStyle w:val="Akapitzlist"/>
        <w:numPr>
          <w:ilvl w:val="0"/>
          <w:numId w:val="33"/>
        </w:numPr>
        <w:ind w:left="851"/>
        <w:jc w:val="both"/>
        <w:rPr>
          <w:rFonts w:asciiTheme="minorHAnsi" w:hAnsiTheme="minorHAnsi" w:cstheme="minorHAnsi"/>
          <w:bCs/>
          <w:sz w:val="24"/>
          <w:szCs w:val="24"/>
        </w:rPr>
      </w:pPr>
      <w:r w:rsidRPr="00461970">
        <w:rPr>
          <w:rFonts w:asciiTheme="minorHAnsi" w:hAnsiTheme="minorHAnsi" w:cstheme="minorHAnsi"/>
          <w:bCs/>
          <w:sz w:val="24"/>
          <w:szCs w:val="24"/>
        </w:rPr>
        <w:t>Zamawiający zaleca aby nie</w:t>
      </w:r>
      <w:r w:rsidRPr="00461970">
        <w:rPr>
          <w:rFonts w:asciiTheme="minorHAnsi" w:hAnsiTheme="minorHAnsi" w:cstheme="minorHAnsi"/>
          <w:b/>
          <w:bCs/>
          <w:sz w:val="24"/>
          <w:szCs w:val="24"/>
        </w:rPr>
        <w:t xml:space="preserve"> </w:t>
      </w:r>
      <w:r w:rsidRPr="00461970">
        <w:rPr>
          <w:rFonts w:asciiTheme="minorHAnsi" w:hAnsiTheme="minorHAnsi" w:cstheme="minorHAnsi"/>
          <w:bCs/>
          <w:sz w:val="24"/>
          <w:szCs w:val="24"/>
        </w:rPr>
        <w:t>wprowadzać jakichkolwiek zmian w plikach po podpisaniu ich podpisem kwalifikowanym. Może to skutkować naruszeniem integralności plików co równoważne będzie z koniecznością odrzucenia oferty w postępowaniu.</w:t>
      </w:r>
    </w:p>
    <w:p w14:paraId="70B6CE5D" w14:textId="77777777" w:rsidR="004C6589" w:rsidRPr="00461970" w:rsidRDefault="004C6589" w:rsidP="00A70807">
      <w:pPr>
        <w:pStyle w:val="Akapitzlist"/>
        <w:numPr>
          <w:ilvl w:val="0"/>
          <w:numId w:val="33"/>
        </w:numPr>
        <w:ind w:left="851"/>
        <w:jc w:val="both"/>
        <w:rPr>
          <w:rFonts w:asciiTheme="minorHAnsi" w:hAnsiTheme="minorHAnsi" w:cstheme="minorHAnsi"/>
          <w:bCs/>
          <w:sz w:val="24"/>
          <w:szCs w:val="24"/>
        </w:rPr>
      </w:pPr>
      <w:r w:rsidRPr="00461970">
        <w:rPr>
          <w:rFonts w:asciiTheme="minorHAnsi" w:hAnsiTheme="minorHAnsi" w:cstheme="minorHAnsi"/>
          <w:bCs/>
          <w:sz w:val="24"/>
          <w:szCs w:val="24"/>
        </w:rPr>
        <w:t>Zamawiający zaleca aby</w:t>
      </w:r>
      <w:r w:rsidRPr="00461970">
        <w:rPr>
          <w:rFonts w:asciiTheme="minorHAnsi" w:hAnsiTheme="minorHAnsi" w:cstheme="minorHAnsi"/>
          <w:b/>
          <w:bCs/>
          <w:sz w:val="24"/>
          <w:szCs w:val="24"/>
        </w:rPr>
        <w:t xml:space="preserve"> w przypadku podpisywania pliku przez kilka osób, stosować podpisy tego samego rodzaju.</w:t>
      </w:r>
      <w:r w:rsidRPr="00461970">
        <w:rPr>
          <w:rFonts w:asciiTheme="minorHAnsi" w:hAnsiTheme="minorHAnsi" w:cstheme="minorHAnsi"/>
          <w:bCs/>
          <w:sz w:val="24"/>
          <w:szCs w:val="24"/>
        </w:rPr>
        <w:t xml:space="preserve"> Podpisywanie różnymi rodzajami podpisów np. osobistym i kwalifikowanym może doprowadzić do problemów w weryfikacji plików. </w:t>
      </w:r>
    </w:p>
    <w:p w14:paraId="3017A94B" w14:textId="77777777" w:rsidR="004C6589" w:rsidRPr="00461970" w:rsidRDefault="004C6589" w:rsidP="00A70807">
      <w:pPr>
        <w:pStyle w:val="Akapitzlist"/>
        <w:numPr>
          <w:ilvl w:val="0"/>
          <w:numId w:val="29"/>
        </w:numPr>
        <w:ind w:hanging="720"/>
        <w:jc w:val="both"/>
        <w:rPr>
          <w:rFonts w:asciiTheme="minorHAnsi" w:hAnsiTheme="minorHAnsi" w:cstheme="minorHAnsi"/>
          <w:bCs/>
          <w:sz w:val="24"/>
          <w:szCs w:val="24"/>
        </w:rPr>
      </w:pPr>
      <w:bookmarkStart w:id="10" w:name="_21eeoojwb3nb"/>
      <w:bookmarkEnd w:id="10"/>
      <w:r w:rsidRPr="00461970">
        <w:rPr>
          <w:rFonts w:asciiTheme="minorHAnsi" w:hAnsiTheme="minorHAnsi" w:cstheme="minorHAnsi"/>
          <w:b/>
          <w:bCs/>
          <w:sz w:val="24"/>
          <w:szCs w:val="24"/>
        </w:rPr>
        <w:lastRenderedPageBreak/>
        <w:t>Rozszerzenia plików wykorzystywanych przez Wykonawców powinny być zgodne z</w:t>
      </w:r>
      <w:r w:rsidRPr="00461970">
        <w:rPr>
          <w:rFonts w:asciiTheme="minorHAnsi" w:hAnsiTheme="minorHAnsi" w:cstheme="minorHAnsi"/>
          <w:bCs/>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6C65E1E" w14:textId="77777777" w:rsidR="004C6589" w:rsidRPr="00461970" w:rsidRDefault="004C6589" w:rsidP="00A70807">
      <w:pPr>
        <w:pStyle w:val="Akapitzlist"/>
        <w:numPr>
          <w:ilvl w:val="0"/>
          <w:numId w:val="29"/>
        </w:numPr>
        <w:ind w:hanging="720"/>
        <w:jc w:val="both"/>
        <w:rPr>
          <w:rFonts w:asciiTheme="minorHAnsi" w:hAnsiTheme="minorHAnsi" w:cstheme="minorHAnsi"/>
          <w:bCs/>
          <w:sz w:val="24"/>
          <w:szCs w:val="24"/>
        </w:rPr>
      </w:pPr>
      <w:r w:rsidRPr="00461970">
        <w:rPr>
          <w:rFonts w:asciiTheme="minorHAnsi" w:hAnsiTheme="minorHAnsi" w:cstheme="minorHAnsi"/>
          <w:bCs/>
          <w:sz w:val="24"/>
          <w:szCs w:val="24"/>
        </w:rPr>
        <w:t xml:space="preserve">Zamawiający rekomenduje wykorzystanie formatów: .pdf .doc .docx .xls .xlsx .jpg (.jpeg) </w:t>
      </w:r>
      <w:r w:rsidRPr="00461970">
        <w:rPr>
          <w:rFonts w:asciiTheme="minorHAnsi" w:hAnsiTheme="minorHAnsi" w:cstheme="minorHAnsi"/>
          <w:b/>
          <w:bCs/>
          <w:sz w:val="24"/>
          <w:szCs w:val="24"/>
          <w:u w:val="single"/>
        </w:rPr>
        <w:t>ze szczególnym wskazaniem na .pdf</w:t>
      </w:r>
    </w:p>
    <w:p w14:paraId="53155D65" w14:textId="77777777" w:rsidR="004C6589" w:rsidRPr="00461970" w:rsidRDefault="004C6589" w:rsidP="00A70807">
      <w:pPr>
        <w:pStyle w:val="Akapitzlist"/>
        <w:numPr>
          <w:ilvl w:val="0"/>
          <w:numId w:val="29"/>
        </w:numPr>
        <w:jc w:val="both"/>
        <w:rPr>
          <w:rFonts w:asciiTheme="minorHAnsi" w:hAnsiTheme="minorHAnsi" w:cstheme="minorHAnsi"/>
          <w:bCs/>
          <w:sz w:val="24"/>
          <w:szCs w:val="24"/>
        </w:rPr>
      </w:pPr>
      <w:r w:rsidRPr="00461970">
        <w:rPr>
          <w:rFonts w:asciiTheme="minorHAnsi" w:hAnsiTheme="minorHAnsi" w:cstheme="minorHAnsi"/>
          <w:bCs/>
          <w:sz w:val="24"/>
          <w:szCs w:val="24"/>
        </w:rPr>
        <w:t>W celu ewentualnej kompresji danych Zamawiający rekomenduje wykorzystanie jednego z rozszerzeń:</w:t>
      </w:r>
    </w:p>
    <w:p w14:paraId="75ACC3E1" w14:textId="77777777" w:rsidR="004C6589" w:rsidRPr="00461970" w:rsidRDefault="004C6589" w:rsidP="00A70807">
      <w:pPr>
        <w:pStyle w:val="Akapitzlist"/>
        <w:numPr>
          <w:ilvl w:val="0"/>
          <w:numId w:val="32"/>
        </w:numPr>
        <w:ind w:left="709"/>
        <w:jc w:val="both"/>
        <w:rPr>
          <w:rFonts w:asciiTheme="minorHAnsi" w:hAnsiTheme="minorHAnsi" w:cstheme="minorHAnsi"/>
          <w:bCs/>
          <w:sz w:val="24"/>
          <w:szCs w:val="24"/>
        </w:rPr>
      </w:pPr>
      <w:r w:rsidRPr="00461970">
        <w:rPr>
          <w:rFonts w:asciiTheme="minorHAnsi" w:hAnsiTheme="minorHAnsi" w:cstheme="minorHAnsi"/>
          <w:bCs/>
          <w:sz w:val="24"/>
          <w:szCs w:val="24"/>
        </w:rPr>
        <w:t xml:space="preserve">.zip </w:t>
      </w:r>
    </w:p>
    <w:p w14:paraId="7FE386EB" w14:textId="77777777" w:rsidR="002A4BCF" w:rsidRPr="00461970" w:rsidRDefault="004C6589" w:rsidP="00A70807">
      <w:pPr>
        <w:pStyle w:val="Akapitzlist"/>
        <w:numPr>
          <w:ilvl w:val="0"/>
          <w:numId w:val="32"/>
        </w:numPr>
        <w:ind w:left="709"/>
        <w:jc w:val="both"/>
        <w:rPr>
          <w:rFonts w:asciiTheme="minorHAnsi" w:hAnsiTheme="minorHAnsi" w:cstheme="minorHAnsi"/>
          <w:bCs/>
          <w:sz w:val="24"/>
          <w:szCs w:val="24"/>
        </w:rPr>
      </w:pPr>
      <w:r w:rsidRPr="00461970">
        <w:rPr>
          <w:rFonts w:asciiTheme="minorHAnsi" w:hAnsiTheme="minorHAnsi" w:cstheme="minorHAnsi"/>
          <w:bCs/>
          <w:sz w:val="24"/>
          <w:szCs w:val="24"/>
        </w:rPr>
        <w:t>.7Z</w:t>
      </w:r>
    </w:p>
    <w:p w14:paraId="56BBF30F"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bCs/>
          <w:sz w:val="24"/>
          <w:szCs w:val="24"/>
        </w:rPr>
        <w:t xml:space="preserve">Wśród rozszerzeń powszechnych a </w:t>
      </w:r>
      <w:r w:rsidRPr="00461970">
        <w:rPr>
          <w:rFonts w:asciiTheme="minorHAnsi" w:hAnsiTheme="minorHAnsi" w:cstheme="minorHAnsi"/>
          <w:b/>
          <w:bCs/>
          <w:sz w:val="24"/>
          <w:szCs w:val="24"/>
        </w:rPr>
        <w:t>niewystępujących</w:t>
      </w:r>
      <w:r w:rsidRPr="00461970">
        <w:rPr>
          <w:rFonts w:asciiTheme="minorHAnsi" w:hAnsiTheme="minorHAnsi" w:cstheme="minorHAnsi"/>
          <w:bCs/>
          <w:sz w:val="24"/>
          <w:szCs w:val="24"/>
        </w:rPr>
        <w:t xml:space="preserve"> w Rozporządzeniu KRI występują: .rar .gif .bmp .numbers .pages. </w:t>
      </w:r>
      <w:r w:rsidRPr="00461970">
        <w:rPr>
          <w:rFonts w:asciiTheme="minorHAnsi" w:hAnsiTheme="minorHAnsi" w:cstheme="minorHAnsi"/>
          <w:b/>
          <w:bCs/>
          <w:sz w:val="24"/>
          <w:szCs w:val="24"/>
        </w:rPr>
        <w:t>Dokumenty złożone w takich plikach zostaną uznane za złożone nieskutecznie.</w:t>
      </w:r>
    </w:p>
    <w:p w14:paraId="036872E0"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bCs/>
          <w:sz w:val="24"/>
          <w:szCs w:val="24"/>
        </w:rPr>
        <w:t>Jeśli Wykonawca pakuje dokumenty np. w plik o rozszerzeniu .zip, zaleca się wcześniejsze podpisanie każdego ze skompresowanych plików.</w:t>
      </w:r>
    </w:p>
    <w:p w14:paraId="590BA87B"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bCs/>
          <w:sz w:val="24"/>
          <w:szCs w:val="24"/>
        </w:rPr>
        <w:t>Zgodnie z definicją dokumentu elektronicznego z art. 3 ust. 2 ustawy  z dnia 17 lutego 2005 r. o informatyzacji działalności podmiotów realizujących zadania publiczne (Dz. U. z 2020 poz. 346 ze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F4B5DDC"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95C9F54"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w:t>
      </w:r>
      <w:r w:rsidR="00DC4469" w:rsidRPr="00461970">
        <w:rPr>
          <w:rFonts w:asciiTheme="minorHAnsi" w:hAnsiTheme="minorHAnsi" w:cstheme="minorHAnsi"/>
          <w:sz w:val="24"/>
          <w:szCs w:val="24"/>
        </w:rPr>
        <w:t>ertę lub składane wraz z ofertą</w:t>
      </w:r>
      <w:r w:rsidRPr="00461970">
        <w:rPr>
          <w:rFonts w:asciiTheme="minorHAnsi" w:hAnsiTheme="minorHAnsi" w:cstheme="minorHAnsi"/>
          <w:sz w:val="24"/>
          <w:szCs w:val="24"/>
        </w:rPr>
        <w:t>.</w:t>
      </w:r>
    </w:p>
    <w:p w14:paraId="7159549F" w14:textId="77777777" w:rsidR="004C6589" w:rsidRPr="00461970" w:rsidRDefault="004C6589" w:rsidP="00A70807">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w:t>
      </w:r>
      <w:r w:rsidR="002A4BCF" w:rsidRPr="00461970">
        <w:rPr>
          <w:rFonts w:asciiTheme="minorHAnsi" w:hAnsiTheme="minorHAnsi" w:cstheme="minorHAnsi"/>
          <w:sz w:val="24"/>
          <w:szCs w:val="24"/>
        </w:rPr>
        <w:t>nawcę”.</w:t>
      </w:r>
    </w:p>
    <w:p w14:paraId="0B104263" w14:textId="77777777" w:rsidR="004C6589" w:rsidRPr="00461970" w:rsidRDefault="004C6589" w:rsidP="00D34846">
      <w:pPr>
        <w:pStyle w:val="Akapitzlist"/>
        <w:numPr>
          <w:ilvl w:val="0"/>
          <w:numId w:val="29"/>
        </w:numPr>
        <w:ind w:left="426" w:hanging="426"/>
        <w:jc w:val="both"/>
        <w:rPr>
          <w:rFonts w:asciiTheme="minorHAnsi" w:hAnsiTheme="minorHAnsi" w:cstheme="minorHAnsi"/>
          <w:bCs/>
          <w:sz w:val="24"/>
          <w:szCs w:val="24"/>
        </w:rPr>
      </w:pPr>
      <w:r w:rsidRPr="00461970">
        <w:rPr>
          <w:rFonts w:asciiTheme="minorHAnsi" w:hAnsiTheme="minorHAnsi" w:cstheme="minorHAnsi"/>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w:t>
      </w:r>
      <w:r w:rsidRPr="00461970">
        <w:rPr>
          <w:rFonts w:asciiTheme="minorHAnsi" w:hAnsiTheme="minorHAnsi" w:cstheme="minorHAnsi"/>
          <w:sz w:val="24"/>
          <w:szCs w:val="24"/>
        </w:rPr>
        <w:lastRenderedPageBreak/>
        <w:t xml:space="preserve">są zgodne z ustawą Pzp lub rozporządzeniem Prezesa Rady Ministrów w sprawie wymagań dla dokumentów elektronicznych opatrzone kwalifikowanym podpisem elektronicznym, podpisem zaufanym lub podpisem osobistym ,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9CF95BA" w14:textId="77777777" w:rsidR="004C6589" w:rsidRPr="00461970" w:rsidRDefault="004C6589" w:rsidP="004C6589">
      <w:pPr>
        <w:tabs>
          <w:tab w:val="left" w:pos="426"/>
        </w:tabs>
        <w:spacing w:line="276" w:lineRule="auto"/>
        <w:ind w:left="426"/>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przypadku przekazywania dokumentu elektronicznego w formacie poddającym dane kompresji, opatrzenie pliku zawierającego skompresowane dokumenty</w:t>
      </w:r>
      <w:r w:rsidRPr="00461970">
        <w:rPr>
          <w:rFonts w:asciiTheme="minorHAnsi" w:hAnsiTheme="minorHAnsi" w:cstheme="minorHAnsi"/>
          <w:sz w:val="24"/>
          <w:szCs w:val="24"/>
        </w:rPr>
        <w:t xml:space="preserve"> </w:t>
      </w:r>
      <w:r w:rsidRPr="00461970">
        <w:rPr>
          <w:rFonts w:asciiTheme="minorHAnsi" w:eastAsia="Calibri" w:hAnsiTheme="minorHAnsi" w:cstheme="minorHAnsi"/>
          <w:sz w:val="24"/>
          <w:szCs w:val="24"/>
        </w:rPr>
        <w:t>kwalifikowanym podpisem elektronicznym, podpisem zaufanym lub podpisem osobistym, jest równoznaczne z opatrzeniem wszystkich dokumentów zawartych w tym pliku odpowiednio kwalifikowanym podpisem ele</w:t>
      </w:r>
      <w:r w:rsidR="00E05593" w:rsidRPr="00461970">
        <w:rPr>
          <w:rFonts w:asciiTheme="minorHAnsi" w:eastAsia="Calibri" w:hAnsiTheme="minorHAnsi" w:cstheme="minorHAnsi"/>
          <w:sz w:val="24"/>
          <w:szCs w:val="24"/>
        </w:rPr>
        <w:t>ktronicznym, podpisem zaufanym</w:t>
      </w:r>
      <w:r w:rsidRPr="00461970">
        <w:rPr>
          <w:rFonts w:asciiTheme="minorHAnsi" w:eastAsia="Calibri" w:hAnsiTheme="minorHAnsi" w:cstheme="minorHAnsi"/>
          <w:sz w:val="24"/>
          <w:szCs w:val="24"/>
        </w:rPr>
        <w:t xml:space="preserve"> lub podpisem osobisty</w:t>
      </w:r>
      <w:r w:rsidR="00E05593" w:rsidRPr="00461970">
        <w:rPr>
          <w:rFonts w:asciiTheme="minorHAnsi" w:eastAsia="Calibri" w:hAnsiTheme="minorHAnsi" w:cstheme="minorHAnsi"/>
          <w:sz w:val="24"/>
          <w:szCs w:val="24"/>
        </w:rPr>
        <w:t>m</w:t>
      </w:r>
      <w:r w:rsidRPr="00461970">
        <w:rPr>
          <w:rFonts w:asciiTheme="minorHAnsi" w:eastAsia="Calibri" w:hAnsiTheme="minorHAnsi" w:cstheme="minorHAnsi"/>
          <w:sz w:val="24"/>
          <w:szCs w:val="24"/>
        </w:rPr>
        <w:t xml:space="preserve"> </w:t>
      </w:r>
    </w:p>
    <w:p w14:paraId="7BAFB82A"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9. </w:t>
      </w:r>
    </w:p>
    <w:p w14:paraId="1F391AEC"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Oferta może być złożona tylko do upływu terminu składania ofert. </w:t>
      </w:r>
    </w:p>
    <w:p w14:paraId="6CCA865B" w14:textId="60D9FB9E"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Wykonawca może przed upływem terminu składania ofert wycofać ofertę. Wykonawca wycofuje ofertę w zakładce „Oferty/wnioski” używając przycisku „Wycofaj ofertę”. 11. </w:t>
      </w:r>
    </w:p>
    <w:p w14:paraId="30913ADC"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Maksymalny łączny rozmiar plików stanowiących ofertę lub składanych wraz z ofertą to 250 MB.</w:t>
      </w:r>
    </w:p>
    <w:p w14:paraId="64AB242B" w14:textId="77777777" w:rsidR="004C6589" w:rsidRPr="00461970" w:rsidRDefault="004C6589" w:rsidP="00A70807">
      <w:pPr>
        <w:numPr>
          <w:ilvl w:val="0"/>
          <w:numId w:val="29"/>
        </w:numPr>
        <w:tabs>
          <w:tab w:val="left" w:pos="426"/>
        </w:tabs>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przewiduje zwrotu kosztów udziału w postępowaniu.</w:t>
      </w:r>
    </w:p>
    <w:p w14:paraId="14977D49" w14:textId="77777777" w:rsidR="004C6589" w:rsidRPr="00461970" w:rsidRDefault="004C6589" w:rsidP="00A70807">
      <w:pPr>
        <w:numPr>
          <w:ilvl w:val="0"/>
          <w:numId w:val="29"/>
        </w:numPr>
        <w:tabs>
          <w:tab w:val="left" w:pos="426"/>
        </w:tabs>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Zaleca się, aby oferta oraz załączniki były przygotowane na podstawie wzorów formularzy stanowiących załącznik do SWZ.</w:t>
      </w:r>
    </w:p>
    <w:p w14:paraId="12AE1012"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Oferta powinna być sporządzona zrozumiale i czytelnie.</w:t>
      </w:r>
    </w:p>
    <w:p w14:paraId="3AAB3F02" w14:textId="77777777" w:rsidR="004C6589" w:rsidRPr="00461970"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Ofertę należy sporządzić w języku polskim.</w:t>
      </w:r>
    </w:p>
    <w:p w14:paraId="569CF99B" w14:textId="77777777" w:rsidR="004C6589" w:rsidRPr="00461970" w:rsidRDefault="004C6589" w:rsidP="00A70807">
      <w:pPr>
        <w:numPr>
          <w:ilvl w:val="0"/>
          <w:numId w:val="29"/>
        </w:numPr>
        <w:tabs>
          <w:tab w:val="left" w:pos="426"/>
        </w:tabs>
        <w:spacing w:line="276"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zaleca ponumerowanie stron.</w:t>
      </w:r>
    </w:p>
    <w:p w14:paraId="7ECA0202" w14:textId="548BBE8D" w:rsidR="004C6589" w:rsidRPr="00461970" w:rsidRDefault="004C6589" w:rsidP="00A70807">
      <w:pPr>
        <w:numPr>
          <w:ilvl w:val="0"/>
          <w:numId w:val="29"/>
        </w:numPr>
        <w:tabs>
          <w:tab w:val="left" w:pos="421"/>
        </w:tabs>
        <w:spacing w:line="276" w:lineRule="auto"/>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Wykonawca po upływie terminu do składania ofert nie może skutecznie dokonać zmiany ani wycofać złożonej oferty.</w:t>
      </w:r>
    </w:p>
    <w:p w14:paraId="63151FC2" w14:textId="77777777" w:rsidR="000854DA" w:rsidRPr="00461970" w:rsidRDefault="000854DA" w:rsidP="000854DA">
      <w:pPr>
        <w:tabs>
          <w:tab w:val="left" w:pos="421"/>
        </w:tabs>
        <w:spacing w:line="276" w:lineRule="auto"/>
        <w:jc w:val="both"/>
        <w:rPr>
          <w:rFonts w:asciiTheme="minorHAnsi" w:eastAsia="Calibri" w:hAnsiTheme="minorHAnsi" w:cstheme="minorHAnsi"/>
          <w:sz w:val="24"/>
          <w:szCs w:val="24"/>
        </w:rPr>
      </w:pPr>
    </w:p>
    <w:p w14:paraId="26BBF83F"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XV. MIEJSCE ORAZ TERMIN SKŁADANIA I OTWARCIA OFERT</w:t>
      </w:r>
    </w:p>
    <w:p w14:paraId="142F438F" w14:textId="77777777" w:rsidR="004C6589" w:rsidRPr="00461970" w:rsidRDefault="004C6589" w:rsidP="004C6589">
      <w:pPr>
        <w:spacing w:line="240" w:lineRule="exact"/>
        <w:rPr>
          <w:rFonts w:asciiTheme="minorHAnsi" w:hAnsiTheme="minorHAnsi" w:cstheme="minorHAnsi"/>
          <w:sz w:val="24"/>
          <w:szCs w:val="24"/>
        </w:rPr>
      </w:pPr>
    </w:p>
    <w:p w14:paraId="7DE9CA64" w14:textId="32D62B1A" w:rsidR="008E7674" w:rsidRPr="00461970" w:rsidRDefault="004C6589" w:rsidP="00A70807">
      <w:pPr>
        <w:numPr>
          <w:ilvl w:val="0"/>
          <w:numId w:val="34"/>
        </w:numPr>
        <w:tabs>
          <w:tab w:val="left" w:pos="261"/>
        </w:tabs>
        <w:ind w:left="261" w:hanging="261"/>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Oferty należy złożyć do dnia </w:t>
      </w:r>
      <w:r w:rsidR="000E3A4D" w:rsidRPr="000E3A4D">
        <w:rPr>
          <w:rFonts w:asciiTheme="minorHAnsi" w:eastAsia="Calibri" w:hAnsiTheme="minorHAnsi" w:cstheme="minorHAnsi"/>
          <w:b/>
          <w:bCs/>
          <w:sz w:val="24"/>
          <w:szCs w:val="24"/>
        </w:rPr>
        <w:t>2</w:t>
      </w:r>
      <w:r w:rsidR="00CC2932">
        <w:rPr>
          <w:rFonts w:asciiTheme="minorHAnsi" w:eastAsia="Calibri" w:hAnsiTheme="minorHAnsi" w:cstheme="minorHAnsi"/>
          <w:b/>
          <w:bCs/>
          <w:sz w:val="24"/>
          <w:szCs w:val="24"/>
        </w:rPr>
        <w:t>6</w:t>
      </w:r>
      <w:r w:rsidRPr="000E3A4D">
        <w:rPr>
          <w:rFonts w:asciiTheme="minorHAnsi" w:eastAsia="Calibri" w:hAnsiTheme="minorHAnsi" w:cstheme="minorHAnsi"/>
          <w:b/>
          <w:bCs/>
          <w:sz w:val="24"/>
          <w:szCs w:val="24"/>
        </w:rPr>
        <w:t>.</w:t>
      </w:r>
      <w:r w:rsidR="000E3A4D" w:rsidRPr="000E3A4D">
        <w:rPr>
          <w:rFonts w:asciiTheme="minorHAnsi" w:eastAsia="Calibri" w:hAnsiTheme="minorHAnsi" w:cstheme="minorHAnsi"/>
          <w:b/>
          <w:bCs/>
          <w:sz w:val="24"/>
          <w:szCs w:val="24"/>
        </w:rPr>
        <w:t>1</w:t>
      </w:r>
      <w:r w:rsidR="00CC2932">
        <w:rPr>
          <w:rFonts w:asciiTheme="minorHAnsi" w:eastAsia="Calibri" w:hAnsiTheme="minorHAnsi" w:cstheme="minorHAnsi"/>
          <w:b/>
          <w:bCs/>
          <w:sz w:val="24"/>
          <w:szCs w:val="24"/>
        </w:rPr>
        <w:t>1</w:t>
      </w:r>
      <w:r w:rsidRPr="000E3A4D">
        <w:rPr>
          <w:rFonts w:asciiTheme="minorHAnsi" w:eastAsia="Calibri" w:hAnsiTheme="minorHAnsi" w:cstheme="minorHAnsi"/>
          <w:b/>
          <w:bCs/>
          <w:sz w:val="24"/>
          <w:szCs w:val="24"/>
        </w:rPr>
        <w:t>.202</w:t>
      </w:r>
      <w:r w:rsidR="005E4F2B" w:rsidRPr="000E3A4D">
        <w:rPr>
          <w:rFonts w:asciiTheme="minorHAnsi" w:eastAsia="Calibri" w:hAnsiTheme="minorHAnsi" w:cstheme="minorHAnsi"/>
          <w:b/>
          <w:bCs/>
          <w:sz w:val="24"/>
          <w:szCs w:val="24"/>
        </w:rPr>
        <w:t>4</w:t>
      </w:r>
      <w:r w:rsidRPr="00461970">
        <w:rPr>
          <w:rFonts w:asciiTheme="minorHAnsi" w:eastAsia="Calibri" w:hAnsiTheme="minorHAnsi" w:cstheme="minorHAnsi"/>
          <w:b/>
          <w:bCs/>
          <w:sz w:val="24"/>
          <w:szCs w:val="24"/>
        </w:rPr>
        <w:t xml:space="preserve"> do godziny </w:t>
      </w:r>
      <w:r w:rsidR="005E4F2B" w:rsidRPr="00461970">
        <w:rPr>
          <w:rFonts w:asciiTheme="minorHAnsi" w:eastAsia="Calibri" w:hAnsiTheme="minorHAnsi" w:cstheme="minorHAnsi"/>
          <w:b/>
          <w:bCs/>
          <w:sz w:val="24"/>
          <w:szCs w:val="24"/>
        </w:rPr>
        <w:t>9</w:t>
      </w:r>
      <w:r w:rsidRPr="00461970">
        <w:rPr>
          <w:rFonts w:asciiTheme="minorHAnsi" w:eastAsia="Calibri" w:hAnsiTheme="minorHAnsi" w:cstheme="minorHAnsi"/>
          <w:b/>
          <w:bCs/>
          <w:sz w:val="24"/>
          <w:szCs w:val="24"/>
        </w:rPr>
        <w:t>:45.</w:t>
      </w:r>
      <w:r w:rsidRPr="00461970">
        <w:rPr>
          <w:rFonts w:asciiTheme="minorHAnsi" w:eastAsia="Calibri" w:hAnsiTheme="minorHAnsi" w:cstheme="minorHAnsi"/>
          <w:sz w:val="24"/>
          <w:szCs w:val="24"/>
        </w:rPr>
        <w:t xml:space="preserve"> </w:t>
      </w:r>
    </w:p>
    <w:p w14:paraId="7B8724F4" w14:textId="7207892E" w:rsidR="004C6589" w:rsidRPr="00461970" w:rsidRDefault="004C6589" w:rsidP="008E7674">
      <w:pPr>
        <w:tabs>
          <w:tab w:val="left" w:pos="261"/>
        </w:tabs>
        <w:ind w:left="261"/>
        <w:rPr>
          <w:rFonts w:asciiTheme="minorHAnsi" w:eastAsia="Calibri" w:hAnsiTheme="minorHAnsi" w:cstheme="minorHAnsi"/>
          <w:sz w:val="24"/>
          <w:szCs w:val="24"/>
        </w:rPr>
      </w:pPr>
      <w:r w:rsidRPr="00461970">
        <w:rPr>
          <w:rFonts w:asciiTheme="minorHAnsi" w:eastAsia="Calibri" w:hAnsiTheme="minorHAnsi" w:cstheme="minorHAnsi"/>
          <w:sz w:val="24"/>
          <w:szCs w:val="24"/>
        </w:rPr>
        <w:t>Otwarcie ofert nastąpi w dniu</w:t>
      </w:r>
      <w:r w:rsidR="008E7674" w:rsidRPr="00461970">
        <w:rPr>
          <w:rFonts w:asciiTheme="minorHAnsi" w:eastAsia="Calibri" w:hAnsiTheme="minorHAnsi" w:cstheme="minorHAnsi"/>
          <w:sz w:val="24"/>
          <w:szCs w:val="24"/>
        </w:rPr>
        <w:t xml:space="preserve"> </w:t>
      </w:r>
      <w:r w:rsidR="000E3A4D" w:rsidRPr="000E3A4D">
        <w:rPr>
          <w:rFonts w:asciiTheme="minorHAnsi" w:eastAsia="Calibri" w:hAnsiTheme="minorHAnsi" w:cstheme="minorHAnsi"/>
          <w:b/>
          <w:bCs/>
          <w:sz w:val="24"/>
          <w:szCs w:val="24"/>
        </w:rPr>
        <w:t>2</w:t>
      </w:r>
      <w:r w:rsidR="00CC2932">
        <w:rPr>
          <w:rFonts w:asciiTheme="minorHAnsi" w:eastAsia="Calibri" w:hAnsiTheme="minorHAnsi" w:cstheme="minorHAnsi"/>
          <w:b/>
          <w:bCs/>
          <w:sz w:val="24"/>
          <w:szCs w:val="24"/>
        </w:rPr>
        <w:t>6</w:t>
      </w:r>
      <w:r w:rsidRPr="000E3A4D">
        <w:rPr>
          <w:rFonts w:asciiTheme="minorHAnsi" w:eastAsia="Calibri" w:hAnsiTheme="minorHAnsi" w:cstheme="minorHAnsi"/>
          <w:b/>
          <w:bCs/>
          <w:sz w:val="24"/>
          <w:szCs w:val="24"/>
        </w:rPr>
        <w:t>.</w:t>
      </w:r>
      <w:r w:rsidR="000E3A4D" w:rsidRPr="000E3A4D">
        <w:rPr>
          <w:rFonts w:asciiTheme="minorHAnsi" w:eastAsia="Calibri" w:hAnsiTheme="minorHAnsi" w:cstheme="minorHAnsi"/>
          <w:b/>
          <w:bCs/>
          <w:sz w:val="24"/>
          <w:szCs w:val="24"/>
        </w:rPr>
        <w:t>1</w:t>
      </w:r>
      <w:r w:rsidR="00CC2932">
        <w:rPr>
          <w:rFonts w:asciiTheme="minorHAnsi" w:eastAsia="Calibri" w:hAnsiTheme="minorHAnsi" w:cstheme="minorHAnsi"/>
          <w:b/>
          <w:bCs/>
          <w:sz w:val="24"/>
          <w:szCs w:val="24"/>
        </w:rPr>
        <w:t>1</w:t>
      </w:r>
      <w:r w:rsidRPr="000E3A4D">
        <w:rPr>
          <w:rFonts w:asciiTheme="minorHAnsi" w:eastAsia="Calibri" w:hAnsiTheme="minorHAnsi" w:cstheme="minorHAnsi"/>
          <w:b/>
          <w:bCs/>
          <w:sz w:val="24"/>
          <w:szCs w:val="24"/>
        </w:rPr>
        <w:t>.202</w:t>
      </w:r>
      <w:r w:rsidR="005E4F2B" w:rsidRPr="000E3A4D">
        <w:rPr>
          <w:rFonts w:asciiTheme="minorHAnsi" w:eastAsia="Calibri" w:hAnsiTheme="minorHAnsi" w:cstheme="minorHAnsi"/>
          <w:b/>
          <w:bCs/>
          <w:sz w:val="24"/>
          <w:szCs w:val="24"/>
        </w:rPr>
        <w:t>4</w:t>
      </w:r>
      <w:r w:rsidRPr="00461970">
        <w:rPr>
          <w:rFonts w:asciiTheme="minorHAnsi" w:eastAsia="Calibri" w:hAnsiTheme="minorHAnsi" w:cstheme="minorHAnsi"/>
          <w:b/>
          <w:bCs/>
          <w:sz w:val="24"/>
          <w:szCs w:val="24"/>
        </w:rPr>
        <w:t xml:space="preserve"> r. o godzinie </w:t>
      </w:r>
      <w:r w:rsidR="005E4F2B" w:rsidRPr="00461970">
        <w:rPr>
          <w:rFonts w:asciiTheme="minorHAnsi" w:eastAsia="Calibri" w:hAnsiTheme="minorHAnsi" w:cstheme="minorHAnsi"/>
          <w:b/>
          <w:bCs/>
          <w:sz w:val="24"/>
          <w:szCs w:val="24"/>
        </w:rPr>
        <w:t>10</w:t>
      </w:r>
      <w:r w:rsidRPr="00461970">
        <w:rPr>
          <w:rFonts w:asciiTheme="minorHAnsi" w:eastAsia="Calibri" w:hAnsiTheme="minorHAnsi" w:cstheme="minorHAnsi"/>
          <w:b/>
          <w:bCs/>
          <w:sz w:val="24"/>
          <w:szCs w:val="24"/>
        </w:rPr>
        <w:t>:00.</w:t>
      </w:r>
    </w:p>
    <w:p w14:paraId="0AA1A4EC" w14:textId="77777777" w:rsidR="004C6589" w:rsidRPr="00461970" w:rsidRDefault="00E05593" w:rsidP="00E05593">
      <w:pPr>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 xml:space="preserve">2. </w:t>
      </w:r>
      <w:r w:rsidR="004C6589" w:rsidRPr="00461970">
        <w:rPr>
          <w:rFonts w:asciiTheme="minorHAnsi" w:eastAsia="Calibri" w:hAnsiTheme="minorHAnsi" w:cstheme="minorHAnsi"/>
          <w:b/>
          <w:bCs/>
          <w:sz w:val="24"/>
          <w:szCs w:val="24"/>
        </w:rPr>
        <w:t>Do oferty należy dołączyć wszystkie wymagane w SWZ dokumenty.</w:t>
      </w:r>
    </w:p>
    <w:p w14:paraId="7640A402" w14:textId="77777777" w:rsidR="004C6589" w:rsidRPr="00461970" w:rsidRDefault="004C6589" w:rsidP="00A70807">
      <w:pPr>
        <w:pStyle w:val="Akapitzlist"/>
        <w:numPr>
          <w:ilvl w:val="0"/>
          <w:numId w:val="22"/>
        </w:numPr>
        <w:tabs>
          <w:tab w:val="left" w:pos="291"/>
        </w:tabs>
        <w:spacing w:line="236" w:lineRule="auto"/>
        <w:ind w:left="142" w:right="20" w:hanging="142"/>
        <w:rPr>
          <w:rFonts w:asciiTheme="minorHAnsi" w:hAnsiTheme="minorHAnsi" w:cstheme="minorHAnsi"/>
          <w:sz w:val="24"/>
          <w:szCs w:val="24"/>
        </w:rPr>
      </w:pPr>
      <w:r w:rsidRPr="00461970">
        <w:rPr>
          <w:rFonts w:asciiTheme="minorHAnsi" w:hAnsiTheme="minorHAnsi" w:cstheme="minorHAnsi"/>
          <w:sz w:val="24"/>
          <w:szCs w:val="24"/>
        </w:rPr>
        <w:t>Niezwłocznie po otwarciu ofert Zamawiający udostępni na stronie internetowej prowadzonego postępowania informacje o:</w:t>
      </w:r>
    </w:p>
    <w:p w14:paraId="28E0DC5C" w14:textId="77777777" w:rsidR="00E05593" w:rsidRPr="00461970" w:rsidRDefault="004C6589" w:rsidP="00E05593">
      <w:pPr>
        <w:pStyle w:val="Akapitzlist"/>
        <w:numPr>
          <w:ilvl w:val="1"/>
          <w:numId w:val="5"/>
        </w:numPr>
        <w:tabs>
          <w:tab w:val="left" w:pos="291"/>
        </w:tabs>
        <w:spacing w:line="236" w:lineRule="auto"/>
        <w:ind w:right="20"/>
        <w:rPr>
          <w:rFonts w:asciiTheme="minorHAnsi" w:hAnsiTheme="minorHAnsi" w:cstheme="minorHAnsi"/>
          <w:sz w:val="24"/>
          <w:szCs w:val="24"/>
        </w:rPr>
      </w:pPr>
      <w:r w:rsidRPr="00461970">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5572842C" w14:textId="77777777" w:rsidR="00E05593" w:rsidRPr="00461970" w:rsidRDefault="004C6589" w:rsidP="00E05593">
      <w:pPr>
        <w:pStyle w:val="Akapitzlist"/>
        <w:numPr>
          <w:ilvl w:val="1"/>
          <w:numId w:val="5"/>
        </w:numPr>
        <w:tabs>
          <w:tab w:val="left" w:pos="291"/>
        </w:tabs>
        <w:spacing w:line="236" w:lineRule="auto"/>
        <w:ind w:right="20"/>
        <w:rPr>
          <w:rFonts w:asciiTheme="minorHAnsi" w:hAnsiTheme="minorHAnsi" w:cstheme="minorHAnsi"/>
          <w:sz w:val="24"/>
          <w:szCs w:val="24"/>
        </w:rPr>
      </w:pPr>
      <w:r w:rsidRPr="00461970">
        <w:rPr>
          <w:rFonts w:asciiTheme="minorHAnsi" w:hAnsiTheme="minorHAnsi" w:cstheme="minorHAnsi"/>
          <w:sz w:val="24"/>
          <w:szCs w:val="24"/>
        </w:rPr>
        <w:t>cenach lub kosztach zawartych w ofertach.</w:t>
      </w:r>
    </w:p>
    <w:p w14:paraId="25456227" w14:textId="0FC5C45B" w:rsidR="004C6589" w:rsidRPr="00461970" w:rsidRDefault="004C6589" w:rsidP="004F060F">
      <w:pPr>
        <w:pStyle w:val="Akapitzlist"/>
        <w:numPr>
          <w:ilvl w:val="0"/>
          <w:numId w:val="22"/>
        </w:numPr>
        <w:tabs>
          <w:tab w:val="left" w:pos="291"/>
        </w:tabs>
        <w:spacing w:line="254" w:lineRule="auto"/>
        <w:ind w:left="0" w:right="20"/>
        <w:jc w:val="both"/>
        <w:rPr>
          <w:rFonts w:asciiTheme="minorHAnsi" w:hAnsiTheme="minorHAnsi" w:cstheme="minorHAnsi"/>
          <w:sz w:val="24"/>
          <w:szCs w:val="24"/>
        </w:rPr>
      </w:pPr>
      <w:r w:rsidRPr="00461970">
        <w:rPr>
          <w:rFonts w:asciiTheme="minorHAnsi" w:hAnsiTheme="minorHAnsi" w:cstheme="minorHAnsi"/>
          <w:sz w:val="24"/>
          <w:szCs w:val="24"/>
        </w:rPr>
        <w:t>W przypadku wystąpienia awarii systemu teleinformatycznego, która spowoduje brak możliwości otwarcia ofert w terminie określonym przez Zamawiającego, otwarcie ofert nastąpi niezwłocznie po usunięciu awarii.</w:t>
      </w:r>
    </w:p>
    <w:p w14:paraId="71D347A9" w14:textId="77777777" w:rsidR="004C6589" w:rsidRPr="00461970" w:rsidRDefault="004C6589" w:rsidP="004C6589">
      <w:pPr>
        <w:spacing w:line="320" w:lineRule="exact"/>
        <w:rPr>
          <w:rFonts w:asciiTheme="minorHAnsi" w:hAnsiTheme="minorHAnsi" w:cstheme="minorHAnsi"/>
          <w:sz w:val="24"/>
          <w:szCs w:val="24"/>
        </w:rPr>
      </w:pPr>
    </w:p>
    <w:p w14:paraId="517101E6" w14:textId="6557A94F"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lastRenderedPageBreak/>
        <w:t>XVI. OPIS SPOSOBU OBLICZENIA CE</w:t>
      </w:r>
      <w:r w:rsidR="00E05593" w:rsidRPr="00461970">
        <w:rPr>
          <w:rFonts w:asciiTheme="minorHAnsi" w:eastAsia="Calibri" w:hAnsiTheme="minorHAnsi" w:cstheme="minorHAnsi"/>
          <w:b/>
          <w:bCs/>
          <w:sz w:val="24"/>
          <w:szCs w:val="24"/>
        </w:rPr>
        <w:t xml:space="preserve">NY </w:t>
      </w:r>
    </w:p>
    <w:p w14:paraId="7762B6C8" w14:textId="77777777" w:rsidR="004C6589" w:rsidRPr="00461970" w:rsidRDefault="004C6589" w:rsidP="004C6589">
      <w:pPr>
        <w:spacing w:line="293" w:lineRule="exact"/>
        <w:rPr>
          <w:rFonts w:asciiTheme="minorHAnsi" w:hAnsiTheme="minorHAnsi" w:cstheme="minorHAnsi"/>
          <w:sz w:val="24"/>
          <w:szCs w:val="24"/>
        </w:rPr>
      </w:pPr>
    </w:p>
    <w:p w14:paraId="210B1BE2" w14:textId="77777777" w:rsidR="004C6589" w:rsidRPr="00461970" w:rsidRDefault="004C6589" w:rsidP="00A70807">
      <w:pPr>
        <w:numPr>
          <w:ilvl w:val="0"/>
          <w:numId w:val="36"/>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ofercie Wykonawca zobowiązany jest podać cenę za wykonanie przedmiotu zamówienia w złotych polskich (PLN) z dokładnością do dwóch miejsc po przecinku. Cenę należy podać w zapisie liczbowym i słownie.</w:t>
      </w:r>
    </w:p>
    <w:p w14:paraId="42395F14" w14:textId="77777777" w:rsidR="004C6589" w:rsidRPr="00461970" w:rsidRDefault="004C6589" w:rsidP="004C6589">
      <w:pPr>
        <w:spacing w:line="27" w:lineRule="exact"/>
        <w:rPr>
          <w:rFonts w:asciiTheme="minorHAnsi" w:eastAsia="Calibri" w:hAnsiTheme="minorHAnsi" w:cstheme="minorHAnsi"/>
          <w:sz w:val="24"/>
          <w:szCs w:val="24"/>
        </w:rPr>
      </w:pPr>
    </w:p>
    <w:p w14:paraId="2E016207" w14:textId="77777777" w:rsidR="004C6589" w:rsidRPr="00461970"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Wynagrodzenie Wykonawcy ma charakter ryczałtowy.</w:t>
      </w:r>
    </w:p>
    <w:p w14:paraId="061A5F44" w14:textId="77777777" w:rsidR="004C6589" w:rsidRPr="00461970" w:rsidRDefault="004C6589" w:rsidP="004C6589">
      <w:pPr>
        <w:spacing w:line="98" w:lineRule="exact"/>
        <w:rPr>
          <w:rFonts w:asciiTheme="minorHAnsi" w:eastAsia="Calibri" w:hAnsiTheme="minorHAnsi" w:cstheme="minorHAnsi"/>
          <w:sz w:val="24"/>
          <w:szCs w:val="24"/>
        </w:rPr>
      </w:pPr>
    </w:p>
    <w:p w14:paraId="3CC57A70" w14:textId="77777777" w:rsidR="004C6589" w:rsidRPr="00461970" w:rsidRDefault="004C6589" w:rsidP="00A70807">
      <w:pPr>
        <w:numPr>
          <w:ilvl w:val="0"/>
          <w:numId w:val="36"/>
        </w:numPr>
        <w:tabs>
          <w:tab w:val="left" w:pos="361"/>
        </w:tabs>
        <w:spacing w:line="235" w:lineRule="auto"/>
        <w:ind w:left="361"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Cenę oferty należy skalkulować na podstawie niniejszej specyfikacji warunków zamówienia.</w:t>
      </w:r>
    </w:p>
    <w:p w14:paraId="7EF6E024" w14:textId="77777777" w:rsidR="004C6589" w:rsidRPr="00461970" w:rsidRDefault="004C6589" w:rsidP="004C6589">
      <w:pPr>
        <w:spacing w:line="98" w:lineRule="exact"/>
        <w:rPr>
          <w:rFonts w:asciiTheme="minorHAnsi" w:eastAsia="Calibri" w:hAnsiTheme="minorHAnsi" w:cstheme="minorHAnsi"/>
          <w:sz w:val="24"/>
          <w:szCs w:val="24"/>
        </w:rPr>
      </w:pPr>
    </w:p>
    <w:p w14:paraId="6001D3E4" w14:textId="77777777" w:rsidR="004C6589" w:rsidRPr="00461970" w:rsidRDefault="004C6589" w:rsidP="00A70807">
      <w:pPr>
        <w:numPr>
          <w:ilvl w:val="0"/>
          <w:numId w:val="36"/>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cenie należy uwzględnić wszystkie wymagania określone w niniejszej SWZ oraz wszelkie koszty, jakie poniesie Wykonawca z tytułu należytej oraz zgodnej z obowiązującymi przepisami realizacji przedmiotu zamówienia.</w:t>
      </w:r>
    </w:p>
    <w:p w14:paraId="412AB3C2" w14:textId="77777777" w:rsidR="004C6589" w:rsidRPr="00461970" w:rsidRDefault="004C6589" w:rsidP="004C6589">
      <w:pPr>
        <w:spacing w:line="27" w:lineRule="exact"/>
        <w:rPr>
          <w:rFonts w:asciiTheme="minorHAnsi" w:eastAsia="Calibri" w:hAnsiTheme="minorHAnsi" w:cstheme="minorHAnsi"/>
          <w:sz w:val="24"/>
          <w:szCs w:val="24"/>
        </w:rPr>
      </w:pPr>
    </w:p>
    <w:p w14:paraId="1E3F02D4" w14:textId="77777777" w:rsidR="004C6589" w:rsidRPr="00461970"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Rozliczenia między Zamawiającym a Wykonawcą prowadzone będą w walucie PLN.</w:t>
      </w:r>
    </w:p>
    <w:p w14:paraId="725C4153" w14:textId="77777777" w:rsidR="004C6589" w:rsidRPr="00461970" w:rsidRDefault="004C6589" w:rsidP="004C6589">
      <w:pPr>
        <w:spacing w:line="45" w:lineRule="exact"/>
        <w:rPr>
          <w:rFonts w:asciiTheme="minorHAnsi" w:eastAsia="Calibri" w:hAnsiTheme="minorHAnsi" w:cstheme="minorHAnsi"/>
          <w:sz w:val="24"/>
          <w:szCs w:val="24"/>
        </w:rPr>
      </w:pPr>
    </w:p>
    <w:p w14:paraId="584303D6" w14:textId="77777777" w:rsidR="004C6589" w:rsidRPr="00461970"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nie przewiduje udzielenia zaliczek na poczet wykonania zamówienia.</w:t>
      </w:r>
    </w:p>
    <w:p w14:paraId="1DF71E28" w14:textId="77777777" w:rsidR="004C6589" w:rsidRPr="00461970" w:rsidRDefault="004C6589" w:rsidP="004C6589">
      <w:pPr>
        <w:spacing w:line="298" w:lineRule="exact"/>
        <w:rPr>
          <w:rFonts w:asciiTheme="minorHAnsi" w:hAnsiTheme="minorHAnsi" w:cstheme="minorHAnsi"/>
          <w:sz w:val="24"/>
          <w:szCs w:val="24"/>
        </w:rPr>
      </w:pPr>
    </w:p>
    <w:p w14:paraId="2C4CB036" w14:textId="77777777" w:rsidR="004C6589" w:rsidRPr="00461970" w:rsidRDefault="004C6589" w:rsidP="004C6589">
      <w:pPr>
        <w:spacing w:line="218" w:lineRule="auto"/>
        <w:ind w:left="1" w:right="20"/>
        <w:rPr>
          <w:rFonts w:asciiTheme="minorHAnsi" w:hAnsiTheme="minorHAnsi" w:cstheme="minorHAnsi"/>
          <w:sz w:val="24"/>
          <w:szCs w:val="24"/>
        </w:rPr>
      </w:pPr>
      <w:r w:rsidRPr="00461970">
        <w:rPr>
          <w:rFonts w:asciiTheme="minorHAnsi" w:eastAsia="Calibri" w:hAnsiTheme="minorHAnsi" w:cstheme="minorHAnsi"/>
          <w:b/>
          <w:bCs/>
          <w:sz w:val="24"/>
          <w:szCs w:val="24"/>
        </w:rPr>
        <w:t>XVII. OPIS KRYTERIÓW, KTÓRYMI ZAMAWIAJĄCY BĘDZIE SIĘ KIEROWAŁ PRZY WYBORZE OFERTY, WRAZ Z PODANIEM ZNACZENIA TYCH KRYTERIÓW I SPOSOBU OCENY OFERT:</w:t>
      </w:r>
    </w:p>
    <w:p w14:paraId="1510CCA1" w14:textId="77777777" w:rsidR="004C6589" w:rsidRPr="00461970" w:rsidRDefault="004C6589" w:rsidP="004C6589">
      <w:pPr>
        <w:spacing w:line="240" w:lineRule="exact"/>
        <w:rPr>
          <w:rFonts w:asciiTheme="minorHAnsi" w:hAnsiTheme="minorHAnsi" w:cstheme="minorHAnsi"/>
          <w:sz w:val="24"/>
          <w:szCs w:val="24"/>
        </w:rPr>
      </w:pPr>
    </w:p>
    <w:p w14:paraId="4086FB21" w14:textId="77777777" w:rsidR="004C6589" w:rsidRPr="00461970" w:rsidRDefault="004C6589" w:rsidP="00A70807">
      <w:pPr>
        <w:numPr>
          <w:ilvl w:val="0"/>
          <w:numId w:val="37"/>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oceni oferty według następujących kryteriów:</w:t>
      </w:r>
    </w:p>
    <w:p w14:paraId="155CF523" w14:textId="77777777" w:rsidR="004C6589" w:rsidRPr="00461970" w:rsidRDefault="004C6589" w:rsidP="004C6589">
      <w:pPr>
        <w:spacing w:line="43" w:lineRule="exact"/>
        <w:rPr>
          <w:rFonts w:asciiTheme="minorHAnsi" w:eastAsia="Calibri" w:hAnsiTheme="minorHAnsi" w:cstheme="minorHAnsi"/>
          <w:sz w:val="24"/>
          <w:szCs w:val="24"/>
        </w:rPr>
      </w:pPr>
    </w:p>
    <w:p w14:paraId="2A34F285" w14:textId="77777777" w:rsidR="004C6589" w:rsidRPr="00461970" w:rsidRDefault="004C6589" w:rsidP="00A70807">
      <w:pPr>
        <w:numPr>
          <w:ilvl w:val="1"/>
          <w:numId w:val="37"/>
        </w:numPr>
        <w:tabs>
          <w:tab w:val="left" w:pos="1041"/>
        </w:tabs>
        <w:ind w:left="1041" w:hanging="333"/>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cena – 100%</w:t>
      </w:r>
    </w:p>
    <w:p w14:paraId="4C4891A3" w14:textId="77777777" w:rsidR="004C6589" w:rsidRPr="00461970" w:rsidRDefault="004C6589" w:rsidP="004C6589">
      <w:pPr>
        <w:spacing w:line="95" w:lineRule="exact"/>
        <w:rPr>
          <w:rFonts w:asciiTheme="minorHAnsi" w:eastAsia="Calibri" w:hAnsiTheme="minorHAnsi" w:cstheme="minorHAnsi"/>
          <w:b/>
          <w:bCs/>
          <w:sz w:val="24"/>
          <w:szCs w:val="24"/>
        </w:rPr>
      </w:pPr>
    </w:p>
    <w:p w14:paraId="1707F255" w14:textId="77777777" w:rsidR="004C6589" w:rsidRPr="00461970" w:rsidRDefault="004C6589" w:rsidP="00A70807">
      <w:pPr>
        <w:numPr>
          <w:ilvl w:val="0"/>
          <w:numId w:val="37"/>
        </w:numPr>
        <w:tabs>
          <w:tab w:val="left" w:pos="361"/>
        </w:tabs>
        <w:spacing w:line="236" w:lineRule="auto"/>
        <w:ind w:left="361"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Punkty przyznawane za podane w pkt XVII.1 kryteria będą liczone według następujących wzorów:</w:t>
      </w:r>
    </w:p>
    <w:tbl>
      <w:tblPr>
        <w:tblW w:w="87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
        <w:gridCol w:w="2409"/>
        <w:gridCol w:w="2552"/>
        <w:gridCol w:w="3111"/>
      </w:tblGrid>
      <w:tr w:rsidR="004C6589" w:rsidRPr="00461970" w14:paraId="75472B1D" w14:textId="77777777" w:rsidTr="002B65C8">
        <w:trPr>
          <w:trHeight w:val="453"/>
        </w:trPr>
        <w:tc>
          <w:tcPr>
            <w:tcW w:w="628" w:type="dxa"/>
            <w:vAlign w:val="center"/>
          </w:tcPr>
          <w:p w14:paraId="26E871BC"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Nr</w:t>
            </w:r>
          </w:p>
        </w:tc>
        <w:tc>
          <w:tcPr>
            <w:tcW w:w="2409" w:type="dxa"/>
            <w:vAlign w:val="center"/>
          </w:tcPr>
          <w:p w14:paraId="3E5FFE62"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Nazwa</w:t>
            </w:r>
          </w:p>
        </w:tc>
        <w:tc>
          <w:tcPr>
            <w:tcW w:w="2552" w:type="dxa"/>
            <w:vAlign w:val="center"/>
          </w:tcPr>
          <w:p w14:paraId="03AEBB37"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Wzór</w:t>
            </w:r>
          </w:p>
        </w:tc>
        <w:tc>
          <w:tcPr>
            <w:tcW w:w="3111" w:type="dxa"/>
            <w:vAlign w:val="center"/>
          </w:tcPr>
          <w:p w14:paraId="6150D6A4"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Opis</w:t>
            </w:r>
          </w:p>
        </w:tc>
      </w:tr>
      <w:tr w:rsidR="004C6589" w:rsidRPr="00461970" w14:paraId="46DB4FEB" w14:textId="77777777" w:rsidTr="002B65C8">
        <w:trPr>
          <w:trHeight w:val="834"/>
        </w:trPr>
        <w:tc>
          <w:tcPr>
            <w:tcW w:w="628" w:type="dxa"/>
            <w:vAlign w:val="center"/>
          </w:tcPr>
          <w:p w14:paraId="464DFA0F"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1</w:t>
            </w:r>
          </w:p>
        </w:tc>
        <w:tc>
          <w:tcPr>
            <w:tcW w:w="2409" w:type="dxa"/>
            <w:vAlign w:val="center"/>
          </w:tcPr>
          <w:p w14:paraId="387EFB79" w14:textId="77777777" w:rsidR="004C6589" w:rsidRPr="00461970" w:rsidRDefault="004C6589" w:rsidP="002B65C8">
            <w:pPr>
              <w:pStyle w:val="Akapitzlist"/>
              <w:ind w:left="0"/>
              <w:jc w:val="center"/>
              <w:rPr>
                <w:rFonts w:asciiTheme="minorHAnsi" w:hAnsiTheme="minorHAnsi" w:cstheme="minorHAnsi"/>
                <w:sz w:val="24"/>
                <w:szCs w:val="24"/>
              </w:rPr>
            </w:pPr>
            <w:r w:rsidRPr="00461970">
              <w:rPr>
                <w:rFonts w:asciiTheme="minorHAnsi" w:hAnsiTheme="minorHAnsi" w:cstheme="minorHAnsi"/>
                <w:sz w:val="24"/>
                <w:szCs w:val="24"/>
              </w:rPr>
              <w:t>[C]</w:t>
            </w:r>
            <w:r w:rsidRPr="00461970">
              <w:rPr>
                <w:rFonts w:asciiTheme="minorHAnsi" w:hAnsiTheme="minorHAnsi" w:cstheme="minorHAnsi"/>
                <w:sz w:val="24"/>
                <w:szCs w:val="24"/>
              </w:rPr>
              <w:br/>
              <w:t>cena</w:t>
            </w:r>
          </w:p>
        </w:tc>
        <w:tc>
          <w:tcPr>
            <w:tcW w:w="2552" w:type="dxa"/>
            <w:vAlign w:val="center"/>
          </w:tcPr>
          <w:p w14:paraId="7A822B9E" w14:textId="77777777" w:rsidR="004C6589" w:rsidRPr="00461970" w:rsidRDefault="00535C41" w:rsidP="002B65C8">
            <w:pPr>
              <w:pStyle w:val="Akapitzlist"/>
              <w:ind w:left="0"/>
              <w:jc w:val="center"/>
              <w:rPr>
                <w:rFonts w:asciiTheme="minorHAnsi" w:eastAsia="Times New Roman" w:hAnsiTheme="minorHAnsi" w:cstheme="minorHAnsi"/>
                <w:sz w:val="24"/>
                <w:szCs w:val="24"/>
              </w:rPr>
            </w:pPr>
            <m:oMath>
              <m:r>
                <w:rPr>
                  <w:rFonts w:ascii="Cambria Math" w:hAnsi="Cambria Math" w:cstheme="minorHAnsi"/>
                </w:rPr>
                <m:t xml:space="preserve">C= </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min</m:t>
                      </m:r>
                    </m:sub>
                  </m:sSub>
                </m:num>
                <m:den>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b</m:t>
                      </m:r>
                    </m:sub>
                  </m:sSub>
                </m:den>
              </m:f>
              <m:r>
                <w:rPr>
                  <w:rFonts w:ascii="Cambria Math" w:hAnsi="Cambria Math" w:cstheme="minorHAnsi"/>
                </w:rPr>
                <m:t>*100*100%</m:t>
              </m:r>
            </m:oMath>
            <w:r w:rsidRPr="00461970">
              <w:rPr>
                <w:rFonts w:asciiTheme="minorHAnsi" w:eastAsia="Times New Roman" w:hAnsiTheme="minorHAnsi" w:cstheme="minorHAnsi"/>
                <w:sz w:val="24"/>
              </w:rPr>
              <w:t xml:space="preserve">  </w:t>
            </w:r>
            <w:r w:rsidR="004C6589" w:rsidRPr="00461970">
              <w:rPr>
                <w:rFonts w:asciiTheme="minorHAnsi" w:eastAsia="Times New Roman" w:hAnsiTheme="minorHAnsi" w:cstheme="minorHAnsi"/>
                <w:sz w:val="24"/>
                <w:szCs w:val="24"/>
              </w:rPr>
              <w:t xml:space="preserve"> </w:t>
            </w:r>
          </w:p>
        </w:tc>
        <w:tc>
          <w:tcPr>
            <w:tcW w:w="3111" w:type="dxa"/>
            <w:vAlign w:val="center"/>
          </w:tcPr>
          <w:p w14:paraId="6ED0445B" w14:textId="77777777" w:rsidR="004C6589" w:rsidRPr="00461970" w:rsidRDefault="004C6589" w:rsidP="002B65C8">
            <w:pPr>
              <w:pStyle w:val="Akapitzlist"/>
              <w:ind w:left="0"/>
              <w:rPr>
                <w:rFonts w:asciiTheme="minorHAnsi" w:eastAsia="Times New Roman" w:hAnsiTheme="minorHAnsi" w:cstheme="minorHAnsi"/>
                <w:sz w:val="24"/>
                <w:szCs w:val="24"/>
              </w:rPr>
            </w:pPr>
            <w:r w:rsidRPr="00461970">
              <w:rPr>
                <w:rFonts w:asciiTheme="minorHAnsi" w:eastAsia="Times New Roman" w:hAnsiTheme="minorHAnsi" w:cstheme="minorHAnsi"/>
                <w:sz w:val="24"/>
                <w:szCs w:val="24"/>
              </w:rPr>
              <w:t>C</w:t>
            </w:r>
            <w:r w:rsidRPr="00461970">
              <w:rPr>
                <w:rFonts w:asciiTheme="minorHAnsi" w:eastAsia="Times New Roman" w:hAnsiTheme="minorHAnsi" w:cstheme="minorHAnsi"/>
                <w:sz w:val="24"/>
                <w:szCs w:val="24"/>
                <w:vertAlign w:val="subscript"/>
              </w:rPr>
              <w:t>min</w:t>
            </w:r>
            <w:r w:rsidRPr="00461970">
              <w:rPr>
                <w:rFonts w:asciiTheme="minorHAnsi" w:eastAsia="Times New Roman" w:hAnsiTheme="minorHAnsi" w:cstheme="minorHAnsi"/>
                <w:sz w:val="24"/>
                <w:szCs w:val="24"/>
              </w:rPr>
              <w:t xml:space="preserve"> - najniższa cena spośród wszystkich ofert,</w:t>
            </w:r>
            <w:r w:rsidRPr="00461970">
              <w:rPr>
                <w:rFonts w:asciiTheme="minorHAnsi" w:eastAsia="Times New Roman" w:hAnsiTheme="minorHAnsi" w:cstheme="minorHAnsi"/>
                <w:sz w:val="24"/>
                <w:szCs w:val="24"/>
              </w:rPr>
              <w:br/>
              <w:t>C</w:t>
            </w:r>
            <w:r w:rsidRPr="00461970">
              <w:rPr>
                <w:rFonts w:asciiTheme="minorHAnsi" w:eastAsia="Times New Roman" w:hAnsiTheme="minorHAnsi" w:cstheme="minorHAnsi"/>
                <w:sz w:val="24"/>
                <w:szCs w:val="24"/>
                <w:vertAlign w:val="subscript"/>
              </w:rPr>
              <w:t>b</w:t>
            </w:r>
            <w:r w:rsidRPr="00461970">
              <w:rPr>
                <w:rFonts w:asciiTheme="minorHAnsi" w:eastAsia="Times New Roman" w:hAnsiTheme="minorHAnsi" w:cstheme="minorHAnsi"/>
                <w:sz w:val="24"/>
                <w:szCs w:val="24"/>
              </w:rPr>
              <w:t xml:space="preserve"> – cena badanej oferty.</w:t>
            </w:r>
          </w:p>
        </w:tc>
      </w:tr>
    </w:tbl>
    <w:p w14:paraId="6695C3C2" w14:textId="77777777" w:rsidR="004C6589" w:rsidRPr="00461970" w:rsidRDefault="004C6589" w:rsidP="004C6589">
      <w:pPr>
        <w:tabs>
          <w:tab w:val="left" w:pos="361"/>
        </w:tabs>
        <w:spacing w:line="254" w:lineRule="auto"/>
        <w:ind w:left="361" w:right="20"/>
        <w:jc w:val="both"/>
        <w:rPr>
          <w:rFonts w:asciiTheme="minorHAnsi" w:eastAsia="Calibri" w:hAnsiTheme="minorHAnsi" w:cstheme="minorHAnsi"/>
          <w:sz w:val="24"/>
          <w:szCs w:val="24"/>
        </w:rPr>
      </w:pPr>
    </w:p>
    <w:p w14:paraId="1A83DE11" w14:textId="77777777" w:rsidR="004C6589" w:rsidRPr="00461970" w:rsidRDefault="004C6589" w:rsidP="00A70807">
      <w:pPr>
        <w:numPr>
          <w:ilvl w:val="0"/>
          <w:numId w:val="38"/>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Jeżeli nie można wybrać najkorzystniejszej oferty z uwagi na to, że dwie lub więcej ofert przedstawia taką samą cenę, Zamawiający wzywa wykonawców, którzy złożyli te oferty do złożenia w terminie określonym przez Zamawiającego ofert dodatkowych.</w:t>
      </w:r>
    </w:p>
    <w:p w14:paraId="4FEAFDED" w14:textId="77777777" w:rsidR="004C6589" w:rsidRPr="00461970" w:rsidRDefault="004C6589" w:rsidP="004C6589">
      <w:pPr>
        <w:spacing w:line="80" w:lineRule="exact"/>
        <w:rPr>
          <w:rFonts w:asciiTheme="minorHAnsi" w:eastAsia="Calibri" w:hAnsiTheme="minorHAnsi" w:cstheme="minorHAnsi"/>
          <w:sz w:val="24"/>
          <w:szCs w:val="24"/>
        </w:rPr>
      </w:pPr>
    </w:p>
    <w:p w14:paraId="051C5F71" w14:textId="77777777" w:rsidR="004C6589" w:rsidRPr="00461970" w:rsidRDefault="004C6589" w:rsidP="00A70807">
      <w:pPr>
        <w:numPr>
          <w:ilvl w:val="0"/>
          <w:numId w:val="38"/>
        </w:numPr>
        <w:tabs>
          <w:tab w:val="left" w:pos="361"/>
        </w:tabs>
        <w:spacing w:line="236" w:lineRule="auto"/>
        <w:ind w:left="361"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odrzuci każdą ofertę w przypadku zaistnienia wobec niej przesłanek określonych w art. 226 ust. 1 ustawy Pzp.</w:t>
      </w:r>
    </w:p>
    <w:p w14:paraId="2C862C92" w14:textId="77777777" w:rsidR="004C6589" w:rsidRPr="00461970" w:rsidRDefault="004C6589" w:rsidP="004C6589">
      <w:pPr>
        <w:spacing w:line="244" w:lineRule="exact"/>
        <w:rPr>
          <w:rFonts w:asciiTheme="minorHAnsi" w:hAnsiTheme="minorHAnsi" w:cstheme="minorHAnsi"/>
          <w:sz w:val="24"/>
          <w:szCs w:val="24"/>
        </w:rPr>
      </w:pPr>
    </w:p>
    <w:p w14:paraId="3268B18F"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XVIII. UDZIELENIE ZAMÓWIENIA</w:t>
      </w:r>
    </w:p>
    <w:p w14:paraId="75709097" w14:textId="77777777" w:rsidR="004C6589" w:rsidRPr="00461970" w:rsidRDefault="004C6589" w:rsidP="004C6589">
      <w:pPr>
        <w:spacing w:line="293" w:lineRule="exact"/>
        <w:rPr>
          <w:rFonts w:asciiTheme="minorHAnsi" w:hAnsiTheme="minorHAnsi" w:cstheme="minorHAnsi"/>
          <w:sz w:val="24"/>
          <w:szCs w:val="24"/>
        </w:rPr>
      </w:pPr>
    </w:p>
    <w:p w14:paraId="7A67E24B" w14:textId="77777777" w:rsidR="004C6589" w:rsidRPr="00461970" w:rsidRDefault="004C6589" w:rsidP="00A70807">
      <w:pPr>
        <w:numPr>
          <w:ilvl w:val="0"/>
          <w:numId w:val="39"/>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udzieli zamówienia Wykonawcy, którego oferta odpowiada wszystkim wymaganiom określonym w niniejszej SWZ i została oceniona jako najkorzystniejsza w oparciu o podane w niej kryteria oceny ofert.</w:t>
      </w:r>
    </w:p>
    <w:p w14:paraId="7E6157BF" w14:textId="77777777" w:rsidR="004C6589" w:rsidRPr="00461970" w:rsidRDefault="004C6589" w:rsidP="004C6589">
      <w:pPr>
        <w:spacing w:line="80" w:lineRule="exact"/>
        <w:rPr>
          <w:rFonts w:asciiTheme="minorHAnsi" w:eastAsia="Calibri" w:hAnsiTheme="minorHAnsi" w:cstheme="minorHAnsi"/>
          <w:sz w:val="24"/>
          <w:szCs w:val="24"/>
        </w:rPr>
      </w:pPr>
    </w:p>
    <w:p w14:paraId="77702801" w14:textId="77777777" w:rsidR="004C6589" w:rsidRPr="00461970" w:rsidRDefault="004C6589" w:rsidP="00A70807">
      <w:pPr>
        <w:numPr>
          <w:ilvl w:val="0"/>
          <w:numId w:val="39"/>
        </w:numPr>
        <w:tabs>
          <w:tab w:val="left" w:pos="361"/>
        </w:tabs>
        <w:spacing w:line="236"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Niezwłocznie po wyborze najkorzystniejszej oferty Zamawiający poinformuje wszystkich Wykonawców o wynikach postępowania zgodnie z art. 253 ust.1 ustawy Pzp oraz</w:t>
      </w:r>
    </w:p>
    <w:p w14:paraId="24BBA4AD" w14:textId="77777777" w:rsidR="004C6589" w:rsidRPr="00461970" w:rsidRDefault="004C6589" w:rsidP="004C6589">
      <w:pPr>
        <w:spacing w:line="235" w:lineRule="auto"/>
        <w:ind w:left="361" w:right="20"/>
        <w:rPr>
          <w:rFonts w:asciiTheme="minorHAnsi" w:hAnsiTheme="minorHAnsi" w:cstheme="minorHAnsi"/>
          <w:sz w:val="24"/>
          <w:szCs w:val="24"/>
        </w:rPr>
      </w:pPr>
      <w:r w:rsidRPr="00461970">
        <w:rPr>
          <w:rFonts w:asciiTheme="minorHAnsi" w:eastAsia="Calibri" w:hAnsiTheme="minorHAnsi" w:cstheme="minorHAnsi"/>
          <w:sz w:val="24"/>
          <w:szCs w:val="24"/>
        </w:rPr>
        <w:t>udostępni na stronie internetowej prowadzonego postępowania informacje, o których mowa w art. 253 ust 1 pkt 1 ustawy Pzp.</w:t>
      </w:r>
    </w:p>
    <w:p w14:paraId="4DA9537E" w14:textId="77777777" w:rsidR="004C6589" w:rsidRPr="00461970" w:rsidRDefault="004C6589" w:rsidP="004C6589">
      <w:pPr>
        <w:spacing w:line="300" w:lineRule="exact"/>
        <w:rPr>
          <w:rFonts w:asciiTheme="minorHAnsi" w:hAnsiTheme="minorHAnsi" w:cstheme="minorHAnsi"/>
          <w:sz w:val="24"/>
          <w:szCs w:val="24"/>
        </w:rPr>
      </w:pPr>
    </w:p>
    <w:p w14:paraId="73F4F006" w14:textId="77777777" w:rsidR="004C6589" w:rsidRPr="00461970" w:rsidRDefault="004C6589" w:rsidP="004C6589">
      <w:pPr>
        <w:spacing w:line="218" w:lineRule="auto"/>
        <w:ind w:left="1" w:right="20"/>
        <w:rPr>
          <w:rFonts w:asciiTheme="minorHAnsi" w:hAnsiTheme="minorHAnsi" w:cstheme="minorHAnsi"/>
          <w:sz w:val="24"/>
          <w:szCs w:val="24"/>
        </w:rPr>
      </w:pPr>
      <w:r w:rsidRPr="00461970">
        <w:rPr>
          <w:rFonts w:asciiTheme="minorHAnsi" w:eastAsia="Calibri" w:hAnsiTheme="minorHAnsi" w:cstheme="minorHAnsi"/>
          <w:b/>
          <w:bCs/>
          <w:sz w:val="24"/>
          <w:szCs w:val="24"/>
        </w:rPr>
        <w:t>XIX. INFORMACJE O FORMALNOŚCIACH, JAKIE POWINNY ZOSTAĆ DOPEŁNIONE PO WYBORZE OFERTY W CELU ZAWARCIA UMOWY W SPRAWIE ZAMÓWIENIA PUBLICZNEGO</w:t>
      </w:r>
    </w:p>
    <w:p w14:paraId="16A8FB8F" w14:textId="77777777" w:rsidR="004C6589" w:rsidRPr="00461970" w:rsidRDefault="004C6589" w:rsidP="004C6589">
      <w:pPr>
        <w:spacing w:line="293" w:lineRule="exact"/>
        <w:rPr>
          <w:rFonts w:asciiTheme="minorHAnsi" w:hAnsiTheme="minorHAnsi" w:cstheme="minorHAnsi"/>
          <w:sz w:val="24"/>
          <w:szCs w:val="24"/>
        </w:rPr>
      </w:pPr>
    </w:p>
    <w:p w14:paraId="6BC76DA5" w14:textId="77777777" w:rsidR="004C6589" w:rsidRPr="00461970" w:rsidRDefault="004C6589" w:rsidP="00A70807">
      <w:pPr>
        <w:numPr>
          <w:ilvl w:val="0"/>
          <w:numId w:val="40"/>
        </w:numPr>
        <w:tabs>
          <w:tab w:val="left" w:pos="416"/>
        </w:tabs>
        <w:spacing w:line="235" w:lineRule="auto"/>
        <w:ind w:left="361"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zawrze umowę w sprawie zamówienia publicznego, w terminie i na zasadach określonych w art. 308 ust. 2 i 3 ustawy Pzp.</w:t>
      </w:r>
    </w:p>
    <w:p w14:paraId="5CC644D5" w14:textId="77777777" w:rsidR="004C6589" w:rsidRPr="00461970" w:rsidRDefault="004C6589" w:rsidP="004C6589">
      <w:pPr>
        <w:spacing w:line="100" w:lineRule="exact"/>
        <w:rPr>
          <w:rFonts w:asciiTheme="minorHAnsi" w:eastAsia="Calibri" w:hAnsiTheme="minorHAnsi" w:cstheme="minorHAnsi"/>
          <w:sz w:val="24"/>
          <w:szCs w:val="24"/>
        </w:rPr>
      </w:pPr>
    </w:p>
    <w:p w14:paraId="3D4B7CD1" w14:textId="77777777" w:rsidR="004C6589" w:rsidRPr="00461970" w:rsidRDefault="004C6589" w:rsidP="00A70807">
      <w:pPr>
        <w:numPr>
          <w:ilvl w:val="0"/>
          <w:numId w:val="40"/>
        </w:numPr>
        <w:tabs>
          <w:tab w:val="left" w:pos="361"/>
        </w:tabs>
        <w:spacing w:line="254"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lastRenderedPageBreak/>
        <w:t>Zamawiający dopuszcza zawarcie umowy z wybranym Wykonawcą na wzorze umownym Wykonawcy zawierającym wszystkie zapisy zawarte w załączniku nr 5 do SWZ Projekt Umowy. Proponowany wzór umowy należy w takim wypadku dołączyć do oferty.</w:t>
      </w:r>
    </w:p>
    <w:p w14:paraId="140024D0" w14:textId="77777777" w:rsidR="004C6589" w:rsidRPr="00461970" w:rsidRDefault="004C6589" w:rsidP="004C6589">
      <w:pPr>
        <w:spacing w:line="80" w:lineRule="exact"/>
        <w:rPr>
          <w:rFonts w:asciiTheme="minorHAnsi" w:eastAsia="Calibri" w:hAnsiTheme="minorHAnsi" w:cstheme="minorHAnsi"/>
          <w:sz w:val="24"/>
          <w:szCs w:val="24"/>
        </w:rPr>
      </w:pPr>
    </w:p>
    <w:p w14:paraId="6490EC98" w14:textId="77777777" w:rsidR="004C6589" w:rsidRPr="00461970" w:rsidRDefault="004C6589" w:rsidP="00A70807">
      <w:pPr>
        <w:numPr>
          <w:ilvl w:val="0"/>
          <w:numId w:val="40"/>
        </w:numPr>
        <w:tabs>
          <w:tab w:val="left" w:pos="361"/>
        </w:tabs>
        <w:spacing w:line="235" w:lineRule="auto"/>
        <w:ind w:left="361" w:right="20"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Zakres świadczenia Wykonawcy wynikający z umowy jest tożsamy z jego zobowiązaniem zawartym w ofercie.</w:t>
      </w:r>
    </w:p>
    <w:p w14:paraId="26D1636E" w14:textId="77777777" w:rsidR="004C6589" w:rsidRPr="00461970" w:rsidRDefault="004C6589" w:rsidP="004C6589">
      <w:pPr>
        <w:spacing w:line="100" w:lineRule="exact"/>
        <w:rPr>
          <w:rFonts w:asciiTheme="minorHAnsi" w:eastAsia="Calibri" w:hAnsiTheme="minorHAnsi" w:cstheme="minorHAnsi"/>
          <w:sz w:val="24"/>
          <w:szCs w:val="24"/>
        </w:rPr>
      </w:pPr>
    </w:p>
    <w:p w14:paraId="49E02F21" w14:textId="77777777" w:rsidR="004C6589" w:rsidRPr="00461970" w:rsidRDefault="004C6589" w:rsidP="00A70807">
      <w:pPr>
        <w:numPr>
          <w:ilvl w:val="0"/>
          <w:numId w:val="40"/>
        </w:numPr>
        <w:tabs>
          <w:tab w:val="left" w:pos="361"/>
        </w:tabs>
        <w:spacing w:line="253"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Osoby reprezentujące Wykonawcę przy podpisywaniu umowy powinny posiadać ze sobą dokumenty potwierdzające ich umocowanie do podpisania umowy, o ile umocowanie to nie będzie wynikać z dokumentów załączonych do oferty.</w:t>
      </w:r>
    </w:p>
    <w:p w14:paraId="387CD95C" w14:textId="77777777" w:rsidR="004C6589" w:rsidRPr="00461970" w:rsidRDefault="004C6589" w:rsidP="004C6589">
      <w:pPr>
        <w:spacing w:line="84" w:lineRule="exact"/>
        <w:rPr>
          <w:rFonts w:asciiTheme="minorHAnsi" w:eastAsia="Calibri" w:hAnsiTheme="minorHAnsi" w:cstheme="minorHAnsi"/>
          <w:sz w:val="24"/>
          <w:szCs w:val="24"/>
        </w:rPr>
      </w:pPr>
    </w:p>
    <w:p w14:paraId="28AB6621" w14:textId="77777777" w:rsidR="004C6589" w:rsidRPr="00461970" w:rsidRDefault="004C6589" w:rsidP="00A70807">
      <w:pPr>
        <w:numPr>
          <w:ilvl w:val="0"/>
          <w:numId w:val="40"/>
        </w:numPr>
        <w:tabs>
          <w:tab w:val="left" w:pos="361"/>
        </w:tabs>
        <w:spacing w:line="269"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5279D34F" w14:textId="77777777" w:rsidR="004C6589" w:rsidRPr="00461970" w:rsidRDefault="004C6589" w:rsidP="004C6589">
      <w:pPr>
        <w:spacing w:line="200" w:lineRule="exact"/>
        <w:rPr>
          <w:rFonts w:asciiTheme="minorHAnsi" w:hAnsiTheme="minorHAnsi" w:cstheme="minorHAnsi"/>
          <w:sz w:val="24"/>
          <w:szCs w:val="24"/>
        </w:rPr>
      </w:pPr>
    </w:p>
    <w:p w14:paraId="26AC56F1" w14:textId="77777777" w:rsidR="004C6589" w:rsidRPr="00461970" w:rsidRDefault="004C6589" w:rsidP="004C6589">
      <w:pPr>
        <w:spacing w:line="361" w:lineRule="exact"/>
        <w:rPr>
          <w:rFonts w:asciiTheme="minorHAnsi" w:hAnsiTheme="minorHAnsi" w:cstheme="minorHAnsi"/>
          <w:sz w:val="24"/>
          <w:szCs w:val="24"/>
        </w:rPr>
      </w:pPr>
    </w:p>
    <w:p w14:paraId="3C901BD7" w14:textId="77777777" w:rsidR="004C6589" w:rsidRPr="00461970" w:rsidRDefault="004C6589" w:rsidP="004C6589">
      <w:pPr>
        <w:spacing w:line="239" w:lineRule="auto"/>
        <w:ind w:left="1"/>
        <w:jc w:val="both"/>
        <w:rPr>
          <w:rFonts w:asciiTheme="minorHAnsi" w:hAnsiTheme="minorHAnsi" w:cstheme="minorHAnsi"/>
          <w:sz w:val="24"/>
          <w:szCs w:val="24"/>
        </w:rPr>
      </w:pPr>
      <w:r w:rsidRPr="00461970">
        <w:rPr>
          <w:rFonts w:asciiTheme="minorHAnsi" w:eastAsia="Calibri" w:hAnsiTheme="minorHAnsi" w:cstheme="minorHAnsi"/>
          <w:b/>
          <w:bCs/>
          <w:sz w:val="24"/>
          <w:szCs w:val="24"/>
        </w:rPr>
        <w:t>XX.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7F88DB19" w14:textId="77777777" w:rsidR="004C6589" w:rsidRPr="00461970" w:rsidRDefault="004C6589" w:rsidP="004C6589">
      <w:pPr>
        <w:spacing w:line="242" w:lineRule="exact"/>
        <w:rPr>
          <w:rFonts w:asciiTheme="minorHAnsi" w:hAnsiTheme="minorHAnsi" w:cstheme="minorHAnsi"/>
          <w:sz w:val="24"/>
          <w:szCs w:val="24"/>
        </w:rPr>
      </w:pPr>
    </w:p>
    <w:p w14:paraId="404A3FAC"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sz w:val="24"/>
          <w:szCs w:val="24"/>
        </w:rPr>
        <w:t>Projekt umowy stanowi załącznik Nr 5 do SWZ.</w:t>
      </w:r>
    </w:p>
    <w:p w14:paraId="7B799168" w14:textId="77777777" w:rsidR="004C6589" w:rsidRPr="00461970" w:rsidRDefault="004C6589" w:rsidP="004C6589">
      <w:pPr>
        <w:spacing w:line="346" w:lineRule="exact"/>
        <w:rPr>
          <w:rFonts w:asciiTheme="minorHAnsi" w:hAnsiTheme="minorHAnsi" w:cstheme="minorHAnsi"/>
          <w:sz w:val="24"/>
          <w:szCs w:val="24"/>
        </w:rPr>
      </w:pPr>
    </w:p>
    <w:p w14:paraId="01CC4084" w14:textId="77777777" w:rsidR="004C6589" w:rsidRPr="00461970" w:rsidRDefault="004C6589" w:rsidP="004C6589">
      <w:pPr>
        <w:spacing w:line="218" w:lineRule="auto"/>
        <w:ind w:left="1" w:right="20"/>
        <w:jc w:val="both"/>
        <w:rPr>
          <w:rFonts w:asciiTheme="minorHAnsi" w:hAnsiTheme="minorHAnsi" w:cstheme="minorHAnsi"/>
          <w:sz w:val="24"/>
          <w:szCs w:val="24"/>
        </w:rPr>
      </w:pPr>
      <w:r w:rsidRPr="00461970">
        <w:rPr>
          <w:rFonts w:asciiTheme="minorHAnsi" w:eastAsia="Calibri" w:hAnsiTheme="minorHAnsi" w:cstheme="minorHAnsi"/>
          <w:b/>
          <w:bCs/>
          <w:sz w:val="24"/>
          <w:szCs w:val="24"/>
        </w:rPr>
        <w:t>XXI. POUCZENIE O ŚRODKACH OCHRONY PRAWNEJ PRZYSŁUGUJĄCYCH WYKONAWCY W TOKU POSTĘPOWANIA O UDZIELENIE ZAMÓWIENIA</w:t>
      </w:r>
    </w:p>
    <w:p w14:paraId="13D3B3A4" w14:textId="77777777" w:rsidR="004C6589" w:rsidRPr="00461970" w:rsidRDefault="004C6589" w:rsidP="004C6589">
      <w:pPr>
        <w:spacing w:line="293" w:lineRule="exact"/>
        <w:rPr>
          <w:rFonts w:asciiTheme="minorHAnsi" w:hAnsiTheme="minorHAnsi" w:cstheme="minorHAnsi"/>
          <w:sz w:val="24"/>
          <w:szCs w:val="24"/>
        </w:rPr>
      </w:pPr>
    </w:p>
    <w:p w14:paraId="3B9F4A16" w14:textId="77777777" w:rsidR="004C6589" w:rsidRPr="00461970" w:rsidRDefault="004C6589" w:rsidP="00A7080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Środki ochrony prawnej przysługują Wykonawcy, a także innemu podmiotowi, jeżeli ma lub miał interes w uzyskaniu danego zamówienia oraz poniósł lub może ponieść szkodę w wyniku naruszenia przez Zamawiającego przepisów ustawy Pzp.</w:t>
      </w:r>
    </w:p>
    <w:p w14:paraId="68E9FE9D" w14:textId="77777777" w:rsidR="004C6589" w:rsidRPr="00461970" w:rsidRDefault="004C6589" w:rsidP="004C6589">
      <w:pPr>
        <w:spacing w:line="80" w:lineRule="exact"/>
        <w:rPr>
          <w:rFonts w:asciiTheme="minorHAnsi" w:eastAsia="Calibri" w:hAnsiTheme="minorHAnsi" w:cstheme="minorHAnsi"/>
          <w:sz w:val="24"/>
          <w:szCs w:val="24"/>
        </w:rPr>
      </w:pPr>
    </w:p>
    <w:p w14:paraId="73D9B7F4" w14:textId="77777777" w:rsidR="004C6589" w:rsidRPr="00461970" w:rsidRDefault="004C6589" w:rsidP="00A7080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Środki ochrony prawnej wobec ogłoszenia o zamówieniu oraz specyfikacji istotnych warunków zamówienia przysługują również organizacjom wpisanym na listę, o której mowa w art. 469 pkt 15 ustawy Pzp.</w:t>
      </w:r>
    </w:p>
    <w:p w14:paraId="02731391" w14:textId="77777777" w:rsidR="004C6589" w:rsidRPr="00461970" w:rsidRDefault="004C6589" w:rsidP="004C6589">
      <w:pPr>
        <w:spacing w:line="80" w:lineRule="exact"/>
        <w:rPr>
          <w:rFonts w:asciiTheme="minorHAnsi" w:eastAsia="Calibri" w:hAnsiTheme="minorHAnsi" w:cstheme="minorHAnsi"/>
          <w:sz w:val="24"/>
          <w:szCs w:val="24"/>
        </w:rPr>
      </w:pPr>
    </w:p>
    <w:p w14:paraId="13C241F9" w14:textId="77777777" w:rsidR="004C6589" w:rsidRPr="00461970" w:rsidRDefault="004C6589" w:rsidP="00A7080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Odwołanie przysługuje wyłącznie od niezgodnej z przepisami ustawy Pzp czynności Zamawiającego podjętej w postępowaniu o udzielenie zamówienia lub zaniechania czynności, do której Zamawiający jest zobowiązany na podstawie ustawy Pzp.</w:t>
      </w:r>
    </w:p>
    <w:p w14:paraId="1E69ABF4" w14:textId="77777777" w:rsidR="004C6589" w:rsidRPr="00461970" w:rsidRDefault="004C6589" w:rsidP="00A70807">
      <w:pPr>
        <w:numPr>
          <w:ilvl w:val="0"/>
          <w:numId w:val="42"/>
        </w:numPr>
        <w:tabs>
          <w:tab w:val="left" w:pos="361"/>
        </w:tabs>
        <w:spacing w:line="261"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w:t>
      </w:r>
    </w:p>
    <w:p w14:paraId="56F6667D" w14:textId="77777777" w:rsidR="004C6589" w:rsidRPr="00461970" w:rsidRDefault="004C6589" w:rsidP="004C6589">
      <w:pPr>
        <w:spacing w:line="72" w:lineRule="exact"/>
        <w:rPr>
          <w:rFonts w:asciiTheme="minorHAnsi" w:eastAsia="Calibri" w:hAnsiTheme="minorHAnsi" w:cstheme="minorHAnsi"/>
          <w:sz w:val="24"/>
          <w:szCs w:val="24"/>
        </w:rPr>
      </w:pPr>
    </w:p>
    <w:p w14:paraId="45C6A1C0" w14:textId="77777777" w:rsidR="004C6589" w:rsidRPr="00461970" w:rsidRDefault="004C6589" w:rsidP="00A70807">
      <w:pPr>
        <w:numPr>
          <w:ilvl w:val="0"/>
          <w:numId w:val="42"/>
        </w:numPr>
        <w:tabs>
          <w:tab w:val="left" w:pos="361"/>
        </w:tabs>
        <w:spacing w:line="261"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70382281" w14:textId="77777777" w:rsidR="004C6589" w:rsidRPr="00461970" w:rsidRDefault="004C6589" w:rsidP="004C6589">
      <w:pPr>
        <w:spacing w:line="74" w:lineRule="exact"/>
        <w:rPr>
          <w:rFonts w:asciiTheme="minorHAnsi" w:eastAsia="Calibri" w:hAnsiTheme="minorHAnsi" w:cstheme="minorHAnsi"/>
          <w:sz w:val="24"/>
          <w:szCs w:val="24"/>
        </w:rPr>
      </w:pPr>
    </w:p>
    <w:p w14:paraId="3490B450" w14:textId="77777777" w:rsidR="004C6589" w:rsidRPr="00461970" w:rsidRDefault="004C6589" w:rsidP="00A70807">
      <w:pPr>
        <w:numPr>
          <w:ilvl w:val="0"/>
          <w:numId w:val="42"/>
        </w:numPr>
        <w:tabs>
          <w:tab w:val="left" w:pos="361"/>
        </w:tabs>
        <w:spacing w:line="267"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lastRenderedPageBreak/>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2E6227DF" w14:textId="77777777" w:rsidR="004C6589" w:rsidRPr="00461970" w:rsidRDefault="004C6589" w:rsidP="004C6589">
      <w:pPr>
        <w:spacing w:line="12" w:lineRule="exact"/>
        <w:rPr>
          <w:rFonts w:asciiTheme="minorHAnsi" w:eastAsia="Calibri" w:hAnsiTheme="minorHAnsi" w:cstheme="minorHAnsi"/>
          <w:sz w:val="24"/>
          <w:szCs w:val="24"/>
        </w:rPr>
      </w:pPr>
    </w:p>
    <w:p w14:paraId="06A06271" w14:textId="77777777" w:rsidR="004C6589" w:rsidRPr="00461970" w:rsidRDefault="004C6589" w:rsidP="00A70807">
      <w:pPr>
        <w:numPr>
          <w:ilvl w:val="0"/>
          <w:numId w:val="42"/>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Odwołanie wnosi się w terminach określonych w art. 515 ustawy Pzp.</w:t>
      </w:r>
    </w:p>
    <w:p w14:paraId="51ED4704" w14:textId="77777777" w:rsidR="004C6589" w:rsidRPr="00461970" w:rsidRDefault="004C6589" w:rsidP="004C6589">
      <w:pPr>
        <w:spacing w:line="95" w:lineRule="exact"/>
        <w:rPr>
          <w:rFonts w:asciiTheme="minorHAnsi" w:eastAsia="Calibri" w:hAnsiTheme="minorHAnsi" w:cstheme="minorHAnsi"/>
          <w:sz w:val="24"/>
          <w:szCs w:val="24"/>
        </w:rPr>
      </w:pPr>
    </w:p>
    <w:p w14:paraId="16CA469D" w14:textId="77777777" w:rsidR="004C6589" w:rsidRPr="00461970" w:rsidRDefault="004C6589" w:rsidP="00A70807">
      <w:pPr>
        <w:numPr>
          <w:ilvl w:val="0"/>
          <w:numId w:val="42"/>
        </w:numPr>
        <w:tabs>
          <w:tab w:val="left" w:pos="361"/>
        </w:tabs>
        <w:spacing w:line="236" w:lineRule="auto"/>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Na orzeczenie Krajowej Izby Odwoławczej stronom oraz uczestnikom postępowania odwoławczego przysługuje skarga do sądu.</w:t>
      </w:r>
    </w:p>
    <w:p w14:paraId="6903A690" w14:textId="77777777" w:rsidR="004C6589" w:rsidRPr="00461970" w:rsidRDefault="004C6589" w:rsidP="004C6589">
      <w:pPr>
        <w:spacing w:line="98" w:lineRule="exact"/>
        <w:rPr>
          <w:rFonts w:asciiTheme="minorHAnsi" w:eastAsia="Calibri" w:hAnsiTheme="minorHAnsi" w:cstheme="minorHAnsi"/>
          <w:sz w:val="24"/>
          <w:szCs w:val="24"/>
        </w:rPr>
      </w:pPr>
    </w:p>
    <w:p w14:paraId="4C19BEA0" w14:textId="77777777" w:rsidR="004C6589" w:rsidRPr="00461970" w:rsidRDefault="004C6589" w:rsidP="00A70807">
      <w:pPr>
        <w:numPr>
          <w:ilvl w:val="0"/>
          <w:numId w:val="42"/>
        </w:numPr>
        <w:tabs>
          <w:tab w:val="left" w:pos="361"/>
        </w:tabs>
        <w:spacing w:line="267"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Skargę wnosi się do sądu okręgowego właściwego dla siedziby albo miejsca zamieszkania Zamawiającego,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(t.j. Dz. U. z 2020 r. poz. 1041 z późn. zmianami) jest równoznaczne z jej wniesieniem.</w:t>
      </w:r>
    </w:p>
    <w:p w14:paraId="12B2D193" w14:textId="77777777" w:rsidR="004C6589" w:rsidRPr="00461970" w:rsidRDefault="004C6589" w:rsidP="004C6589">
      <w:pPr>
        <w:spacing w:line="214" w:lineRule="exact"/>
        <w:rPr>
          <w:rFonts w:asciiTheme="minorHAnsi" w:hAnsiTheme="minorHAnsi" w:cstheme="minorHAnsi"/>
          <w:sz w:val="24"/>
          <w:szCs w:val="24"/>
        </w:rPr>
      </w:pPr>
    </w:p>
    <w:p w14:paraId="711EB8E2"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XXII. AUKCJA ELEKTRONICZNA</w:t>
      </w:r>
    </w:p>
    <w:p w14:paraId="42A7B70E" w14:textId="77777777" w:rsidR="004C6589" w:rsidRPr="00461970" w:rsidRDefault="004C6589" w:rsidP="004C6589">
      <w:pPr>
        <w:spacing w:line="293" w:lineRule="exact"/>
        <w:rPr>
          <w:rFonts w:asciiTheme="minorHAnsi" w:hAnsiTheme="minorHAnsi" w:cstheme="minorHAnsi"/>
          <w:sz w:val="24"/>
          <w:szCs w:val="24"/>
        </w:rPr>
      </w:pPr>
    </w:p>
    <w:p w14:paraId="37265ECA" w14:textId="77777777" w:rsidR="004C6589" w:rsidRPr="00461970" w:rsidRDefault="004C6589" w:rsidP="004C6589">
      <w:pPr>
        <w:spacing w:line="235" w:lineRule="auto"/>
        <w:ind w:left="1" w:right="20"/>
        <w:rPr>
          <w:rFonts w:asciiTheme="minorHAnsi" w:hAnsiTheme="minorHAnsi" w:cstheme="minorHAnsi"/>
          <w:sz w:val="24"/>
          <w:szCs w:val="24"/>
        </w:rPr>
      </w:pPr>
      <w:r w:rsidRPr="00461970">
        <w:rPr>
          <w:rFonts w:asciiTheme="minorHAnsi" w:eastAsia="Calibri" w:hAnsiTheme="minorHAnsi" w:cstheme="minorHAnsi"/>
          <w:sz w:val="24"/>
          <w:szCs w:val="24"/>
        </w:rPr>
        <w:t>W postępowaniu nie jest przewidziany wybór najkorzystniejszej oferty z zastosowaniem aukcji elektronicznej.</w:t>
      </w:r>
    </w:p>
    <w:p w14:paraId="560F48E4" w14:textId="77777777" w:rsidR="004C6589" w:rsidRPr="00461970" w:rsidRDefault="004C6589" w:rsidP="004C6589">
      <w:pPr>
        <w:spacing w:line="200" w:lineRule="exact"/>
        <w:rPr>
          <w:rFonts w:asciiTheme="minorHAnsi" w:hAnsiTheme="minorHAnsi" w:cstheme="minorHAnsi"/>
          <w:sz w:val="24"/>
          <w:szCs w:val="24"/>
        </w:rPr>
      </w:pPr>
    </w:p>
    <w:p w14:paraId="236C470B" w14:textId="77777777" w:rsidR="004C6589" w:rsidRPr="00461970" w:rsidRDefault="004C6589" w:rsidP="004C6589">
      <w:pPr>
        <w:spacing w:line="257" w:lineRule="exact"/>
        <w:rPr>
          <w:rFonts w:asciiTheme="minorHAnsi" w:hAnsiTheme="minorHAnsi" w:cstheme="minorHAnsi"/>
          <w:sz w:val="24"/>
          <w:szCs w:val="24"/>
        </w:rPr>
      </w:pPr>
    </w:p>
    <w:p w14:paraId="0BEE4046"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XXIII. POZOSTAŁE INFORMACJE</w:t>
      </w:r>
    </w:p>
    <w:p w14:paraId="4E2477A6" w14:textId="77777777" w:rsidR="004C6589" w:rsidRPr="00461970" w:rsidRDefault="004C6589" w:rsidP="004C6589">
      <w:pPr>
        <w:spacing w:line="293" w:lineRule="exact"/>
        <w:rPr>
          <w:rFonts w:asciiTheme="minorHAnsi" w:hAnsiTheme="minorHAnsi" w:cstheme="minorHAnsi"/>
          <w:sz w:val="24"/>
          <w:szCs w:val="24"/>
        </w:rPr>
      </w:pPr>
    </w:p>
    <w:p w14:paraId="680EFA50" w14:textId="77777777" w:rsidR="004C6589" w:rsidRPr="00461970" w:rsidRDefault="004C6589" w:rsidP="00A70807">
      <w:pPr>
        <w:numPr>
          <w:ilvl w:val="0"/>
          <w:numId w:val="43"/>
        </w:numPr>
        <w:tabs>
          <w:tab w:val="left" w:pos="361"/>
        </w:tabs>
        <w:spacing w:line="254"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Do spraw nieuregulowanych w niniejszej SWZ mają zastosowanie przepisy ustawy z dnia 11 września 2019 r. Prawo zamówień publicznych (Dz. U. z 2021 r., poz. 1129 ze zm.) oraz przepisy Kodeksu cywilnego.</w:t>
      </w:r>
    </w:p>
    <w:p w14:paraId="21A5B531" w14:textId="77777777" w:rsidR="004C6589" w:rsidRPr="00461970" w:rsidRDefault="004C6589" w:rsidP="004C6589">
      <w:pPr>
        <w:spacing w:line="80" w:lineRule="exact"/>
        <w:rPr>
          <w:rFonts w:asciiTheme="minorHAnsi" w:eastAsia="Calibri" w:hAnsiTheme="minorHAnsi" w:cstheme="minorHAnsi"/>
          <w:sz w:val="24"/>
          <w:szCs w:val="24"/>
        </w:rPr>
      </w:pPr>
    </w:p>
    <w:p w14:paraId="6D24E261" w14:textId="77777777" w:rsidR="004C6589" w:rsidRPr="00461970" w:rsidRDefault="004C6589" w:rsidP="00A70807">
      <w:pPr>
        <w:numPr>
          <w:ilvl w:val="0"/>
          <w:numId w:val="43"/>
        </w:numPr>
        <w:tabs>
          <w:tab w:val="left" w:pos="361"/>
        </w:tabs>
        <w:spacing w:line="262"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Biuro Zamawiającego otwarte jest w godzinach od 7.00 do 15.00. Wszelka korespondencja, która trafi do Zamawiającego po godzinach pracy sekretariatu zostanie otwarta i zarejestrowana następnego dnia roboczego i będzie traktowana jako korespondencja otrzymana w następnym dniu roboczym.</w:t>
      </w:r>
    </w:p>
    <w:p w14:paraId="3B0D8B50" w14:textId="77777777" w:rsidR="004C6589" w:rsidRPr="00461970" w:rsidRDefault="004C6589" w:rsidP="004C6589">
      <w:pPr>
        <w:spacing w:line="70" w:lineRule="exact"/>
        <w:rPr>
          <w:rFonts w:asciiTheme="minorHAnsi" w:eastAsia="Calibri" w:hAnsiTheme="minorHAnsi" w:cstheme="minorHAnsi"/>
          <w:sz w:val="24"/>
          <w:szCs w:val="24"/>
        </w:rPr>
      </w:pPr>
    </w:p>
    <w:p w14:paraId="11A66172" w14:textId="77777777" w:rsidR="004C6589" w:rsidRPr="00461970" w:rsidRDefault="004C6589" w:rsidP="00A70807">
      <w:pPr>
        <w:numPr>
          <w:ilvl w:val="0"/>
          <w:numId w:val="43"/>
        </w:numPr>
        <w:tabs>
          <w:tab w:val="left" w:pos="361"/>
        </w:tabs>
        <w:spacing w:line="270" w:lineRule="auto"/>
        <w:ind w:left="36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przypadku, gdy w toku niniejszego postępowania zaistnieje konieczność przeliczenia wartości wyrażonej w walucie obcej na polskiego złotego (PLN), Zamawiający wykona daną czynność z zastosowaniem średniego kursu danej waluty publikowanego przez Narodowy</w:t>
      </w:r>
    </w:p>
    <w:p w14:paraId="36F4FCAD" w14:textId="77777777" w:rsidR="004C6589" w:rsidRPr="00461970" w:rsidRDefault="004C6589" w:rsidP="004C6589">
      <w:pPr>
        <w:spacing w:line="254" w:lineRule="auto"/>
        <w:jc w:val="both"/>
        <w:rPr>
          <w:rFonts w:asciiTheme="minorHAnsi" w:hAnsiTheme="minorHAnsi" w:cstheme="minorHAnsi"/>
          <w:sz w:val="24"/>
          <w:szCs w:val="24"/>
        </w:rPr>
      </w:pPr>
      <w:r w:rsidRPr="00461970">
        <w:rPr>
          <w:rFonts w:asciiTheme="minorHAnsi" w:eastAsia="Calibri" w:hAnsiTheme="minorHAnsi" w:cstheme="minorHAnsi"/>
          <w:sz w:val="24"/>
          <w:szCs w:val="24"/>
        </w:rPr>
        <w:t>Bank Polski w publikacji „Kursy średnie walut obcych – tabela A” z pierwszego dnia roboczego następującego po dniu publikacji ogłoszenia o zamówieniu w Suplemencie do Dziennika Urzędowego Unii Europejskiej.</w:t>
      </w:r>
    </w:p>
    <w:p w14:paraId="6F8E3D68" w14:textId="77777777" w:rsidR="004C6589" w:rsidRPr="00461970" w:rsidRDefault="004C6589" w:rsidP="004C6589">
      <w:pPr>
        <w:spacing w:line="280" w:lineRule="exact"/>
        <w:rPr>
          <w:rFonts w:asciiTheme="minorHAnsi" w:hAnsiTheme="minorHAnsi" w:cstheme="minorHAnsi"/>
          <w:sz w:val="24"/>
          <w:szCs w:val="24"/>
        </w:rPr>
      </w:pPr>
    </w:p>
    <w:p w14:paraId="3ED6A057" w14:textId="77777777" w:rsidR="004C6589" w:rsidRPr="00461970" w:rsidRDefault="004C6589" w:rsidP="004C6589">
      <w:pPr>
        <w:spacing w:line="218" w:lineRule="auto"/>
        <w:ind w:left="1" w:right="20"/>
        <w:jc w:val="both"/>
        <w:rPr>
          <w:rFonts w:asciiTheme="minorHAnsi" w:hAnsiTheme="minorHAnsi" w:cstheme="minorHAnsi"/>
          <w:sz w:val="24"/>
          <w:szCs w:val="24"/>
        </w:rPr>
      </w:pPr>
      <w:r w:rsidRPr="00461970">
        <w:rPr>
          <w:rFonts w:asciiTheme="minorHAnsi" w:eastAsia="Calibri" w:hAnsiTheme="minorHAnsi" w:cstheme="minorHAnsi"/>
          <w:b/>
          <w:bCs/>
          <w:sz w:val="24"/>
          <w:szCs w:val="24"/>
        </w:rPr>
        <w:t>XXIV. INFORMACJA O PRZETWARZANIU DANYCH OSOBOWYCH DLA UCZESTNIKÓW POSTĘPOWAŃ O ZAMÓWIENIA PUBLICZNE</w:t>
      </w:r>
    </w:p>
    <w:p w14:paraId="4AD1F043" w14:textId="77777777" w:rsidR="004C6589" w:rsidRPr="00461970" w:rsidRDefault="004C6589" w:rsidP="004C6589">
      <w:pPr>
        <w:spacing w:line="346" w:lineRule="exact"/>
        <w:rPr>
          <w:rFonts w:asciiTheme="minorHAnsi" w:hAnsiTheme="minorHAnsi" w:cstheme="minorHAnsi"/>
          <w:sz w:val="24"/>
          <w:szCs w:val="24"/>
        </w:rPr>
      </w:pPr>
    </w:p>
    <w:p w14:paraId="26E88760" w14:textId="1E6D7A79" w:rsidR="004C6589" w:rsidRPr="00461970" w:rsidRDefault="004C6589" w:rsidP="005E4F2B">
      <w:pPr>
        <w:spacing w:line="279" w:lineRule="auto"/>
        <w:ind w:left="1"/>
        <w:jc w:val="both"/>
        <w:rPr>
          <w:rFonts w:asciiTheme="minorHAnsi" w:hAnsiTheme="minorHAnsi" w:cstheme="minorHAnsi"/>
          <w:sz w:val="24"/>
          <w:szCs w:val="24"/>
        </w:rPr>
      </w:pPr>
      <w:r w:rsidRPr="00461970">
        <w:rPr>
          <w:rFonts w:asciiTheme="minorHAnsi" w:eastAsia="Calibr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art. 19 ust. 1 ustawy z dnia 11 września 2019 roku Prawo zamówień publicznych (Dz. U. z 202</w:t>
      </w:r>
      <w:r w:rsidR="005E4F2B" w:rsidRPr="00461970">
        <w:rPr>
          <w:rFonts w:asciiTheme="minorHAnsi" w:eastAsia="Calibri" w:hAnsiTheme="minorHAnsi" w:cstheme="minorHAnsi"/>
          <w:sz w:val="24"/>
          <w:szCs w:val="24"/>
        </w:rPr>
        <w:t>3</w:t>
      </w:r>
      <w:r w:rsidRPr="00461970">
        <w:rPr>
          <w:rFonts w:asciiTheme="minorHAnsi" w:eastAsia="Calibri" w:hAnsiTheme="minorHAnsi" w:cstheme="minorHAnsi"/>
          <w:sz w:val="24"/>
          <w:szCs w:val="24"/>
        </w:rPr>
        <w:t xml:space="preserve"> r. poz.1</w:t>
      </w:r>
      <w:r w:rsidR="005E4F2B" w:rsidRPr="00461970">
        <w:rPr>
          <w:rFonts w:asciiTheme="minorHAnsi" w:eastAsia="Calibri" w:hAnsiTheme="minorHAnsi" w:cstheme="minorHAnsi"/>
          <w:sz w:val="24"/>
          <w:szCs w:val="24"/>
        </w:rPr>
        <w:t>605</w:t>
      </w:r>
      <w:r w:rsidRPr="00461970">
        <w:rPr>
          <w:rFonts w:asciiTheme="minorHAnsi" w:eastAsia="Calibri" w:hAnsiTheme="minorHAnsi" w:cstheme="minorHAnsi"/>
          <w:sz w:val="24"/>
          <w:szCs w:val="24"/>
        </w:rPr>
        <w:t xml:space="preserve"> z późn.zm.), zwanej dalej PZP, informujmy, że:</w:t>
      </w:r>
    </w:p>
    <w:p w14:paraId="419E28FE" w14:textId="77777777" w:rsidR="004C6589" w:rsidRPr="00461970" w:rsidRDefault="004C6589" w:rsidP="004C6589">
      <w:pPr>
        <w:spacing w:line="57" w:lineRule="exact"/>
        <w:rPr>
          <w:rFonts w:asciiTheme="minorHAnsi" w:hAnsiTheme="minorHAnsi" w:cstheme="minorHAnsi"/>
          <w:sz w:val="24"/>
          <w:szCs w:val="24"/>
        </w:rPr>
      </w:pPr>
    </w:p>
    <w:p w14:paraId="6B977E2C" w14:textId="77777777" w:rsidR="004C6589" w:rsidRPr="00461970" w:rsidRDefault="004C6589" w:rsidP="00A70807">
      <w:pPr>
        <w:numPr>
          <w:ilvl w:val="0"/>
          <w:numId w:val="44"/>
        </w:numPr>
        <w:tabs>
          <w:tab w:val="left" w:pos="221"/>
        </w:tabs>
        <w:ind w:left="221" w:hanging="221"/>
        <w:rPr>
          <w:rFonts w:asciiTheme="minorHAnsi" w:eastAsia="Calibri" w:hAnsiTheme="minorHAnsi" w:cstheme="minorHAnsi"/>
          <w:sz w:val="24"/>
          <w:szCs w:val="24"/>
        </w:rPr>
      </w:pPr>
      <w:r w:rsidRPr="00461970">
        <w:rPr>
          <w:rFonts w:asciiTheme="minorHAnsi" w:eastAsia="Calibri" w:hAnsiTheme="minorHAnsi" w:cstheme="minorHAnsi"/>
          <w:sz w:val="24"/>
          <w:szCs w:val="24"/>
        </w:rPr>
        <w:lastRenderedPageBreak/>
        <w:t>Administratorem Pani/Pana danych osobowych jest Geotermia Poddębice Sp. z o.o., 99-200</w:t>
      </w:r>
      <w:r w:rsidR="004B2BE1" w:rsidRPr="00461970">
        <w:rPr>
          <w:rFonts w:asciiTheme="minorHAnsi" w:eastAsia="Calibri" w:hAnsiTheme="minorHAnsi" w:cstheme="minorHAnsi"/>
          <w:sz w:val="24"/>
          <w:szCs w:val="24"/>
        </w:rPr>
        <w:t xml:space="preserve"> Poddębice ul. Mickiewicza 17A tel. 505-023-678;</w:t>
      </w:r>
    </w:p>
    <w:p w14:paraId="2DE8271E" w14:textId="472E5174" w:rsidR="004C6589" w:rsidRPr="00461970" w:rsidRDefault="004C6589" w:rsidP="00D269B5">
      <w:pPr>
        <w:tabs>
          <w:tab w:val="left" w:pos="284"/>
        </w:tabs>
        <w:spacing w:line="242" w:lineRule="auto"/>
        <w:ind w:left="284" w:hanging="284"/>
        <w:jc w:val="both"/>
        <w:rPr>
          <w:rFonts w:asciiTheme="minorHAnsi" w:hAnsiTheme="minorHAnsi" w:cstheme="minorHAnsi"/>
          <w:sz w:val="24"/>
          <w:szCs w:val="24"/>
        </w:rPr>
      </w:pPr>
      <w:r w:rsidRPr="00461970">
        <w:rPr>
          <w:rFonts w:asciiTheme="minorHAnsi" w:eastAsia="Calibri" w:hAnsiTheme="minorHAnsi" w:cstheme="minorHAnsi"/>
          <w:sz w:val="24"/>
          <w:szCs w:val="24"/>
        </w:rPr>
        <w:t>2. Pani/Pana dane osobowe przetwarzane będą na podstawie art. 6 ust. 1 lit. c RODO w celu prowadzenia postępowania o udzielenie zamówienia publicznego oraz zawarcia umowy, a podstawą prawną ich przetwarzania jest obowiązek prawny stosowania sformalizowanych procedur</w:t>
      </w:r>
      <w:r w:rsidR="00D269B5">
        <w:rPr>
          <w:rFonts w:asciiTheme="minorHAnsi" w:eastAsia="Calibri" w:hAnsiTheme="minorHAnsi" w:cstheme="minorHAnsi"/>
          <w:sz w:val="24"/>
          <w:szCs w:val="24"/>
        </w:rPr>
        <w:t xml:space="preserve"> </w:t>
      </w:r>
      <w:r w:rsidRPr="00461970">
        <w:rPr>
          <w:rFonts w:asciiTheme="minorHAnsi" w:eastAsia="Calibri" w:hAnsiTheme="minorHAnsi" w:cstheme="minorHAnsi"/>
          <w:sz w:val="24"/>
          <w:szCs w:val="24"/>
        </w:rPr>
        <w:t>udzielania zamówień publicznych spoczywających na Zamawiającym.</w:t>
      </w:r>
    </w:p>
    <w:p w14:paraId="3E316EAF" w14:textId="77777777" w:rsidR="004C6589" w:rsidRPr="00461970" w:rsidRDefault="004C6589" w:rsidP="004C6589">
      <w:pPr>
        <w:spacing w:line="53" w:lineRule="exact"/>
        <w:rPr>
          <w:rFonts w:asciiTheme="minorHAnsi" w:hAnsiTheme="minorHAnsi" w:cstheme="minorHAnsi"/>
          <w:sz w:val="24"/>
          <w:szCs w:val="24"/>
        </w:rPr>
      </w:pPr>
    </w:p>
    <w:p w14:paraId="28B049FE" w14:textId="0851BC29" w:rsidR="004C6589" w:rsidRPr="00461970" w:rsidRDefault="004C6589" w:rsidP="000854DA">
      <w:pPr>
        <w:numPr>
          <w:ilvl w:val="0"/>
          <w:numId w:val="45"/>
        </w:numPr>
        <w:tabs>
          <w:tab w:val="left" w:pos="226"/>
        </w:tabs>
        <w:spacing w:line="272"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Państwa dane pozyskane w związku z postępowaniem o udzielenie zamówienia publicznego przekazywane będą wszystkim zainteresowanym podmiotom i osobom, gdyż co do zasady postępowanie o udzielenie zamówienia publicznego jest jawne. Odbiorcami Pani/Pana danych osobowych będą osoby lub podmioty, którym udostępniona zostanie dokumentacja postępowania w oparciu o art.18 oraz art. 74 ustawy PZP. Ponadto odbiorcą danych zawartych w dokumentach związanych z postępowaniem o zamówienie publiczne mogą być podmioty z którymi Zamawiający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1A558050" w14:textId="6DBE73F6" w:rsidR="004C6589" w:rsidRPr="00461970" w:rsidRDefault="004C6589" w:rsidP="000854DA">
      <w:pPr>
        <w:numPr>
          <w:ilvl w:val="0"/>
          <w:numId w:val="45"/>
        </w:numPr>
        <w:tabs>
          <w:tab w:val="left" w:pos="238"/>
        </w:tabs>
        <w:spacing w:line="254"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udostępnia dane osobowe, o których mowa w art. 10 RODO (dane dotyczące wyroków skazujących i naruszeń prawa), w celu umożliwienia korzystania ze środków ochrony prawnej, o których mowa w dziale IX PZP, do upływu terminu na ich wniesienie.</w:t>
      </w:r>
    </w:p>
    <w:p w14:paraId="6D1C8A4C" w14:textId="57BDA8B7" w:rsidR="004C6589" w:rsidRPr="00461970" w:rsidRDefault="004C6589" w:rsidP="000854DA">
      <w:pPr>
        <w:numPr>
          <w:ilvl w:val="0"/>
          <w:numId w:val="45"/>
        </w:numPr>
        <w:tabs>
          <w:tab w:val="left" w:pos="233"/>
        </w:tabs>
        <w:spacing w:line="252" w:lineRule="auto"/>
        <w:ind w:left="281" w:right="20" w:hanging="281"/>
        <w:rPr>
          <w:rFonts w:asciiTheme="minorHAnsi" w:eastAsia="Calibri" w:hAnsiTheme="minorHAnsi" w:cstheme="minorHAnsi"/>
          <w:sz w:val="24"/>
          <w:szCs w:val="24"/>
        </w:rPr>
      </w:pPr>
      <w:r w:rsidRPr="00461970">
        <w:rPr>
          <w:rFonts w:asciiTheme="minorHAnsi" w:eastAsia="Calibri" w:hAnsiTheme="minorHAnsi" w:cstheme="minorHAnsi"/>
          <w:sz w:val="24"/>
          <w:szCs w:val="24"/>
        </w:rPr>
        <w:t>Zamawiający przetwarza dane osobowe zebrane w postępowaniu o udzielenie zamówienia w sposób gwarantujący zabezpieczenie przed ich bezprawnym rozpowszechnianiem.</w:t>
      </w:r>
    </w:p>
    <w:p w14:paraId="7AF27F84" w14:textId="0E761931" w:rsidR="004C6589" w:rsidRPr="00461970" w:rsidRDefault="004C6589" w:rsidP="004F060F">
      <w:pPr>
        <w:pStyle w:val="Akapitzlist"/>
        <w:numPr>
          <w:ilvl w:val="0"/>
          <w:numId w:val="46"/>
        </w:numPr>
        <w:ind w:left="284" w:hanging="284"/>
        <w:rPr>
          <w:rFonts w:asciiTheme="minorHAnsi" w:hAnsiTheme="minorHAnsi" w:cstheme="minorHAnsi"/>
          <w:sz w:val="24"/>
          <w:szCs w:val="24"/>
        </w:rPr>
      </w:pPr>
      <w:r w:rsidRPr="00461970">
        <w:rPr>
          <w:rFonts w:asciiTheme="minorHAnsi" w:hAnsiTheme="minorHAnsi" w:cstheme="minorHAnsi"/>
          <w:sz w:val="24"/>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14:paraId="22224E52" w14:textId="5BCE64F6" w:rsidR="004C6589" w:rsidRPr="00461970" w:rsidRDefault="004C6589" w:rsidP="000854DA">
      <w:pPr>
        <w:numPr>
          <w:ilvl w:val="0"/>
          <w:numId w:val="46"/>
        </w:numPr>
        <w:tabs>
          <w:tab w:val="left" w:pos="293"/>
        </w:tabs>
        <w:spacing w:line="254"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Obowiązek podania przez Panią/Pana danych osobowych jest wymogiem określonym w przepisach ustawy PZP, związanym z udziałem w postępowaniu o udzielenie zamówienia publicznego; konsekwencje niepodania określonych danych wynikają z ustawy PZP.</w:t>
      </w:r>
    </w:p>
    <w:p w14:paraId="19235165" w14:textId="77777777" w:rsidR="004C6589" w:rsidRPr="00461970" w:rsidRDefault="004C6589" w:rsidP="00A70807">
      <w:pPr>
        <w:numPr>
          <w:ilvl w:val="0"/>
          <w:numId w:val="46"/>
        </w:numPr>
        <w:tabs>
          <w:tab w:val="left" w:pos="291"/>
        </w:tabs>
        <w:spacing w:line="254" w:lineRule="auto"/>
        <w:ind w:left="281" w:right="20" w:hanging="28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W trakcie przetwarzania Państwa danych osobowych nie dochodzi do wyłącznie zautomatyzowanego podejmowania decyzji ani do profilowania, o których mowa w art. 22 ust. 1 i 4 RODO.</w:t>
      </w:r>
    </w:p>
    <w:p w14:paraId="7AF64C9B" w14:textId="77777777" w:rsidR="004C6589" w:rsidRPr="00461970" w:rsidRDefault="004C6589" w:rsidP="004C6589">
      <w:pPr>
        <w:spacing w:line="27" w:lineRule="exact"/>
        <w:rPr>
          <w:rFonts w:asciiTheme="minorHAnsi" w:eastAsia="Calibri" w:hAnsiTheme="minorHAnsi" w:cstheme="minorHAnsi"/>
          <w:sz w:val="24"/>
          <w:szCs w:val="24"/>
        </w:rPr>
      </w:pPr>
    </w:p>
    <w:p w14:paraId="6B8326DB" w14:textId="2801DE3B" w:rsidR="004C6589" w:rsidRPr="00461970" w:rsidRDefault="004C6589" w:rsidP="000854DA">
      <w:pPr>
        <w:numPr>
          <w:ilvl w:val="0"/>
          <w:numId w:val="46"/>
        </w:numPr>
        <w:tabs>
          <w:tab w:val="left" w:pos="241"/>
        </w:tabs>
        <w:ind w:left="241" w:hanging="241"/>
        <w:rPr>
          <w:rFonts w:asciiTheme="minorHAnsi" w:eastAsia="Calibri" w:hAnsiTheme="minorHAnsi" w:cstheme="minorHAnsi"/>
          <w:sz w:val="24"/>
          <w:szCs w:val="24"/>
        </w:rPr>
      </w:pPr>
      <w:r w:rsidRPr="00461970">
        <w:rPr>
          <w:rFonts w:asciiTheme="minorHAnsi" w:eastAsia="Calibri" w:hAnsiTheme="minorHAnsi" w:cstheme="minorHAnsi"/>
          <w:sz w:val="24"/>
          <w:szCs w:val="24"/>
        </w:rPr>
        <w:t>Posiada Pani/Pan:</w:t>
      </w:r>
    </w:p>
    <w:p w14:paraId="21769CFE" w14:textId="77777777" w:rsidR="004C6589" w:rsidRPr="00461970" w:rsidRDefault="004C6589" w:rsidP="00A70807">
      <w:pPr>
        <w:numPr>
          <w:ilvl w:val="1"/>
          <w:numId w:val="46"/>
        </w:numPr>
        <w:tabs>
          <w:tab w:val="left" w:pos="721"/>
        </w:tabs>
        <w:spacing w:line="236" w:lineRule="auto"/>
        <w:ind w:left="72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na podstawie art. 15 RODO prawo dostępu do danych osobowych Pani/Pana dotyczących;</w:t>
      </w:r>
    </w:p>
    <w:p w14:paraId="5E717272" w14:textId="77777777" w:rsidR="004C6589" w:rsidRPr="00461970" w:rsidRDefault="004C6589" w:rsidP="004C6589">
      <w:pPr>
        <w:spacing w:line="98" w:lineRule="exact"/>
        <w:rPr>
          <w:rFonts w:asciiTheme="minorHAnsi" w:eastAsia="Calibri" w:hAnsiTheme="minorHAnsi" w:cstheme="minorHAnsi"/>
          <w:sz w:val="24"/>
          <w:szCs w:val="24"/>
        </w:rPr>
      </w:pPr>
    </w:p>
    <w:p w14:paraId="5E8CEEB0" w14:textId="10A13D7E" w:rsidR="004C6589" w:rsidRPr="00461970" w:rsidRDefault="004C6589" w:rsidP="000854DA">
      <w:pPr>
        <w:numPr>
          <w:ilvl w:val="1"/>
          <w:numId w:val="46"/>
        </w:numPr>
        <w:tabs>
          <w:tab w:val="left" w:pos="721"/>
        </w:tabs>
        <w:spacing w:line="265" w:lineRule="auto"/>
        <w:ind w:left="72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5FADB1A6" w14:textId="77777777" w:rsidR="004C6589" w:rsidRPr="00461970" w:rsidRDefault="004C6589" w:rsidP="00A70807">
      <w:pPr>
        <w:numPr>
          <w:ilvl w:val="1"/>
          <w:numId w:val="46"/>
        </w:numPr>
        <w:tabs>
          <w:tab w:val="left" w:pos="721"/>
        </w:tabs>
        <w:spacing w:line="252" w:lineRule="auto"/>
        <w:ind w:left="721" w:right="20"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na podstawie art. 18 RODO prawo żądania od administratora ograniczenia przetwarzania danych osobowych z zastrzeżeniem przypadków, o których mowa w art.</w:t>
      </w:r>
    </w:p>
    <w:p w14:paraId="258513BC" w14:textId="77777777" w:rsidR="004C6589" w:rsidRPr="00461970" w:rsidRDefault="004C6589" w:rsidP="004C6589">
      <w:pPr>
        <w:spacing w:line="84" w:lineRule="exact"/>
        <w:rPr>
          <w:rFonts w:asciiTheme="minorHAnsi" w:eastAsia="Calibri" w:hAnsiTheme="minorHAnsi" w:cstheme="minorHAnsi"/>
          <w:sz w:val="24"/>
          <w:szCs w:val="24"/>
        </w:rPr>
      </w:pPr>
    </w:p>
    <w:p w14:paraId="6D5DF78E" w14:textId="3C703263" w:rsidR="004C6589" w:rsidRPr="00461970" w:rsidRDefault="004C6589" w:rsidP="000854DA">
      <w:pPr>
        <w:spacing w:line="271" w:lineRule="auto"/>
        <w:ind w:left="72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 xml:space="preserve">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w:t>
      </w:r>
      <w:r w:rsidRPr="00461970">
        <w:rPr>
          <w:rFonts w:asciiTheme="minorHAnsi" w:eastAsia="Calibri" w:hAnsiTheme="minorHAnsi" w:cstheme="minorHAnsi"/>
          <w:sz w:val="24"/>
          <w:szCs w:val="24"/>
        </w:rPr>
        <w:lastRenderedPageBreak/>
        <w:t>ogranicza przetwarzania danych osobowych do czasu zakończenia postępowania o udzielenie zamówienia;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w:t>
      </w:r>
    </w:p>
    <w:p w14:paraId="48EEE976" w14:textId="77777777" w:rsidR="004C6589" w:rsidRPr="00461970" w:rsidRDefault="004C6589" w:rsidP="00A70807">
      <w:pPr>
        <w:numPr>
          <w:ilvl w:val="1"/>
          <w:numId w:val="46"/>
        </w:numPr>
        <w:tabs>
          <w:tab w:val="left" w:pos="721"/>
        </w:tabs>
        <w:spacing w:line="254" w:lineRule="auto"/>
        <w:ind w:left="72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prawo do wniesienia skargi do Prezesa Urzędu Ochrony Danych Osobowych, gdy uzna Pani/Pan, że przetwarzanie danych osobowych Pani/Pana dotyczących narusza przepisy RODO;</w:t>
      </w:r>
    </w:p>
    <w:p w14:paraId="107F3CD8" w14:textId="77777777" w:rsidR="004C6589" w:rsidRPr="00461970" w:rsidRDefault="004C6589" w:rsidP="004C6589">
      <w:pPr>
        <w:spacing w:line="27" w:lineRule="exact"/>
        <w:rPr>
          <w:rFonts w:asciiTheme="minorHAnsi" w:eastAsia="Calibri" w:hAnsiTheme="minorHAnsi" w:cstheme="minorHAnsi"/>
          <w:sz w:val="24"/>
          <w:szCs w:val="24"/>
        </w:rPr>
      </w:pPr>
    </w:p>
    <w:p w14:paraId="7C4DF04C" w14:textId="77777777" w:rsidR="004C6589" w:rsidRPr="00461970" w:rsidRDefault="004C6589" w:rsidP="00A70807">
      <w:pPr>
        <w:numPr>
          <w:ilvl w:val="0"/>
          <w:numId w:val="46"/>
        </w:numPr>
        <w:tabs>
          <w:tab w:val="left" w:pos="361"/>
        </w:tabs>
        <w:ind w:left="36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Nie przysługuje Pani/Panu:</w:t>
      </w:r>
    </w:p>
    <w:p w14:paraId="55089EE6" w14:textId="77777777" w:rsidR="004C6589" w:rsidRPr="00461970" w:rsidRDefault="004C6589" w:rsidP="004C6589">
      <w:pPr>
        <w:spacing w:line="45" w:lineRule="exact"/>
        <w:rPr>
          <w:rFonts w:asciiTheme="minorHAnsi" w:eastAsia="Calibri" w:hAnsiTheme="minorHAnsi" w:cstheme="minorHAnsi"/>
          <w:sz w:val="24"/>
          <w:szCs w:val="24"/>
        </w:rPr>
      </w:pPr>
    </w:p>
    <w:p w14:paraId="46C4D12B" w14:textId="77777777" w:rsidR="004C6589" w:rsidRPr="00461970" w:rsidRDefault="004C6589" w:rsidP="00A70807">
      <w:pPr>
        <w:numPr>
          <w:ilvl w:val="1"/>
          <w:numId w:val="46"/>
        </w:numPr>
        <w:tabs>
          <w:tab w:val="left" w:pos="721"/>
        </w:tabs>
        <w:ind w:left="72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prawo do usunięcia danych osobowych w związku z art. 17 ust. 3 lit. b, d lub e RODO ;</w:t>
      </w:r>
    </w:p>
    <w:p w14:paraId="079942E1" w14:textId="77777777" w:rsidR="004C6589" w:rsidRPr="00461970" w:rsidRDefault="004C6589" w:rsidP="004C6589">
      <w:pPr>
        <w:spacing w:line="43" w:lineRule="exact"/>
        <w:rPr>
          <w:rFonts w:asciiTheme="minorHAnsi" w:eastAsia="Calibri" w:hAnsiTheme="minorHAnsi" w:cstheme="minorHAnsi"/>
          <w:sz w:val="24"/>
          <w:szCs w:val="24"/>
        </w:rPr>
      </w:pPr>
    </w:p>
    <w:p w14:paraId="1DA76691" w14:textId="77777777" w:rsidR="004C6589" w:rsidRPr="00461970" w:rsidRDefault="004C6589" w:rsidP="00A70807">
      <w:pPr>
        <w:numPr>
          <w:ilvl w:val="1"/>
          <w:numId w:val="46"/>
        </w:numPr>
        <w:tabs>
          <w:tab w:val="left" w:pos="721"/>
        </w:tabs>
        <w:ind w:left="721" w:hanging="361"/>
        <w:rPr>
          <w:rFonts w:asciiTheme="minorHAnsi" w:eastAsia="Calibri" w:hAnsiTheme="minorHAnsi" w:cstheme="minorHAnsi"/>
          <w:sz w:val="24"/>
          <w:szCs w:val="24"/>
        </w:rPr>
      </w:pPr>
      <w:r w:rsidRPr="00461970">
        <w:rPr>
          <w:rFonts w:asciiTheme="minorHAnsi" w:eastAsia="Calibri" w:hAnsiTheme="minorHAnsi" w:cstheme="minorHAnsi"/>
          <w:sz w:val="24"/>
          <w:szCs w:val="24"/>
        </w:rPr>
        <w:t>prawo do przenoszenia danych osobowych, o którym mowa w art. 20 RODO;</w:t>
      </w:r>
    </w:p>
    <w:p w14:paraId="3A167E53" w14:textId="77777777" w:rsidR="004C6589" w:rsidRPr="00461970" w:rsidRDefault="004C6589" w:rsidP="004C6589">
      <w:pPr>
        <w:spacing w:line="96" w:lineRule="exact"/>
        <w:rPr>
          <w:rFonts w:asciiTheme="minorHAnsi" w:hAnsiTheme="minorHAnsi" w:cstheme="minorHAnsi"/>
          <w:sz w:val="24"/>
          <w:szCs w:val="24"/>
        </w:rPr>
      </w:pPr>
    </w:p>
    <w:p w14:paraId="6D37D152" w14:textId="14C0BFE7" w:rsidR="004C6589" w:rsidRPr="00461970" w:rsidRDefault="004C6589" w:rsidP="000854DA">
      <w:pPr>
        <w:tabs>
          <w:tab w:val="left" w:pos="701"/>
        </w:tabs>
        <w:spacing w:line="254" w:lineRule="auto"/>
        <w:ind w:left="721" w:hanging="359"/>
        <w:jc w:val="both"/>
        <w:rPr>
          <w:rFonts w:asciiTheme="minorHAnsi" w:hAnsiTheme="minorHAnsi" w:cstheme="minorHAnsi"/>
          <w:sz w:val="24"/>
          <w:szCs w:val="24"/>
        </w:rPr>
      </w:pPr>
      <w:r w:rsidRPr="00461970">
        <w:rPr>
          <w:rFonts w:asciiTheme="minorHAnsi" w:eastAsia="Calibri" w:hAnsiTheme="minorHAnsi" w:cstheme="minorHAnsi"/>
          <w:sz w:val="24"/>
          <w:szCs w:val="24"/>
        </w:rPr>
        <w:t>3)</w:t>
      </w:r>
      <w:r w:rsidRPr="00461970">
        <w:rPr>
          <w:rFonts w:asciiTheme="minorHAnsi" w:eastAsia="Calibri" w:hAnsiTheme="minorHAnsi" w:cstheme="minorHAnsi"/>
          <w:sz w:val="24"/>
          <w:szCs w:val="24"/>
        </w:rPr>
        <w:tab/>
        <w:t>prawo sprzeciwu na podstawie art. 21 RODO wobec przetwarzania danych osobowych, gdyż podstawą prawną przetwarzania Pani/Pana danych osobowych jest art. 6 ust. 1 lit. c RODO.</w:t>
      </w:r>
    </w:p>
    <w:p w14:paraId="1166363F" w14:textId="77777777" w:rsidR="004C6589" w:rsidRPr="00461970" w:rsidRDefault="004C6589" w:rsidP="00A70807">
      <w:pPr>
        <w:numPr>
          <w:ilvl w:val="0"/>
          <w:numId w:val="47"/>
        </w:numPr>
        <w:tabs>
          <w:tab w:val="left" w:pos="361"/>
        </w:tabs>
        <w:spacing w:line="281" w:lineRule="auto"/>
        <w:ind w:left="361" w:hanging="361"/>
        <w:jc w:val="both"/>
        <w:rPr>
          <w:rFonts w:asciiTheme="minorHAnsi" w:eastAsia="Calibri" w:hAnsiTheme="minorHAnsi" w:cstheme="minorHAnsi"/>
          <w:sz w:val="24"/>
          <w:szCs w:val="24"/>
        </w:rPr>
      </w:pPr>
      <w:r w:rsidRPr="00461970">
        <w:rPr>
          <w:rFonts w:asciiTheme="minorHAnsi" w:eastAsia="Calibri" w:hAnsiTheme="minorHAnsi" w:cstheme="minorHAnsi"/>
          <w:sz w:val="24"/>
          <w:szCs w:val="24"/>
        </w:rPr>
        <w:t>Jednocześnie Zamawiający przypomina o ciążącym na Pani/Panu obowiązku informacyjnym wynikającym z art. 13 lub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Wykonawca, wypełniając obowiązki informacyjne względem osób fizycznych, od</w:t>
      </w:r>
    </w:p>
    <w:p w14:paraId="2473FD45" w14:textId="418EAC14" w:rsidR="004C6589" w:rsidRPr="00461970" w:rsidRDefault="004C6589" w:rsidP="000854DA">
      <w:pPr>
        <w:ind w:left="361"/>
        <w:rPr>
          <w:rFonts w:asciiTheme="minorHAnsi" w:hAnsiTheme="minorHAnsi" w:cstheme="minorHAnsi"/>
          <w:sz w:val="24"/>
          <w:szCs w:val="24"/>
        </w:rPr>
      </w:pPr>
      <w:r w:rsidRPr="00461970">
        <w:rPr>
          <w:rFonts w:asciiTheme="minorHAnsi" w:eastAsia="Calibri" w:hAnsiTheme="minorHAnsi" w:cstheme="minorHAnsi"/>
          <w:sz w:val="24"/>
          <w:szCs w:val="24"/>
        </w:rPr>
        <w:t>których dane osobowe bezpośrednio lub pośrednio pozyskał w celu ubiegania się</w:t>
      </w:r>
    </w:p>
    <w:p w14:paraId="10C8066D" w14:textId="77777777" w:rsidR="004C6589" w:rsidRPr="00461970" w:rsidRDefault="004C6589" w:rsidP="00A70807">
      <w:pPr>
        <w:numPr>
          <w:ilvl w:val="0"/>
          <w:numId w:val="48"/>
        </w:numPr>
        <w:tabs>
          <w:tab w:val="left" w:pos="544"/>
        </w:tabs>
        <w:spacing w:line="237" w:lineRule="auto"/>
        <w:ind w:left="361" w:hanging="1"/>
        <w:rPr>
          <w:rFonts w:asciiTheme="minorHAnsi" w:eastAsia="Calibri" w:hAnsiTheme="minorHAnsi" w:cstheme="minorHAnsi"/>
          <w:sz w:val="24"/>
          <w:szCs w:val="24"/>
        </w:rPr>
      </w:pPr>
      <w:r w:rsidRPr="00461970">
        <w:rPr>
          <w:rFonts w:asciiTheme="minorHAnsi" w:eastAsia="Calibri" w:hAnsiTheme="minorHAnsi" w:cstheme="minorHAnsi"/>
          <w:sz w:val="24"/>
          <w:szCs w:val="24"/>
        </w:rPr>
        <w:t>udzielenie zamówienia publicznego w tym postępowaniu składa stosowne oświadczenie zawarte w Formularzu ofertowym.</w:t>
      </w:r>
    </w:p>
    <w:p w14:paraId="64AB4C93" w14:textId="77777777" w:rsidR="004C6589" w:rsidRPr="00461970" w:rsidRDefault="004C6589" w:rsidP="004C6589">
      <w:pPr>
        <w:spacing w:line="242" w:lineRule="exact"/>
        <w:rPr>
          <w:rFonts w:asciiTheme="minorHAnsi" w:hAnsiTheme="minorHAnsi" w:cstheme="minorHAnsi"/>
          <w:sz w:val="24"/>
          <w:szCs w:val="24"/>
        </w:rPr>
      </w:pPr>
    </w:p>
    <w:p w14:paraId="605289D0" w14:textId="77777777" w:rsidR="000854DA" w:rsidRPr="00461970" w:rsidRDefault="000854DA" w:rsidP="004C6589">
      <w:pPr>
        <w:ind w:left="1"/>
        <w:rPr>
          <w:rFonts w:asciiTheme="minorHAnsi" w:eastAsia="Calibri" w:hAnsiTheme="minorHAnsi" w:cstheme="minorHAnsi"/>
          <w:b/>
          <w:bCs/>
          <w:sz w:val="24"/>
          <w:szCs w:val="24"/>
        </w:rPr>
      </w:pPr>
    </w:p>
    <w:p w14:paraId="1AA5A076" w14:textId="42AC1FF3"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b/>
          <w:bCs/>
          <w:sz w:val="24"/>
          <w:szCs w:val="24"/>
        </w:rPr>
        <w:t>XXV. ZAŁĄCZNIKI</w:t>
      </w:r>
    </w:p>
    <w:p w14:paraId="5F098869" w14:textId="77777777" w:rsidR="004C6589" w:rsidRPr="00461970" w:rsidRDefault="004C6589" w:rsidP="004C6589">
      <w:pPr>
        <w:spacing w:line="240" w:lineRule="exact"/>
        <w:rPr>
          <w:rFonts w:asciiTheme="minorHAnsi" w:hAnsiTheme="minorHAnsi" w:cstheme="minorHAnsi"/>
          <w:sz w:val="24"/>
          <w:szCs w:val="24"/>
        </w:rPr>
      </w:pPr>
    </w:p>
    <w:p w14:paraId="0BC3112B" w14:textId="77777777" w:rsidR="004C6589" w:rsidRPr="00461970" w:rsidRDefault="004C6589" w:rsidP="004C6589">
      <w:pPr>
        <w:ind w:left="1"/>
        <w:rPr>
          <w:rFonts w:asciiTheme="minorHAnsi" w:hAnsiTheme="minorHAnsi" w:cstheme="minorHAnsi"/>
          <w:sz w:val="24"/>
          <w:szCs w:val="24"/>
        </w:rPr>
      </w:pPr>
      <w:r w:rsidRPr="00461970">
        <w:rPr>
          <w:rFonts w:asciiTheme="minorHAnsi" w:eastAsia="Calibri" w:hAnsiTheme="minorHAnsi" w:cstheme="minorHAnsi"/>
          <w:sz w:val="24"/>
          <w:szCs w:val="24"/>
        </w:rPr>
        <w:t>Załącznikami do niniejszej specyfikacji są:</w:t>
      </w:r>
    </w:p>
    <w:p w14:paraId="55765D1C" w14:textId="77777777" w:rsidR="004C6589" w:rsidRPr="00461970" w:rsidRDefault="004C6589" w:rsidP="004C6589">
      <w:pPr>
        <w:spacing w:line="105" w:lineRule="exact"/>
        <w:rPr>
          <w:rFonts w:asciiTheme="minorHAnsi" w:hAnsiTheme="minorHAnsi" w:cstheme="minorHAnsi"/>
          <w:sz w:val="24"/>
          <w:szCs w:val="24"/>
        </w:rPr>
      </w:pPr>
    </w:p>
    <w:p w14:paraId="38DEE7BE" w14:textId="0372285B" w:rsidR="00EA7A9C" w:rsidRPr="00461970" w:rsidRDefault="004C6589" w:rsidP="00A70807">
      <w:pPr>
        <w:numPr>
          <w:ilvl w:val="0"/>
          <w:numId w:val="49"/>
        </w:numPr>
        <w:tabs>
          <w:tab w:val="left" w:pos="281"/>
        </w:tabs>
        <w:ind w:left="281" w:hanging="281"/>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Załącznik nr 1</w:t>
      </w:r>
      <w:r w:rsidRPr="00461970">
        <w:rPr>
          <w:rFonts w:asciiTheme="minorHAnsi" w:eastAsia="Calibri" w:hAnsiTheme="minorHAnsi" w:cstheme="minorHAnsi"/>
          <w:sz w:val="24"/>
          <w:szCs w:val="24"/>
        </w:rPr>
        <w:t xml:space="preserve"> – Formularz oferty</w:t>
      </w:r>
      <w:r w:rsidR="00EA7A9C" w:rsidRPr="00461970">
        <w:rPr>
          <w:rFonts w:asciiTheme="minorHAnsi" w:eastAsia="Calibri" w:hAnsiTheme="minorHAnsi" w:cstheme="minorHAnsi"/>
          <w:sz w:val="24"/>
          <w:szCs w:val="24"/>
        </w:rPr>
        <w:t xml:space="preserve"> </w:t>
      </w:r>
    </w:p>
    <w:p w14:paraId="2D0D6BE6" w14:textId="77777777" w:rsidR="004C6589" w:rsidRPr="00461970" w:rsidRDefault="004C6589" w:rsidP="004C6589">
      <w:pPr>
        <w:spacing w:line="59" w:lineRule="exact"/>
        <w:rPr>
          <w:rFonts w:asciiTheme="minorHAnsi" w:eastAsia="Calibri" w:hAnsiTheme="minorHAnsi" w:cstheme="minorHAnsi"/>
          <w:b/>
          <w:bCs/>
          <w:sz w:val="24"/>
          <w:szCs w:val="24"/>
        </w:rPr>
      </w:pPr>
    </w:p>
    <w:p w14:paraId="76F10F59" w14:textId="2FFF06AF" w:rsidR="004C6589" w:rsidRPr="00461970" w:rsidRDefault="004C6589" w:rsidP="00A70807">
      <w:pPr>
        <w:numPr>
          <w:ilvl w:val="0"/>
          <w:numId w:val="49"/>
        </w:numPr>
        <w:tabs>
          <w:tab w:val="left" w:pos="281"/>
        </w:tabs>
        <w:ind w:left="281" w:hanging="281"/>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Załącznik nr 2</w:t>
      </w:r>
      <w:r w:rsidRPr="00461970">
        <w:rPr>
          <w:rFonts w:asciiTheme="minorHAnsi" w:eastAsia="Calibri" w:hAnsiTheme="minorHAnsi" w:cstheme="minorHAnsi"/>
          <w:sz w:val="24"/>
          <w:szCs w:val="24"/>
        </w:rPr>
        <w:t xml:space="preserve"> – Oświadczenia o spełnianiu warunków udziału w postępowaniu</w:t>
      </w:r>
      <w:r w:rsidR="00EA7A9C" w:rsidRPr="00461970">
        <w:rPr>
          <w:rFonts w:asciiTheme="minorHAnsi" w:eastAsia="Calibri" w:hAnsiTheme="minorHAnsi" w:cstheme="minorHAnsi"/>
          <w:sz w:val="24"/>
          <w:szCs w:val="24"/>
        </w:rPr>
        <w:t xml:space="preserve"> </w:t>
      </w:r>
    </w:p>
    <w:p w14:paraId="18E6BD66" w14:textId="77777777" w:rsidR="004C6589" w:rsidRPr="00461970" w:rsidRDefault="004C6589" w:rsidP="004C6589">
      <w:pPr>
        <w:spacing w:line="113" w:lineRule="exact"/>
        <w:rPr>
          <w:rFonts w:asciiTheme="minorHAnsi" w:hAnsiTheme="minorHAnsi" w:cstheme="minorHAnsi"/>
          <w:sz w:val="24"/>
          <w:szCs w:val="24"/>
        </w:rPr>
      </w:pPr>
    </w:p>
    <w:p w14:paraId="66FCB377" w14:textId="65B04190" w:rsidR="004C6589" w:rsidRPr="00461970" w:rsidRDefault="004C6589" w:rsidP="004C6589">
      <w:pPr>
        <w:spacing w:line="218" w:lineRule="auto"/>
        <w:ind w:left="281" w:right="20" w:hanging="282"/>
        <w:rPr>
          <w:rFonts w:asciiTheme="minorHAnsi" w:hAnsiTheme="minorHAnsi" w:cstheme="minorHAnsi"/>
          <w:sz w:val="24"/>
          <w:szCs w:val="24"/>
        </w:rPr>
      </w:pPr>
      <w:r w:rsidRPr="00461970">
        <w:rPr>
          <w:rFonts w:asciiTheme="minorHAnsi" w:eastAsia="Calibri" w:hAnsiTheme="minorHAnsi" w:cstheme="minorHAnsi"/>
          <w:b/>
          <w:bCs/>
          <w:sz w:val="24"/>
          <w:szCs w:val="24"/>
        </w:rPr>
        <w:t>3. Załącznik nr 3</w:t>
      </w:r>
      <w:r w:rsidRPr="00461970">
        <w:rPr>
          <w:rFonts w:asciiTheme="minorHAnsi" w:eastAsia="Calibri" w:hAnsiTheme="minorHAnsi" w:cstheme="minorHAnsi"/>
          <w:sz w:val="24"/>
          <w:szCs w:val="24"/>
        </w:rPr>
        <w:t xml:space="preserve"> – Oświadczenia o braku podstaw do wykluczenia z postępowania o udziele</w:t>
      </w:r>
      <w:r w:rsidR="00EA7A9C" w:rsidRPr="00461970">
        <w:rPr>
          <w:rFonts w:asciiTheme="minorHAnsi" w:eastAsia="Calibri" w:hAnsiTheme="minorHAnsi" w:cstheme="minorHAnsi"/>
          <w:sz w:val="24"/>
          <w:szCs w:val="24"/>
        </w:rPr>
        <w:t xml:space="preserve">nie zamówienia </w:t>
      </w:r>
    </w:p>
    <w:p w14:paraId="077DCC07" w14:textId="77777777" w:rsidR="004C6589" w:rsidRPr="00461970" w:rsidRDefault="004C6589" w:rsidP="004C6589">
      <w:pPr>
        <w:spacing w:line="60" w:lineRule="exact"/>
        <w:rPr>
          <w:rFonts w:asciiTheme="minorHAnsi" w:hAnsiTheme="minorHAnsi" w:cstheme="minorHAnsi"/>
          <w:sz w:val="24"/>
          <w:szCs w:val="24"/>
        </w:rPr>
      </w:pPr>
    </w:p>
    <w:p w14:paraId="0008DC53" w14:textId="35D010EC" w:rsidR="004C6589" w:rsidRPr="00461970" w:rsidRDefault="004C6589" w:rsidP="00A70807">
      <w:pPr>
        <w:numPr>
          <w:ilvl w:val="0"/>
          <w:numId w:val="50"/>
        </w:numPr>
        <w:tabs>
          <w:tab w:val="left" w:pos="281"/>
        </w:tabs>
        <w:ind w:left="281" w:hanging="281"/>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Załącznik nr 4</w:t>
      </w:r>
      <w:r w:rsidRPr="00461970">
        <w:rPr>
          <w:rFonts w:asciiTheme="minorHAnsi" w:eastAsia="Calibri" w:hAnsiTheme="minorHAnsi" w:cstheme="minorHAnsi"/>
          <w:sz w:val="24"/>
          <w:szCs w:val="24"/>
        </w:rPr>
        <w:t xml:space="preserve"> – Oświadczenie o przynależności do grupy kapitałowej</w:t>
      </w:r>
      <w:r w:rsidR="00EA7A9C" w:rsidRPr="00461970">
        <w:rPr>
          <w:rFonts w:asciiTheme="minorHAnsi" w:eastAsia="Calibri" w:hAnsiTheme="minorHAnsi" w:cstheme="minorHAnsi"/>
          <w:sz w:val="24"/>
          <w:szCs w:val="24"/>
        </w:rPr>
        <w:t xml:space="preserve"> </w:t>
      </w:r>
    </w:p>
    <w:p w14:paraId="6EF8FCF8" w14:textId="77777777" w:rsidR="004C6589" w:rsidRPr="00461970" w:rsidRDefault="004C6589" w:rsidP="004C6589">
      <w:pPr>
        <w:spacing w:line="59" w:lineRule="exact"/>
        <w:rPr>
          <w:rFonts w:asciiTheme="minorHAnsi" w:eastAsia="Calibri" w:hAnsiTheme="minorHAnsi" w:cstheme="minorHAnsi"/>
          <w:b/>
          <w:bCs/>
          <w:sz w:val="24"/>
          <w:szCs w:val="24"/>
        </w:rPr>
      </w:pPr>
    </w:p>
    <w:p w14:paraId="610DA55D" w14:textId="626AE206" w:rsidR="00EA7A9C" w:rsidRPr="00461970" w:rsidRDefault="004C6589" w:rsidP="00A70807">
      <w:pPr>
        <w:numPr>
          <w:ilvl w:val="0"/>
          <w:numId w:val="50"/>
        </w:numPr>
        <w:tabs>
          <w:tab w:val="left" w:pos="281"/>
        </w:tabs>
        <w:rPr>
          <w:rFonts w:asciiTheme="minorHAnsi" w:eastAsia="Calibri" w:hAnsiTheme="minorHAnsi" w:cstheme="minorHAnsi"/>
          <w:b/>
          <w:bCs/>
          <w:sz w:val="24"/>
          <w:szCs w:val="24"/>
        </w:rPr>
      </w:pPr>
      <w:r w:rsidRPr="00461970">
        <w:rPr>
          <w:rFonts w:asciiTheme="minorHAnsi" w:eastAsia="Calibri" w:hAnsiTheme="minorHAnsi" w:cstheme="minorHAnsi"/>
          <w:b/>
          <w:bCs/>
          <w:sz w:val="24"/>
          <w:szCs w:val="24"/>
        </w:rPr>
        <w:t xml:space="preserve">Załącznik nr 5 </w:t>
      </w:r>
      <w:r w:rsidR="00EA7A9C" w:rsidRPr="00461970">
        <w:rPr>
          <w:rFonts w:asciiTheme="minorHAnsi" w:eastAsia="Calibri" w:hAnsiTheme="minorHAnsi" w:cstheme="minorHAnsi"/>
          <w:sz w:val="24"/>
          <w:szCs w:val="24"/>
        </w:rPr>
        <w:t xml:space="preserve"> </w:t>
      </w:r>
      <w:r w:rsidRPr="00461970">
        <w:rPr>
          <w:rFonts w:asciiTheme="minorHAnsi" w:eastAsia="Calibri" w:hAnsiTheme="minorHAnsi" w:cstheme="minorHAnsi"/>
          <w:sz w:val="24"/>
          <w:szCs w:val="24"/>
        </w:rPr>
        <w:t>– Projekt umowy</w:t>
      </w:r>
      <w:r w:rsidR="00EA7A9C" w:rsidRPr="00461970">
        <w:rPr>
          <w:rFonts w:asciiTheme="minorHAnsi" w:eastAsia="Calibri" w:hAnsiTheme="minorHAnsi" w:cstheme="minorHAnsi"/>
          <w:sz w:val="24"/>
          <w:szCs w:val="24"/>
        </w:rPr>
        <w:t xml:space="preserve"> </w:t>
      </w:r>
    </w:p>
    <w:p w14:paraId="4FC75797" w14:textId="6F071875" w:rsidR="004B2BE1" w:rsidRPr="00461970" w:rsidRDefault="004B2BE1" w:rsidP="00A70807">
      <w:pPr>
        <w:numPr>
          <w:ilvl w:val="0"/>
          <w:numId w:val="50"/>
        </w:numPr>
        <w:tabs>
          <w:tab w:val="left" w:pos="281"/>
        </w:tabs>
        <w:ind w:left="281" w:hanging="281"/>
        <w:rPr>
          <w:rFonts w:asciiTheme="minorHAnsi" w:eastAsia="Calibri" w:hAnsiTheme="minorHAnsi" w:cstheme="minorHAnsi"/>
          <w:b/>
          <w:bCs/>
          <w:sz w:val="24"/>
          <w:szCs w:val="24"/>
        </w:rPr>
      </w:pPr>
      <w:r w:rsidRPr="00461970">
        <w:rPr>
          <w:rFonts w:asciiTheme="minorHAnsi" w:hAnsiTheme="minorHAnsi" w:cstheme="minorHAnsi"/>
          <w:b/>
          <w:color w:val="000000"/>
          <w:sz w:val="24"/>
          <w:szCs w:val="24"/>
        </w:rPr>
        <w:t xml:space="preserve">Załącznik nr 6 </w:t>
      </w:r>
      <w:r w:rsidRPr="00461970">
        <w:rPr>
          <w:rFonts w:asciiTheme="minorHAnsi" w:hAnsiTheme="minorHAnsi" w:cstheme="minorHAnsi"/>
          <w:bCs/>
          <w:color w:val="000000"/>
          <w:sz w:val="24"/>
          <w:szCs w:val="24"/>
        </w:rPr>
        <w:t>–</w:t>
      </w:r>
      <w:r w:rsidRPr="00461970">
        <w:rPr>
          <w:rFonts w:asciiTheme="minorHAnsi" w:hAnsiTheme="minorHAnsi" w:cstheme="minorHAnsi"/>
          <w:sz w:val="24"/>
          <w:szCs w:val="24"/>
        </w:rPr>
        <w:t xml:space="preserve"> Oświadczenie o braku podstaw wykluczenia – art. 7</w:t>
      </w:r>
      <w:r w:rsidR="00EA7A9C" w:rsidRPr="00461970">
        <w:rPr>
          <w:rFonts w:asciiTheme="minorHAnsi" w:hAnsiTheme="minorHAnsi" w:cstheme="minorHAnsi"/>
          <w:sz w:val="24"/>
          <w:szCs w:val="24"/>
        </w:rPr>
        <w:t xml:space="preserve"> </w:t>
      </w:r>
    </w:p>
    <w:p w14:paraId="2D780F41" w14:textId="7E423BC2" w:rsidR="00EA7A9C" w:rsidRDefault="00EA7A9C" w:rsidP="00A70807">
      <w:pPr>
        <w:numPr>
          <w:ilvl w:val="0"/>
          <w:numId w:val="50"/>
        </w:numPr>
        <w:tabs>
          <w:tab w:val="left" w:pos="281"/>
        </w:tabs>
        <w:ind w:left="281" w:hanging="281"/>
        <w:rPr>
          <w:rFonts w:asciiTheme="minorHAnsi" w:eastAsia="Calibri" w:hAnsiTheme="minorHAnsi" w:cstheme="minorHAnsi"/>
          <w:bCs/>
          <w:sz w:val="24"/>
          <w:szCs w:val="24"/>
        </w:rPr>
      </w:pPr>
      <w:r w:rsidRPr="00461970">
        <w:rPr>
          <w:rFonts w:asciiTheme="minorHAnsi" w:hAnsiTheme="minorHAnsi" w:cstheme="minorHAnsi"/>
          <w:b/>
          <w:noProof/>
          <w:sz w:val="24"/>
          <w:szCs w:val="24"/>
        </w:rPr>
        <w:t xml:space="preserve">Załącznik nr 7 </w:t>
      </w:r>
      <w:r w:rsidRPr="00461970">
        <w:rPr>
          <w:rFonts w:asciiTheme="minorHAnsi" w:hAnsiTheme="minorHAnsi" w:cstheme="minorHAnsi"/>
          <w:noProof/>
          <w:sz w:val="24"/>
          <w:szCs w:val="24"/>
        </w:rPr>
        <w:t>–</w:t>
      </w:r>
      <w:r w:rsidRPr="00461970">
        <w:rPr>
          <w:rFonts w:asciiTheme="minorHAnsi" w:eastAsia="Calibri" w:hAnsiTheme="minorHAnsi" w:cstheme="minorHAnsi"/>
          <w:bCs/>
          <w:sz w:val="24"/>
          <w:szCs w:val="24"/>
        </w:rPr>
        <w:t xml:space="preserve"> Oświadczenie Wykonawców wspólnie ubiegających się o zamówienie </w:t>
      </w:r>
    </w:p>
    <w:p w14:paraId="0DA18E2D" w14:textId="58F34014" w:rsidR="009A2168" w:rsidRDefault="009A2168" w:rsidP="00A70807">
      <w:pPr>
        <w:numPr>
          <w:ilvl w:val="0"/>
          <w:numId w:val="50"/>
        </w:numPr>
        <w:tabs>
          <w:tab w:val="left" w:pos="281"/>
        </w:tabs>
        <w:ind w:left="281" w:hanging="281"/>
        <w:rPr>
          <w:rFonts w:asciiTheme="minorHAnsi" w:eastAsia="Calibri" w:hAnsiTheme="minorHAnsi" w:cstheme="minorHAnsi"/>
          <w:b/>
          <w:sz w:val="24"/>
          <w:szCs w:val="24"/>
        </w:rPr>
      </w:pPr>
      <w:r w:rsidRPr="00D269B5">
        <w:rPr>
          <w:rFonts w:asciiTheme="minorHAnsi" w:eastAsia="Calibri" w:hAnsiTheme="minorHAnsi" w:cstheme="minorHAnsi"/>
          <w:b/>
          <w:sz w:val="24"/>
          <w:szCs w:val="24"/>
        </w:rPr>
        <w:t>Za</w:t>
      </w:r>
      <w:r w:rsidR="00D269B5" w:rsidRPr="00D269B5">
        <w:rPr>
          <w:rFonts w:asciiTheme="minorHAnsi" w:eastAsia="Calibri" w:hAnsiTheme="minorHAnsi" w:cstheme="minorHAnsi"/>
          <w:b/>
          <w:sz w:val="24"/>
          <w:szCs w:val="24"/>
        </w:rPr>
        <w:t>łą</w:t>
      </w:r>
      <w:r w:rsidRPr="00D269B5">
        <w:rPr>
          <w:rFonts w:asciiTheme="minorHAnsi" w:eastAsia="Calibri" w:hAnsiTheme="minorHAnsi" w:cstheme="minorHAnsi"/>
          <w:b/>
          <w:sz w:val="24"/>
          <w:szCs w:val="24"/>
        </w:rPr>
        <w:t>cznik</w:t>
      </w:r>
      <w:r w:rsidR="00D269B5" w:rsidRPr="00D269B5">
        <w:rPr>
          <w:rFonts w:asciiTheme="minorHAnsi" w:eastAsia="Calibri" w:hAnsiTheme="minorHAnsi" w:cstheme="minorHAnsi"/>
          <w:b/>
          <w:sz w:val="24"/>
          <w:szCs w:val="24"/>
        </w:rPr>
        <w:t xml:space="preserve"> </w:t>
      </w:r>
      <w:r w:rsidRPr="00D269B5">
        <w:rPr>
          <w:rFonts w:asciiTheme="minorHAnsi" w:eastAsia="Calibri" w:hAnsiTheme="minorHAnsi" w:cstheme="minorHAnsi"/>
          <w:b/>
          <w:sz w:val="24"/>
          <w:szCs w:val="24"/>
        </w:rPr>
        <w:t>nr</w:t>
      </w:r>
      <w:r w:rsidR="00D269B5" w:rsidRPr="00D269B5">
        <w:rPr>
          <w:rFonts w:asciiTheme="minorHAnsi" w:eastAsia="Calibri" w:hAnsiTheme="minorHAnsi" w:cstheme="minorHAnsi"/>
          <w:b/>
          <w:sz w:val="24"/>
          <w:szCs w:val="24"/>
        </w:rPr>
        <w:t xml:space="preserve"> 8 - </w:t>
      </w:r>
      <w:r w:rsidRPr="00D269B5">
        <w:rPr>
          <w:rFonts w:asciiTheme="minorHAnsi" w:eastAsia="Calibri" w:hAnsiTheme="minorHAnsi" w:cstheme="minorHAnsi"/>
          <w:b/>
          <w:sz w:val="24"/>
          <w:szCs w:val="24"/>
        </w:rPr>
        <w:t xml:space="preserve"> </w:t>
      </w:r>
      <w:r w:rsidR="00D269B5" w:rsidRPr="000E3A4D">
        <w:rPr>
          <w:rFonts w:asciiTheme="minorHAnsi" w:eastAsia="Calibri" w:hAnsiTheme="minorHAnsi" w:cstheme="minorHAnsi"/>
          <w:bCs/>
          <w:sz w:val="24"/>
          <w:szCs w:val="24"/>
        </w:rPr>
        <w:t>W</w:t>
      </w:r>
      <w:r w:rsidRPr="000E3A4D">
        <w:rPr>
          <w:rFonts w:asciiTheme="minorHAnsi" w:eastAsia="Calibri" w:hAnsiTheme="minorHAnsi" w:cstheme="minorHAnsi"/>
          <w:bCs/>
          <w:sz w:val="24"/>
          <w:szCs w:val="24"/>
        </w:rPr>
        <w:t xml:space="preserve">ykaz </w:t>
      </w:r>
      <w:r w:rsidR="007F1CE7">
        <w:rPr>
          <w:rFonts w:asciiTheme="minorHAnsi" w:eastAsia="Calibri" w:hAnsiTheme="minorHAnsi" w:cstheme="minorHAnsi"/>
          <w:bCs/>
          <w:sz w:val="24"/>
          <w:szCs w:val="24"/>
        </w:rPr>
        <w:t>dostaw</w:t>
      </w:r>
    </w:p>
    <w:p w14:paraId="19050C9C" w14:textId="4957B125" w:rsidR="000E3A4D" w:rsidRPr="000E3A4D" w:rsidRDefault="000E3A4D" w:rsidP="00A70807">
      <w:pPr>
        <w:numPr>
          <w:ilvl w:val="0"/>
          <w:numId w:val="50"/>
        </w:numPr>
        <w:tabs>
          <w:tab w:val="left" w:pos="281"/>
        </w:tabs>
        <w:ind w:left="281" w:hanging="281"/>
        <w:rPr>
          <w:rFonts w:asciiTheme="minorHAnsi" w:eastAsia="Calibri" w:hAnsiTheme="minorHAnsi" w:cstheme="minorHAnsi"/>
          <w:bCs/>
          <w:sz w:val="24"/>
          <w:szCs w:val="24"/>
        </w:rPr>
      </w:pPr>
      <w:r>
        <w:rPr>
          <w:rFonts w:asciiTheme="minorHAnsi" w:eastAsia="Calibri" w:hAnsiTheme="minorHAnsi" w:cstheme="minorHAnsi"/>
          <w:b/>
          <w:sz w:val="24"/>
          <w:szCs w:val="24"/>
        </w:rPr>
        <w:t xml:space="preserve">Załącznik nr 9 – </w:t>
      </w:r>
      <w:r w:rsidRPr="000E3A4D">
        <w:rPr>
          <w:rFonts w:asciiTheme="minorHAnsi" w:eastAsia="Calibri" w:hAnsiTheme="minorHAnsi" w:cstheme="minorHAnsi"/>
          <w:bCs/>
          <w:sz w:val="24"/>
          <w:szCs w:val="24"/>
        </w:rPr>
        <w:t>Oświadczenie o aktualności inf.</w:t>
      </w:r>
    </w:p>
    <w:p w14:paraId="71EDEA75" w14:textId="77777777" w:rsidR="004C6589" w:rsidRPr="00461970" w:rsidRDefault="004C6589" w:rsidP="004C6589">
      <w:pPr>
        <w:spacing w:line="200" w:lineRule="exact"/>
        <w:rPr>
          <w:rFonts w:asciiTheme="minorHAnsi" w:hAnsiTheme="minorHAnsi" w:cstheme="minorHAnsi"/>
          <w:sz w:val="24"/>
          <w:szCs w:val="24"/>
        </w:rPr>
      </w:pPr>
    </w:p>
    <w:p w14:paraId="4F486D09" w14:textId="77777777" w:rsidR="00EA7A9C" w:rsidRPr="00461970" w:rsidRDefault="00EA7A9C" w:rsidP="004C6589">
      <w:pPr>
        <w:spacing w:line="200" w:lineRule="exact"/>
        <w:rPr>
          <w:rFonts w:asciiTheme="minorHAnsi" w:hAnsiTheme="minorHAnsi" w:cstheme="minorHAnsi"/>
          <w:sz w:val="24"/>
          <w:szCs w:val="24"/>
        </w:rPr>
      </w:pPr>
    </w:p>
    <w:p w14:paraId="288BC6B7" w14:textId="64633A47" w:rsidR="004C6589" w:rsidRPr="00461970" w:rsidRDefault="009B231A" w:rsidP="004C6589">
      <w:pPr>
        <w:ind w:firstLine="708"/>
        <w:rPr>
          <w:rFonts w:asciiTheme="minorHAnsi" w:eastAsia="Calibri" w:hAnsiTheme="minorHAnsi" w:cstheme="minorHAnsi"/>
          <w:sz w:val="24"/>
          <w:szCs w:val="24"/>
        </w:rPr>
      </w:pPr>
      <w:r>
        <w:rPr>
          <w:rFonts w:asciiTheme="minorHAnsi" w:eastAsia="Calibri" w:hAnsiTheme="minorHAnsi" w:cstheme="minorHAnsi"/>
          <w:sz w:val="24"/>
          <w:szCs w:val="24"/>
        </w:rPr>
        <w:t xml:space="preserve"> </w:t>
      </w:r>
    </w:p>
    <w:sectPr w:rsidR="004C6589" w:rsidRPr="00461970" w:rsidSect="00C00B2B">
      <w:pgSz w:w="11906" w:h="16838"/>
      <w:pgMar w:top="851" w:right="1133" w:bottom="993"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DFF0D" w14:textId="77777777" w:rsidR="00595760" w:rsidRDefault="00595760" w:rsidP="00F02711">
      <w:r>
        <w:separator/>
      </w:r>
    </w:p>
  </w:endnote>
  <w:endnote w:type="continuationSeparator" w:id="0">
    <w:p w14:paraId="2D1C99F3" w14:textId="77777777" w:rsidR="00595760" w:rsidRDefault="00595760" w:rsidP="00F0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UAlbertina-Regular-Identity-H">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1287063"/>
      <w:docPartObj>
        <w:docPartGallery w:val="Page Numbers (Bottom of Page)"/>
        <w:docPartUnique/>
      </w:docPartObj>
    </w:sdtPr>
    <w:sdtContent>
      <w:p w14:paraId="146D8E0C" w14:textId="77777777" w:rsidR="002B65C8" w:rsidRDefault="00000000">
        <w:pPr>
          <w:pStyle w:val="Stopka"/>
          <w:jc w:val="right"/>
        </w:pPr>
        <w:r>
          <w:fldChar w:fldCharType="begin"/>
        </w:r>
        <w:r>
          <w:instrText xml:space="preserve"> PAGE   \* MERGEFORMAT </w:instrText>
        </w:r>
        <w:r>
          <w:fldChar w:fldCharType="separate"/>
        </w:r>
        <w:r w:rsidR="00C122F7">
          <w:rPr>
            <w:noProof/>
          </w:rPr>
          <w:t>12</w:t>
        </w:r>
        <w:r>
          <w:rPr>
            <w:noProof/>
          </w:rPr>
          <w:fldChar w:fldCharType="end"/>
        </w:r>
      </w:p>
    </w:sdtContent>
  </w:sdt>
  <w:p w14:paraId="49EF23EC" w14:textId="77777777" w:rsidR="002B65C8" w:rsidRDefault="002B65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BFA76" w14:textId="77777777" w:rsidR="00595760" w:rsidRDefault="00595760" w:rsidP="00F02711">
      <w:r>
        <w:separator/>
      </w:r>
    </w:p>
  </w:footnote>
  <w:footnote w:type="continuationSeparator" w:id="0">
    <w:p w14:paraId="30922B3E" w14:textId="77777777" w:rsidR="00595760" w:rsidRDefault="00595760" w:rsidP="00F02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459AB8B8"/>
    <w:name w:val="WW8Num9"/>
    <w:lvl w:ilvl="0">
      <w:start w:val="1"/>
      <w:numFmt w:val="decimal"/>
      <w:lvlText w:val="%1."/>
      <w:lvlJc w:val="left"/>
      <w:pPr>
        <w:tabs>
          <w:tab w:val="num" w:pos="720"/>
        </w:tabs>
        <w:ind w:left="720" w:hanging="360"/>
      </w:pPr>
      <w:rPr>
        <w:rFonts w:asciiTheme="minorHAnsi" w:hAnsiTheme="minorHAnsi" w:cstheme="minorHAnsi" w:hint="default"/>
        <w:b/>
        <w:bCs/>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0"/>
    <w:multiLevelType w:val="multilevel"/>
    <w:tmpl w:val="087619FA"/>
    <w:name w:val="WW8Num16"/>
    <w:lvl w:ilvl="0">
      <w:start w:val="1"/>
      <w:numFmt w:val="decimal"/>
      <w:lvlText w:val="%1."/>
      <w:lvlJc w:val="left"/>
      <w:pPr>
        <w:tabs>
          <w:tab w:val="num" w:pos="0"/>
        </w:tabs>
        <w:ind w:left="1080" w:hanging="360"/>
      </w:pPr>
      <w:rPr>
        <w:rFonts w:asciiTheme="minorHAnsi" w:eastAsia="EUAlbertina-Regular-Identity-H" w:hAnsiTheme="minorHAnsi" w:cstheme="minorHAnsi" w:hint="default"/>
        <w:b w:val="0"/>
        <w:sz w:val="22"/>
        <w:szCs w:val="22"/>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25B0E86"/>
    <w:multiLevelType w:val="hybridMultilevel"/>
    <w:tmpl w:val="B440A8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4E57EF"/>
    <w:multiLevelType w:val="hybridMultilevel"/>
    <w:tmpl w:val="64323E58"/>
    <w:lvl w:ilvl="0" w:tplc="074ADAB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50250E"/>
    <w:multiLevelType w:val="hybridMultilevel"/>
    <w:tmpl w:val="E52EA6B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77218D"/>
    <w:multiLevelType w:val="hybridMultilevel"/>
    <w:tmpl w:val="A9629534"/>
    <w:lvl w:ilvl="0" w:tplc="4CE44456">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F6423E"/>
    <w:multiLevelType w:val="hybridMultilevel"/>
    <w:tmpl w:val="433E067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8138641"/>
    <w:multiLevelType w:val="hybridMultilevel"/>
    <w:tmpl w:val="7108C400"/>
    <w:lvl w:ilvl="0" w:tplc="CB4CA0D4">
      <w:start w:val="9"/>
      <w:numFmt w:val="upperLetter"/>
      <w:lvlText w:val="%1."/>
      <w:lvlJc w:val="left"/>
    </w:lvl>
    <w:lvl w:ilvl="1" w:tplc="72047C50">
      <w:numFmt w:val="decimal"/>
      <w:lvlText w:val=""/>
      <w:lvlJc w:val="left"/>
    </w:lvl>
    <w:lvl w:ilvl="2" w:tplc="8188CA08">
      <w:numFmt w:val="decimal"/>
      <w:lvlText w:val=""/>
      <w:lvlJc w:val="left"/>
    </w:lvl>
    <w:lvl w:ilvl="3" w:tplc="20106A3A">
      <w:numFmt w:val="decimal"/>
      <w:lvlText w:val=""/>
      <w:lvlJc w:val="left"/>
    </w:lvl>
    <w:lvl w:ilvl="4" w:tplc="C228FE16">
      <w:numFmt w:val="decimal"/>
      <w:lvlText w:val=""/>
      <w:lvlJc w:val="left"/>
    </w:lvl>
    <w:lvl w:ilvl="5" w:tplc="60AAC446">
      <w:numFmt w:val="decimal"/>
      <w:lvlText w:val=""/>
      <w:lvlJc w:val="left"/>
    </w:lvl>
    <w:lvl w:ilvl="6" w:tplc="586A536C">
      <w:numFmt w:val="decimal"/>
      <w:lvlText w:val=""/>
      <w:lvlJc w:val="left"/>
    </w:lvl>
    <w:lvl w:ilvl="7" w:tplc="A5880208">
      <w:numFmt w:val="decimal"/>
      <w:lvlText w:val=""/>
      <w:lvlJc w:val="left"/>
    </w:lvl>
    <w:lvl w:ilvl="8" w:tplc="432A278E">
      <w:numFmt w:val="decimal"/>
      <w:lvlText w:val=""/>
      <w:lvlJc w:val="left"/>
    </w:lvl>
  </w:abstractNum>
  <w:abstractNum w:abstractNumId="8" w15:restartNumberingAfterBreak="0">
    <w:nsid w:val="0AEA74AE"/>
    <w:multiLevelType w:val="hybridMultilevel"/>
    <w:tmpl w:val="4E3A9D70"/>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BAC7F91"/>
    <w:multiLevelType w:val="hybridMultilevel"/>
    <w:tmpl w:val="448C366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7F2CA3"/>
    <w:multiLevelType w:val="hybridMultilevel"/>
    <w:tmpl w:val="C2164588"/>
    <w:lvl w:ilvl="0" w:tplc="1890978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2E685FB"/>
    <w:multiLevelType w:val="hybridMultilevel"/>
    <w:tmpl w:val="E56AACB2"/>
    <w:lvl w:ilvl="0" w:tplc="BC708AA8">
      <w:start w:val="3"/>
      <w:numFmt w:val="decimal"/>
      <w:lvlText w:val="%1."/>
      <w:lvlJc w:val="left"/>
    </w:lvl>
    <w:lvl w:ilvl="1" w:tplc="F79A83B4">
      <w:numFmt w:val="decimal"/>
      <w:lvlText w:val=""/>
      <w:lvlJc w:val="left"/>
    </w:lvl>
    <w:lvl w:ilvl="2" w:tplc="24DEDDAA">
      <w:numFmt w:val="decimal"/>
      <w:lvlText w:val=""/>
      <w:lvlJc w:val="left"/>
    </w:lvl>
    <w:lvl w:ilvl="3" w:tplc="5DAC20FA">
      <w:numFmt w:val="decimal"/>
      <w:lvlText w:val=""/>
      <w:lvlJc w:val="left"/>
    </w:lvl>
    <w:lvl w:ilvl="4" w:tplc="782A4ED2">
      <w:numFmt w:val="decimal"/>
      <w:lvlText w:val=""/>
      <w:lvlJc w:val="left"/>
    </w:lvl>
    <w:lvl w:ilvl="5" w:tplc="232A59B2">
      <w:numFmt w:val="decimal"/>
      <w:lvlText w:val=""/>
      <w:lvlJc w:val="left"/>
    </w:lvl>
    <w:lvl w:ilvl="6" w:tplc="9AE82A92">
      <w:numFmt w:val="decimal"/>
      <w:lvlText w:val=""/>
      <w:lvlJc w:val="left"/>
    </w:lvl>
    <w:lvl w:ilvl="7" w:tplc="691E4016">
      <w:numFmt w:val="decimal"/>
      <w:lvlText w:val=""/>
      <w:lvlJc w:val="left"/>
    </w:lvl>
    <w:lvl w:ilvl="8" w:tplc="D7A44834">
      <w:numFmt w:val="decimal"/>
      <w:lvlText w:val=""/>
      <w:lvlJc w:val="left"/>
    </w:lvl>
  </w:abstractNum>
  <w:abstractNum w:abstractNumId="12" w15:restartNumberingAfterBreak="0">
    <w:nsid w:val="15121791"/>
    <w:multiLevelType w:val="hybridMultilevel"/>
    <w:tmpl w:val="B7F84C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110E01"/>
    <w:multiLevelType w:val="hybridMultilevel"/>
    <w:tmpl w:val="FFD4135C"/>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80115BE"/>
    <w:multiLevelType w:val="hybridMultilevel"/>
    <w:tmpl w:val="095A450A"/>
    <w:lvl w:ilvl="0" w:tplc="FC200A16">
      <w:start w:val="11"/>
      <w:numFmt w:val="decimal"/>
      <w:lvlText w:val="%1."/>
      <w:lvlJc w:val="left"/>
    </w:lvl>
    <w:lvl w:ilvl="1" w:tplc="532411A8">
      <w:numFmt w:val="decimal"/>
      <w:lvlText w:val=""/>
      <w:lvlJc w:val="left"/>
    </w:lvl>
    <w:lvl w:ilvl="2" w:tplc="D3BA1630">
      <w:numFmt w:val="decimal"/>
      <w:lvlText w:val=""/>
      <w:lvlJc w:val="left"/>
    </w:lvl>
    <w:lvl w:ilvl="3" w:tplc="B524952A">
      <w:numFmt w:val="decimal"/>
      <w:lvlText w:val=""/>
      <w:lvlJc w:val="left"/>
    </w:lvl>
    <w:lvl w:ilvl="4" w:tplc="D55821AC">
      <w:numFmt w:val="decimal"/>
      <w:lvlText w:val=""/>
      <w:lvlJc w:val="left"/>
    </w:lvl>
    <w:lvl w:ilvl="5" w:tplc="44B65138">
      <w:numFmt w:val="decimal"/>
      <w:lvlText w:val=""/>
      <w:lvlJc w:val="left"/>
    </w:lvl>
    <w:lvl w:ilvl="6" w:tplc="3D1CB1FC">
      <w:numFmt w:val="decimal"/>
      <w:lvlText w:val=""/>
      <w:lvlJc w:val="left"/>
    </w:lvl>
    <w:lvl w:ilvl="7" w:tplc="81588A08">
      <w:numFmt w:val="decimal"/>
      <w:lvlText w:val=""/>
      <w:lvlJc w:val="left"/>
    </w:lvl>
    <w:lvl w:ilvl="8" w:tplc="E070D992">
      <w:numFmt w:val="decimal"/>
      <w:lvlText w:val=""/>
      <w:lvlJc w:val="left"/>
    </w:lvl>
  </w:abstractNum>
  <w:abstractNum w:abstractNumId="15" w15:restartNumberingAfterBreak="0">
    <w:nsid w:val="18D7387A"/>
    <w:multiLevelType w:val="hybridMultilevel"/>
    <w:tmpl w:val="BEE6F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8B7A52"/>
    <w:multiLevelType w:val="hybridMultilevel"/>
    <w:tmpl w:val="AD564C9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BA026FA"/>
    <w:multiLevelType w:val="hybridMultilevel"/>
    <w:tmpl w:val="7F1E3C66"/>
    <w:lvl w:ilvl="0" w:tplc="A76A1B92">
      <w:start w:val="4"/>
      <w:numFmt w:val="decimal"/>
      <w:lvlText w:val="%1."/>
      <w:lvlJc w:val="left"/>
    </w:lvl>
    <w:lvl w:ilvl="1" w:tplc="27C4D5CE">
      <w:numFmt w:val="decimal"/>
      <w:lvlText w:val=""/>
      <w:lvlJc w:val="left"/>
    </w:lvl>
    <w:lvl w:ilvl="2" w:tplc="C4125954">
      <w:numFmt w:val="decimal"/>
      <w:lvlText w:val=""/>
      <w:lvlJc w:val="left"/>
    </w:lvl>
    <w:lvl w:ilvl="3" w:tplc="4D40F45A">
      <w:numFmt w:val="decimal"/>
      <w:lvlText w:val=""/>
      <w:lvlJc w:val="left"/>
    </w:lvl>
    <w:lvl w:ilvl="4" w:tplc="A4FAAFAC">
      <w:numFmt w:val="decimal"/>
      <w:lvlText w:val=""/>
      <w:lvlJc w:val="left"/>
    </w:lvl>
    <w:lvl w:ilvl="5" w:tplc="D9540114">
      <w:numFmt w:val="decimal"/>
      <w:lvlText w:val=""/>
      <w:lvlJc w:val="left"/>
    </w:lvl>
    <w:lvl w:ilvl="6" w:tplc="B2A25CB0">
      <w:numFmt w:val="decimal"/>
      <w:lvlText w:val=""/>
      <w:lvlJc w:val="left"/>
    </w:lvl>
    <w:lvl w:ilvl="7" w:tplc="6542107E">
      <w:numFmt w:val="decimal"/>
      <w:lvlText w:val=""/>
      <w:lvlJc w:val="left"/>
    </w:lvl>
    <w:lvl w:ilvl="8" w:tplc="2428851C">
      <w:numFmt w:val="decimal"/>
      <w:lvlText w:val=""/>
      <w:lvlJc w:val="left"/>
    </w:lvl>
  </w:abstractNum>
  <w:abstractNum w:abstractNumId="18" w15:restartNumberingAfterBreak="0">
    <w:nsid w:val="1CF10FD8"/>
    <w:multiLevelType w:val="hybridMultilevel"/>
    <w:tmpl w:val="6BAAF07C"/>
    <w:lvl w:ilvl="0" w:tplc="EA1A962C">
      <w:start w:val="6"/>
      <w:numFmt w:val="decimal"/>
      <w:lvlText w:val="%1."/>
      <w:lvlJc w:val="left"/>
    </w:lvl>
    <w:lvl w:ilvl="1" w:tplc="C234FE72">
      <w:start w:val="1"/>
      <w:numFmt w:val="decimal"/>
      <w:lvlText w:val="%2)"/>
      <w:lvlJc w:val="left"/>
    </w:lvl>
    <w:lvl w:ilvl="2" w:tplc="F7BC8448">
      <w:numFmt w:val="decimal"/>
      <w:lvlText w:val=""/>
      <w:lvlJc w:val="left"/>
    </w:lvl>
    <w:lvl w:ilvl="3" w:tplc="4AA2C1BC">
      <w:numFmt w:val="decimal"/>
      <w:lvlText w:val=""/>
      <w:lvlJc w:val="left"/>
    </w:lvl>
    <w:lvl w:ilvl="4" w:tplc="F542A920">
      <w:numFmt w:val="decimal"/>
      <w:lvlText w:val=""/>
      <w:lvlJc w:val="left"/>
    </w:lvl>
    <w:lvl w:ilvl="5" w:tplc="DDCA1236">
      <w:numFmt w:val="decimal"/>
      <w:lvlText w:val=""/>
      <w:lvlJc w:val="left"/>
    </w:lvl>
    <w:lvl w:ilvl="6" w:tplc="0D189048">
      <w:numFmt w:val="decimal"/>
      <w:lvlText w:val=""/>
      <w:lvlJc w:val="left"/>
    </w:lvl>
    <w:lvl w:ilvl="7" w:tplc="97063BCA">
      <w:numFmt w:val="decimal"/>
      <w:lvlText w:val=""/>
      <w:lvlJc w:val="left"/>
    </w:lvl>
    <w:lvl w:ilvl="8" w:tplc="FE20D146">
      <w:numFmt w:val="decimal"/>
      <w:lvlText w:val=""/>
      <w:lvlJc w:val="left"/>
    </w:lvl>
  </w:abstractNum>
  <w:abstractNum w:abstractNumId="19" w15:restartNumberingAfterBreak="0">
    <w:nsid w:val="1D4ED43B"/>
    <w:multiLevelType w:val="hybridMultilevel"/>
    <w:tmpl w:val="23500C70"/>
    <w:lvl w:ilvl="0" w:tplc="95987298">
      <w:start w:val="1"/>
      <w:numFmt w:val="decimal"/>
      <w:lvlText w:val="%1"/>
      <w:lvlJc w:val="left"/>
    </w:lvl>
    <w:lvl w:ilvl="1" w:tplc="8F9E1B26">
      <w:start w:val="15"/>
      <w:numFmt w:val="lowerLetter"/>
      <w:lvlText w:val="%2"/>
      <w:lvlJc w:val="left"/>
    </w:lvl>
    <w:lvl w:ilvl="2" w:tplc="DE005BA4">
      <w:numFmt w:val="decimal"/>
      <w:lvlText w:val=""/>
      <w:lvlJc w:val="left"/>
    </w:lvl>
    <w:lvl w:ilvl="3" w:tplc="115083E2">
      <w:numFmt w:val="decimal"/>
      <w:lvlText w:val=""/>
      <w:lvlJc w:val="left"/>
    </w:lvl>
    <w:lvl w:ilvl="4" w:tplc="D6DEAC34">
      <w:numFmt w:val="decimal"/>
      <w:lvlText w:val=""/>
      <w:lvlJc w:val="left"/>
    </w:lvl>
    <w:lvl w:ilvl="5" w:tplc="B0FC6148">
      <w:numFmt w:val="decimal"/>
      <w:lvlText w:val=""/>
      <w:lvlJc w:val="left"/>
    </w:lvl>
    <w:lvl w:ilvl="6" w:tplc="5DB0C5FC">
      <w:numFmt w:val="decimal"/>
      <w:lvlText w:val=""/>
      <w:lvlJc w:val="left"/>
    </w:lvl>
    <w:lvl w:ilvl="7" w:tplc="F926AE5C">
      <w:numFmt w:val="decimal"/>
      <w:lvlText w:val=""/>
      <w:lvlJc w:val="left"/>
    </w:lvl>
    <w:lvl w:ilvl="8" w:tplc="731A38EE">
      <w:numFmt w:val="decimal"/>
      <w:lvlText w:val=""/>
      <w:lvlJc w:val="left"/>
    </w:lvl>
  </w:abstractNum>
  <w:abstractNum w:abstractNumId="20" w15:restartNumberingAfterBreak="0">
    <w:nsid w:val="1E7FF521"/>
    <w:multiLevelType w:val="hybridMultilevel"/>
    <w:tmpl w:val="BC98BFE0"/>
    <w:lvl w:ilvl="0" w:tplc="67A473A2">
      <w:start w:val="35"/>
      <w:numFmt w:val="upperLetter"/>
      <w:lvlText w:val="%1."/>
      <w:lvlJc w:val="left"/>
    </w:lvl>
    <w:lvl w:ilvl="1" w:tplc="7DD25038">
      <w:start w:val="1"/>
      <w:numFmt w:val="decimal"/>
      <w:lvlText w:val="%2."/>
      <w:lvlJc w:val="left"/>
    </w:lvl>
    <w:lvl w:ilvl="2" w:tplc="F816F82A">
      <w:numFmt w:val="decimal"/>
      <w:lvlText w:val=""/>
      <w:lvlJc w:val="left"/>
    </w:lvl>
    <w:lvl w:ilvl="3" w:tplc="0714E1C2">
      <w:numFmt w:val="decimal"/>
      <w:lvlText w:val=""/>
      <w:lvlJc w:val="left"/>
    </w:lvl>
    <w:lvl w:ilvl="4" w:tplc="77661242">
      <w:numFmt w:val="decimal"/>
      <w:lvlText w:val=""/>
      <w:lvlJc w:val="left"/>
    </w:lvl>
    <w:lvl w:ilvl="5" w:tplc="B5C622CE">
      <w:numFmt w:val="decimal"/>
      <w:lvlText w:val=""/>
      <w:lvlJc w:val="left"/>
    </w:lvl>
    <w:lvl w:ilvl="6" w:tplc="9412160E">
      <w:numFmt w:val="decimal"/>
      <w:lvlText w:val=""/>
      <w:lvlJc w:val="left"/>
    </w:lvl>
    <w:lvl w:ilvl="7" w:tplc="70889160">
      <w:numFmt w:val="decimal"/>
      <w:lvlText w:val=""/>
      <w:lvlJc w:val="left"/>
    </w:lvl>
    <w:lvl w:ilvl="8" w:tplc="9FFC0D60">
      <w:numFmt w:val="decimal"/>
      <w:lvlText w:val=""/>
      <w:lvlJc w:val="left"/>
    </w:lvl>
  </w:abstractNum>
  <w:abstractNum w:abstractNumId="21" w15:restartNumberingAfterBreak="0">
    <w:nsid w:val="1F066AEF"/>
    <w:multiLevelType w:val="multilevel"/>
    <w:tmpl w:val="0B449086"/>
    <w:lvl w:ilvl="0">
      <w:start w:val="1"/>
      <w:numFmt w:val="decimal"/>
      <w:lvlText w:val="%1)"/>
      <w:lvlJc w:val="left"/>
      <w:pPr>
        <w:tabs>
          <w:tab w:val="num" w:pos="0"/>
        </w:tabs>
        <w:ind w:left="1080" w:hanging="360"/>
      </w:pPr>
      <w:rPr>
        <w:rFonts w:hint="default"/>
        <w:b w:val="0"/>
        <w:sz w:val="22"/>
        <w:szCs w:val="22"/>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22221A70"/>
    <w:multiLevelType w:val="hybridMultilevel"/>
    <w:tmpl w:val="930A5C8C"/>
    <w:lvl w:ilvl="0" w:tplc="04150011">
      <w:start w:val="1"/>
      <w:numFmt w:val="decimal"/>
      <w:lvlText w:val="%1)"/>
      <w:lvlJc w:val="left"/>
    </w:lvl>
    <w:lvl w:ilvl="1" w:tplc="E29E7A1E">
      <w:start w:val="1"/>
      <w:numFmt w:val="lowerLetter"/>
      <w:lvlText w:val="%2"/>
      <w:lvlJc w:val="left"/>
    </w:lvl>
    <w:lvl w:ilvl="2" w:tplc="3E80085E">
      <w:numFmt w:val="decimal"/>
      <w:lvlText w:val=""/>
      <w:lvlJc w:val="left"/>
    </w:lvl>
    <w:lvl w:ilvl="3" w:tplc="7EDAF558">
      <w:numFmt w:val="decimal"/>
      <w:lvlText w:val=""/>
      <w:lvlJc w:val="left"/>
    </w:lvl>
    <w:lvl w:ilvl="4" w:tplc="E01C1A7E">
      <w:numFmt w:val="decimal"/>
      <w:lvlText w:val=""/>
      <w:lvlJc w:val="left"/>
    </w:lvl>
    <w:lvl w:ilvl="5" w:tplc="D04ECEF6">
      <w:numFmt w:val="decimal"/>
      <w:lvlText w:val=""/>
      <w:lvlJc w:val="left"/>
    </w:lvl>
    <w:lvl w:ilvl="6" w:tplc="7188EB64">
      <w:numFmt w:val="decimal"/>
      <w:lvlText w:val=""/>
      <w:lvlJc w:val="left"/>
    </w:lvl>
    <w:lvl w:ilvl="7" w:tplc="1E1C90D6">
      <w:numFmt w:val="decimal"/>
      <w:lvlText w:val=""/>
      <w:lvlJc w:val="left"/>
    </w:lvl>
    <w:lvl w:ilvl="8" w:tplc="C742B6DC">
      <w:numFmt w:val="decimal"/>
      <w:lvlText w:val=""/>
      <w:lvlJc w:val="left"/>
    </w:lvl>
  </w:abstractNum>
  <w:abstractNum w:abstractNumId="23" w15:restartNumberingAfterBreak="0">
    <w:nsid w:val="235BA861"/>
    <w:multiLevelType w:val="hybridMultilevel"/>
    <w:tmpl w:val="531816C4"/>
    <w:lvl w:ilvl="0" w:tplc="C9706D1A">
      <w:start w:val="15"/>
      <w:numFmt w:val="lowerLetter"/>
      <w:lvlText w:val="%1"/>
      <w:lvlJc w:val="left"/>
    </w:lvl>
    <w:lvl w:ilvl="1" w:tplc="FD3474F6">
      <w:numFmt w:val="decimal"/>
      <w:lvlText w:val=""/>
      <w:lvlJc w:val="left"/>
    </w:lvl>
    <w:lvl w:ilvl="2" w:tplc="65E689EC">
      <w:numFmt w:val="decimal"/>
      <w:lvlText w:val=""/>
      <w:lvlJc w:val="left"/>
    </w:lvl>
    <w:lvl w:ilvl="3" w:tplc="82FA451C">
      <w:numFmt w:val="decimal"/>
      <w:lvlText w:val=""/>
      <w:lvlJc w:val="left"/>
    </w:lvl>
    <w:lvl w:ilvl="4" w:tplc="B0E867F2">
      <w:numFmt w:val="decimal"/>
      <w:lvlText w:val=""/>
      <w:lvlJc w:val="left"/>
    </w:lvl>
    <w:lvl w:ilvl="5" w:tplc="2FDC5C72">
      <w:numFmt w:val="decimal"/>
      <w:lvlText w:val=""/>
      <w:lvlJc w:val="left"/>
    </w:lvl>
    <w:lvl w:ilvl="6" w:tplc="EE0AA02A">
      <w:numFmt w:val="decimal"/>
      <w:lvlText w:val=""/>
      <w:lvlJc w:val="left"/>
    </w:lvl>
    <w:lvl w:ilvl="7" w:tplc="DC9CC79C">
      <w:numFmt w:val="decimal"/>
      <w:lvlText w:val=""/>
      <w:lvlJc w:val="left"/>
    </w:lvl>
    <w:lvl w:ilvl="8" w:tplc="3760BF8C">
      <w:numFmt w:val="decimal"/>
      <w:lvlText w:val=""/>
      <w:lvlJc w:val="left"/>
    </w:lvl>
  </w:abstractNum>
  <w:abstractNum w:abstractNumId="24" w15:restartNumberingAfterBreak="0">
    <w:nsid w:val="23F9C13C"/>
    <w:multiLevelType w:val="hybridMultilevel"/>
    <w:tmpl w:val="A3E63EE4"/>
    <w:lvl w:ilvl="0" w:tplc="407AE30C">
      <w:start w:val="1"/>
      <w:numFmt w:val="decimal"/>
      <w:lvlText w:val="%1."/>
      <w:lvlJc w:val="left"/>
    </w:lvl>
    <w:lvl w:ilvl="1" w:tplc="FA620DC0">
      <w:numFmt w:val="decimal"/>
      <w:lvlText w:val=""/>
      <w:lvlJc w:val="left"/>
    </w:lvl>
    <w:lvl w:ilvl="2" w:tplc="CC12760C">
      <w:numFmt w:val="decimal"/>
      <w:lvlText w:val=""/>
      <w:lvlJc w:val="left"/>
    </w:lvl>
    <w:lvl w:ilvl="3" w:tplc="4C224BB4">
      <w:numFmt w:val="decimal"/>
      <w:lvlText w:val=""/>
      <w:lvlJc w:val="left"/>
    </w:lvl>
    <w:lvl w:ilvl="4" w:tplc="95706686">
      <w:numFmt w:val="decimal"/>
      <w:lvlText w:val=""/>
      <w:lvlJc w:val="left"/>
    </w:lvl>
    <w:lvl w:ilvl="5" w:tplc="7A26793E">
      <w:numFmt w:val="decimal"/>
      <w:lvlText w:val=""/>
      <w:lvlJc w:val="left"/>
    </w:lvl>
    <w:lvl w:ilvl="6" w:tplc="AC3E7886">
      <w:numFmt w:val="decimal"/>
      <w:lvlText w:val=""/>
      <w:lvlJc w:val="left"/>
    </w:lvl>
    <w:lvl w:ilvl="7" w:tplc="4D985828">
      <w:numFmt w:val="decimal"/>
      <w:lvlText w:val=""/>
      <w:lvlJc w:val="left"/>
    </w:lvl>
    <w:lvl w:ilvl="8" w:tplc="47CA7F10">
      <w:numFmt w:val="decimal"/>
      <w:lvlText w:val=""/>
      <w:lvlJc w:val="left"/>
    </w:lvl>
  </w:abstractNum>
  <w:abstractNum w:abstractNumId="25" w15:restartNumberingAfterBreak="0">
    <w:nsid w:val="2463B9EA"/>
    <w:multiLevelType w:val="hybridMultilevel"/>
    <w:tmpl w:val="1CCC3E84"/>
    <w:lvl w:ilvl="0" w:tplc="A072E116">
      <w:start w:val="1"/>
      <w:numFmt w:val="decimal"/>
      <w:lvlText w:val="%1"/>
      <w:lvlJc w:val="left"/>
    </w:lvl>
    <w:lvl w:ilvl="1" w:tplc="CB2CE9C4">
      <w:start w:val="15"/>
      <w:numFmt w:val="lowerLetter"/>
      <w:lvlText w:val="%2"/>
      <w:lvlJc w:val="left"/>
    </w:lvl>
    <w:lvl w:ilvl="2" w:tplc="9E90738A">
      <w:start w:val="1"/>
      <w:numFmt w:val="lowerLetter"/>
      <w:lvlText w:val="%3"/>
      <w:lvlJc w:val="left"/>
    </w:lvl>
    <w:lvl w:ilvl="3" w:tplc="FA484BB0">
      <w:numFmt w:val="decimal"/>
      <w:lvlText w:val=""/>
      <w:lvlJc w:val="left"/>
    </w:lvl>
    <w:lvl w:ilvl="4" w:tplc="F29E1E3E">
      <w:numFmt w:val="decimal"/>
      <w:lvlText w:val=""/>
      <w:lvlJc w:val="left"/>
    </w:lvl>
    <w:lvl w:ilvl="5" w:tplc="ADD4320E">
      <w:numFmt w:val="decimal"/>
      <w:lvlText w:val=""/>
      <w:lvlJc w:val="left"/>
    </w:lvl>
    <w:lvl w:ilvl="6" w:tplc="8E8ABE7E">
      <w:numFmt w:val="decimal"/>
      <w:lvlText w:val=""/>
      <w:lvlJc w:val="left"/>
    </w:lvl>
    <w:lvl w:ilvl="7" w:tplc="788E8326">
      <w:numFmt w:val="decimal"/>
      <w:lvlText w:val=""/>
      <w:lvlJc w:val="left"/>
    </w:lvl>
    <w:lvl w:ilvl="8" w:tplc="A7029A66">
      <w:numFmt w:val="decimal"/>
      <w:lvlText w:val=""/>
      <w:lvlJc w:val="left"/>
    </w:lvl>
  </w:abstractNum>
  <w:abstractNum w:abstractNumId="26" w15:restartNumberingAfterBreak="0">
    <w:nsid w:val="2A487CB0"/>
    <w:multiLevelType w:val="hybridMultilevel"/>
    <w:tmpl w:val="AC60670E"/>
    <w:lvl w:ilvl="0" w:tplc="0EF894CA">
      <w:start w:val="1"/>
      <w:numFmt w:val="decimal"/>
      <w:lvlText w:val="%1."/>
      <w:lvlJc w:val="left"/>
    </w:lvl>
    <w:lvl w:ilvl="1" w:tplc="8FE864C0">
      <w:start w:val="9"/>
      <w:numFmt w:val="lowerLetter"/>
      <w:lvlText w:val="%2"/>
      <w:lvlJc w:val="left"/>
    </w:lvl>
    <w:lvl w:ilvl="2" w:tplc="956A8B5A">
      <w:numFmt w:val="decimal"/>
      <w:lvlText w:val=""/>
      <w:lvlJc w:val="left"/>
    </w:lvl>
    <w:lvl w:ilvl="3" w:tplc="62A49776">
      <w:numFmt w:val="decimal"/>
      <w:lvlText w:val=""/>
      <w:lvlJc w:val="left"/>
    </w:lvl>
    <w:lvl w:ilvl="4" w:tplc="2B64E864">
      <w:numFmt w:val="decimal"/>
      <w:lvlText w:val=""/>
      <w:lvlJc w:val="left"/>
    </w:lvl>
    <w:lvl w:ilvl="5" w:tplc="DD0E06F6">
      <w:numFmt w:val="decimal"/>
      <w:lvlText w:val=""/>
      <w:lvlJc w:val="left"/>
    </w:lvl>
    <w:lvl w:ilvl="6" w:tplc="6A34E76C">
      <w:numFmt w:val="decimal"/>
      <w:lvlText w:val=""/>
      <w:lvlJc w:val="left"/>
    </w:lvl>
    <w:lvl w:ilvl="7" w:tplc="9E20A67C">
      <w:numFmt w:val="decimal"/>
      <w:lvlText w:val=""/>
      <w:lvlJc w:val="left"/>
    </w:lvl>
    <w:lvl w:ilvl="8" w:tplc="766ED0CE">
      <w:numFmt w:val="decimal"/>
      <w:lvlText w:val=""/>
      <w:lvlJc w:val="left"/>
    </w:lvl>
  </w:abstractNum>
  <w:abstractNum w:abstractNumId="27" w15:restartNumberingAfterBreak="0">
    <w:nsid w:val="2A831E90"/>
    <w:multiLevelType w:val="hybridMultilevel"/>
    <w:tmpl w:val="D5B86DF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B4E01B0"/>
    <w:multiLevelType w:val="hybridMultilevel"/>
    <w:tmpl w:val="D33C38B4"/>
    <w:lvl w:ilvl="0" w:tplc="04150017">
      <w:start w:val="1"/>
      <w:numFmt w:val="lowerLetter"/>
      <w:lvlText w:val="%1)"/>
      <w:lvlJc w:val="left"/>
      <w:pPr>
        <w:ind w:left="360" w:hanging="360"/>
      </w:pPr>
      <w:rPr>
        <w:rFonts w:hint="default"/>
        <w:b w:val="0"/>
      </w:rPr>
    </w:lvl>
    <w:lvl w:ilvl="1" w:tplc="FFFFFFFF">
      <w:start w:val="1"/>
      <w:numFmt w:val="lowerLetter"/>
      <w:lvlText w:val="%2."/>
      <w:lvlJc w:val="left"/>
      <w:pPr>
        <w:ind w:left="1080" w:hanging="360"/>
      </w:pPr>
      <w:rPr>
        <w:sz w:val="24"/>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CD89A32"/>
    <w:multiLevelType w:val="hybridMultilevel"/>
    <w:tmpl w:val="8FC279E8"/>
    <w:lvl w:ilvl="0" w:tplc="37F6410C">
      <w:start w:val="1"/>
      <w:numFmt w:val="decimal"/>
      <w:lvlText w:val="%1."/>
      <w:lvlJc w:val="left"/>
      <w:rPr>
        <w:color w:val="auto"/>
        <w:sz w:val="24"/>
        <w:szCs w:val="24"/>
      </w:rPr>
    </w:lvl>
    <w:lvl w:ilvl="1" w:tplc="6EAC2560">
      <w:numFmt w:val="decimal"/>
      <w:lvlText w:val=""/>
      <w:lvlJc w:val="left"/>
    </w:lvl>
    <w:lvl w:ilvl="2" w:tplc="386866D6">
      <w:numFmt w:val="decimal"/>
      <w:lvlText w:val=""/>
      <w:lvlJc w:val="left"/>
    </w:lvl>
    <w:lvl w:ilvl="3" w:tplc="AD6820A4">
      <w:numFmt w:val="decimal"/>
      <w:lvlText w:val=""/>
      <w:lvlJc w:val="left"/>
    </w:lvl>
    <w:lvl w:ilvl="4" w:tplc="7CBA7D28">
      <w:numFmt w:val="decimal"/>
      <w:lvlText w:val=""/>
      <w:lvlJc w:val="left"/>
    </w:lvl>
    <w:lvl w:ilvl="5" w:tplc="D3946A4E">
      <w:numFmt w:val="decimal"/>
      <w:lvlText w:val=""/>
      <w:lvlJc w:val="left"/>
    </w:lvl>
    <w:lvl w:ilvl="6" w:tplc="CF7A2744">
      <w:numFmt w:val="decimal"/>
      <w:lvlText w:val=""/>
      <w:lvlJc w:val="left"/>
    </w:lvl>
    <w:lvl w:ilvl="7" w:tplc="B3242490">
      <w:numFmt w:val="decimal"/>
      <w:lvlText w:val=""/>
      <w:lvlJc w:val="left"/>
    </w:lvl>
    <w:lvl w:ilvl="8" w:tplc="F0440FAA">
      <w:numFmt w:val="decimal"/>
      <w:lvlText w:val=""/>
      <w:lvlJc w:val="left"/>
    </w:lvl>
  </w:abstractNum>
  <w:abstractNum w:abstractNumId="30" w15:restartNumberingAfterBreak="0">
    <w:nsid w:val="2D517796"/>
    <w:multiLevelType w:val="hybridMultilevel"/>
    <w:tmpl w:val="519659E2"/>
    <w:lvl w:ilvl="0" w:tplc="9B126672">
      <w:start w:val="1"/>
      <w:numFmt w:val="decimal"/>
      <w:lvlText w:val="%1"/>
      <w:lvlJc w:val="left"/>
    </w:lvl>
    <w:lvl w:ilvl="1" w:tplc="BBD8EA34">
      <w:start w:val="1"/>
      <w:numFmt w:val="decimal"/>
      <w:lvlText w:val="%2"/>
      <w:lvlJc w:val="left"/>
    </w:lvl>
    <w:lvl w:ilvl="2" w:tplc="7076D812">
      <w:start w:val="6"/>
      <w:numFmt w:val="lowerLetter"/>
      <w:lvlText w:val="%3)"/>
      <w:lvlJc w:val="left"/>
    </w:lvl>
    <w:lvl w:ilvl="3" w:tplc="E39A4E6E">
      <w:numFmt w:val="decimal"/>
      <w:lvlText w:val=""/>
      <w:lvlJc w:val="left"/>
    </w:lvl>
    <w:lvl w:ilvl="4" w:tplc="50C64980">
      <w:numFmt w:val="decimal"/>
      <w:lvlText w:val=""/>
      <w:lvlJc w:val="left"/>
    </w:lvl>
    <w:lvl w:ilvl="5" w:tplc="277E710E">
      <w:numFmt w:val="decimal"/>
      <w:lvlText w:val=""/>
      <w:lvlJc w:val="left"/>
    </w:lvl>
    <w:lvl w:ilvl="6" w:tplc="A810EAB0">
      <w:numFmt w:val="decimal"/>
      <w:lvlText w:val=""/>
      <w:lvlJc w:val="left"/>
    </w:lvl>
    <w:lvl w:ilvl="7" w:tplc="16F27F08">
      <w:numFmt w:val="decimal"/>
      <w:lvlText w:val=""/>
      <w:lvlJc w:val="left"/>
    </w:lvl>
    <w:lvl w:ilvl="8" w:tplc="BCE65EDC">
      <w:numFmt w:val="decimal"/>
      <w:lvlText w:val=""/>
      <w:lvlJc w:val="left"/>
    </w:lvl>
  </w:abstractNum>
  <w:abstractNum w:abstractNumId="31" w15:restartNumberingAfterBreak="0">
    <w:nsid w:val="2D543BEB"/>
    <w:multiLevelType w:val="hybridMultilevel"/>
    <w:tmpl w:val="349A53E6"/>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006C83E"/>
    <w:multiLevelType w:val="hybridMultilevel"/>
    <w:tmpl w:val="970E6910"/>
    <w:lvl w:ilvl="0" w:tplc="1B7A9B4E">
      <w:start w:val="6"/>
      <w:numFmt w:val="decimal"/>
      <w:lvlText w:val="%1."/>
      <w:lvlJc w:val="left"/>
    </w:lvl>
    <w:lvl w:ilvl="1" w:tplc="8200DED0">
      <w:start w:val="1"/>
      <w:numFmt w:val="decimal"/>
      <w:lvlText w:val="%2)"/>
      <w:lvlJc w:val="left"/>
    </w:lvl>
    <w:lvl w:ilvl="2" w:tplc="53DC80AE">
      <w:numFmt w:val="decimal"/>
      <w:lvlText w:val=""/>
      <w:lvlJc w:val="left"/>
    </w:lvl>
    <w:lvl w:ilvl="3" w:tplc="32AC6A2A">
      <w:numFmt w:val="decimal"/>
      <w:lvlText w:val=""/>
      <w:lvlJc w:val="left"/>
    </w:lvl>
    <w:lvl w:ilvl="4" w:tplc="257C4E3A">
      <w:numFmt w:val="decimal"/>
      <w:lvlText w:val=""/>
      <w:lvlJc w:val="left"/>
    </w:lvl>
    <w:lvl w:ilvl="5" w:tplc="84CABFEC">
      <w:numFmt w:val="decimal"/>
      <w:lvlText w:val=""/>
      <w:lvlJc w:val="left"/>
    </w:lvl>
    <w:lvl w:ilvl="6" w:tplc="55249A60">
      <w:numFmt w:val="decimal"/>
      <w:lvlText w:val=""/>
      <w:lvlJc w:val="left"/>
    </w:lvl>
    <w:lvl w:ilvl="7" w:tplc="C9CE9E76">
      <w:numFmt w:val="decimal"/>
      <w:lvlText w:val=""/>
      <w:lvlJc w:val="left"/>
    </w:lvl>
    <w:lvl w:ilvl="8" w:tplc="AEDE2832">
      <w:numFmt w:val="decimal"/>
      <w:lvlText w:val=""/>
      <w:lvlJc w:val="left"/>
    </w:lvl>
  </w:abstractNum>
  <w:abstractNum w:abstractNumId="33" w15:restartNumberingAfterBreak="0">
    <w:nsid w:val="316E7A27"/>
    <w:multiLevelType w:val="hybridMultilevel"/>
    <w:tmpl w:val="6610DE78"/>
    <w:lvl w:ilvl="0" w:tplc="522CD84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54FE9F9"/>
    <w:multiLevelType w:val="hybridMultilevel"/>
    <w:tmpl w:val="34621BEC"/>
    <w:lvl w:ilvl="0" w:tplc="B71AD72C">
      <w:start w:val="4"/>
      <w:numFmt w:val="decimal"/>
      <w:lvlText w:val="%1."/>
      <w:lvlJc w:val="left"/>
    </w:lvl>
    <w:lvl w:ilvl="1" w:tplc="6B6437A8">
      <w:numFmt w:val="decimal"/>
      <w:lvlText w:val=""/>
      <w:lvlJc w:val="left"/>
    </w:lvl>
    <w:lvl w:ilvl="2" w:tplc="97D2D7A2">
      <w:numFmt w:val="decimal"/>
      <w:lvlText w:val=""/>
      <w:lvlJc w:val="left"/>
    </w:lvl>
    <w:lvl w:ilvl="3" w:tplc="1C8A3970">
      <w:numFmt w:val="decimal"/>
      <w:lvlText w:val=""/>
      <w:lvlJc w:val="left"/>
    </w:lvl>
    <w:lvl w:ilvl="4" w:tplc="0F6CE402">
      <w:numFmt w:val="decimal"/>
      <w:lvlText w:val=""/>
      <w:lvlJc w:val="left"/>
    </w:lvl>
    <w:lvl w:ilvl="5" w:tplc="B8BA3C32">
      <w:numFmt w:val="decimal"/>
      <w:lvlText w:val=""/>
      <w:lvlJc w:val="left"/>
    </w:lvl>
    <w:lvl w:ilvl="6" w:tplc="954AC70A">
      <w:numFmt w:val="decimal"/>
      <w:lvlText w:val=""/>
      <w:lvlJc w:val="left"/>
    </w:lvl>
    <w:lvl w:ilvl="7" w:tplc="7A06BC0C">
      <w:numFmt w:val="decimal"/>
      <w:lvlText w:val=""/>
      <w:lvlJc w:val="left"/>
    </w:lvl>
    <w:lvl w:ilvl="8" w:tplc="A788B98C">
      <w:numFmt w:val="decimal"/>
      <w:lvlText w:val=""/>
      <w:lvlJc w:val="left"/>
    </w:lvl>
  </w:abstractNum>
  <w:abstractNum w:abstractNumId="35" w15:restartNumberingAfterBreak="0">
    <w:nsid w:val="374A3FE6"/>
    <w:multiLevelType w:val="hybridMultilevel"/>
    <w:tmpl w:val="F87A0F06"/>
    <w:lvl w:ilvl="0" w:tplc="AF7A7706">
      <w:start w:val="1"/>
      <w:numFmt w:val="decimal"/>
      <w:lvlText w:val="%1."/>
      <w:lvlJc w:val="left"/>
    </w:lvl>
    <w:lvl w:ilvl="1" w:tplc="A4086BA4">
      <w:numFmt w:val="decimal"/>
      <w:lvlText w:val=""/>
      <w:lvlJc w:val="left"/>
    </w:lvl>
    <w:lvl w:ilvl="2" w:tplc="0470A120">
      <w:numFmt w:val="decimal"/>
      <w:lvlText w:val=""/>
      <w:lvlJc w:val="left"/>
    </w:lvl>
    <w:lvl w:ilvl="3" w:tplc="B8AE7250">
      <w:numFmt w:val="decimal"/>
      <w:lvlText w:val=""/>
      <w:lvlJc w:val="left"/>
    </w:lvl>
    <w:lvl w:ilvl="4" w:tplc="F9026552">
      <w:numFmt w:val="decimal"/>
      <w:lvlText w:val=""/>
      <w:lvlJc w:val="left"/>
    </w:lvl>
    <w:lvl w:ilvl="5" w:tplc="7B98EE28">
      <w:numFmt w:val="decimal"/>
      <w:lvlText w:val=""/>
      <w:lvlJc w:val="left"/>
    </w:lvl>
    <w:lvl w:ilvl="6" w:tplc="17269614">
      <w:numFmt w:val="decimal"/>
      <w:lvlText w:val=""/>
      <w:lvlJc w:val="left"/>
    </w:lvl>
    <w:lvl w:ilvl="7" w:tplc="E68C0CDA">
      <w:numFmt w:val="decimal"/>
      <w:lvlText w:val=""/>
      <w:lvlJc w:val="left"/>
    </w:lvl>
    <w:lvl w:ilvl="8" w:tplc="8944770C">
      <w:numFmt w:val="decimal"/>
      <w:lvlText w:val=""/>
      <w:lvlJc w:val="left"/>
    </w:lvl>
  </w:abstractNum>
  <w:abstractNum w:abstractNumId="36" w15:restartNumberingAfterBreak="0">
    <w:nsid w:val="3855585C"/>
    <w:multiLevelType w:val="hybridMultilevel"/>
    <w:tmpl w:val="A1A47764"/>
    <w:lvl w:ilvl="0" w:tplc="D2B62FFA">
      <w:start w:val="1"/>
      <w:numFmt w:val="decimal"/>
      <w:lvlText w:val="%1."/>
      <w:lvlJc w:val="left"/>
    </w:lvl>
    <w:lvl w:ilvl="1" w:tplc="1A7C48CE">
      <w:numFmt w:val="decimal"/>
      <w:lvlText w:val=""/>
      <w:lvlJc w:val="left"/>
    </w:lvl>
    <w:lvl w:ilvl="2" w:tplc="92506DAA">
      <w:numFmt w:val="decimal"/>
      <w:lvlText w:val=""/>
      <w:lvlJc w:val="left"/>
    </w:lvl>
    <w:lvl w:ilvl="3" w:tplc="9CDC0988">
      <w:numFmt w:val="decimal"/>
      <w:lvlText w:val=""/>
      <w:lvlJc w:val="left"/>
    </w:lvl>
    <w:lvl w:ilvl="4" w:tplc="0DCC9C2C">
      <w:numFmt w:val="decimal"/>
      <w:lvlText w:val=""/>
      <w:lvlJc w:val="left"/>
    </w:lvl>
    <w:lvl w:ilvl="5" w:tplc="E976DC3E">
      <w:numFmt w:val="decimal"/>
      <w:lvlText w:val=""/>
      <w:lvlJc w:val="left"/>
    </w:lvl>
    <w:lvl w:ilvl="6" w:tplc="DD9A188C">
      <w:numFmt w:val="decimal"/>
      <w:lvlText w:val=""/>
      <w:lvlJc w:val="left"/>
    </w:lvl>
    <w:lvl w:ilvl="7" w:tplc="350A2448">
      <w:numFmt w:val="decimal"/>
      <w:lvlText w:val=""/>
      <w:lvlJc w:val="left"/>
    </w:lvl>
    <w:lvl w:ilvl="8" w:tplc="5524DA32">
      <w:numFmt w:val="decimal"/>
      <w:lvlText w:val=""/>
      <w:lvlJc w:val="left"/>
    </w:lvl>
  </w:abstractNum>
  <w:abstractNum w:abstractNumId="37" w15:restartNumberingAfterBreak="0">
    <w:nsid w:val="39386575"/>
    <w:multiLevelType w:val="hybridMultilevel"/>
    <w:tmpl w:val="E330449E"/>
    <w:lvl w:ilvl="0" w:tplc="B95EE0DE">
      <w:start w:val="3"/>
      <w:numFmt w:val="decimal"/>
      <w:lvlText w:val="%1."/>
      <w:lvlJc w:val="left"/>
    </w:lvl>
    <w:lvl w:ilvl="1" w:tplc="292AA136">
      <w:numFmt w:val="decimal"/>
      <w:lvlText w:val=""/>
      <w:lvlJc w:val="left"/>
    </w:lvl>
    <w:lvl w:ilvl="2" w:tplc="157486A4">
      <w:numFmt w:val="decimal"/>
      <w:lvlText w:val=""/>
      <w:lvlJc w:val="left"/>
    </w:lvl>
    <w:lvl w:ilvl="3" w:tplc="A7AA9BE4">
      <w:numFmt w:val="decimal"/>
      <w:lvlText w:val=""/>
      <w:lvlJc w:val="left"/>
    </w:lvl>
    <w:lvl w:ilvl="4" w:tplc="20105B02">
      <w:numFmt w:val="decimal"/>
      <w:lvlText w:val=""/>
      <w:lvlJc w:val="left"/>
    </w:lvl>
    <w:lvl w:ilvl="5" w:tplc="D1506AD4">
      <w:numFmt w:val="decimal"/>
      <w:lvlText w:val=""/>
      <w:lvlJc w:val="left"/>
    </w:lvl>
    <w:lvl w:ilvl="6" w:tplc="E63C07C8">
      <w:numFmt w:val="decimal"/>
      <w:lvlText w:val=""/>
      <w:lvlJc w:val="left"/>
    </w:lvl>
    <w:lvl w:ilvl="7" w:tplc="D8585C6A">
      <w:numFmt w:val="decimal"/>
      <w:lvlText w:val=""/>
      <w:lvlJc w:val="left"/>
    </w:lvl>
    <w:lvl w:ilvl="8" w:tplc="BE100D40">
      <w:numFmt w:val="decimal"/>
      <w:lvlText w:val=""/>
      <w:lvlJc w:val="left"/>
    </w:lvl>
  </w:abstractNum>
  <w:abstractNum w:abstractNumId="38" w15:restartNumberingAfterBreak="0">
    <w:nsid w:val="3DC240FB"/>
    <w:multiLevelType w:val="hybridMultilevel"/>
    <w:tmpl w:val="B334633C"/>
    <w:lvl w:ilvl="0" w:tplc="701677AE">
      <w:start w:val="1"/>
      <w:numFmt w:val="decimal"/>
      <w:lvlText w:val="%1."/>
      <w:lvlJc w:val="left"/>
    </w:lvl>
    <w:lvl w:ilvl="1" w:tplc="D1A2B18A">
      <w:start w:val="1"/>
      <w:numFmt w:val="decimal"/>
      <w:lvlText w:val="%2)"/>
      <w:lvlJc w:val="left"/>
    </w:lvl>
    <w:lvl w:ilvl="2" w:tplc="7A406654">
      <w:numFmt w:val="decimal"/>
      <w:lvlText w:val=""/>
      <w:lvlJc w:val="left"/>
    </w:lvl>
    <w:lvl w:ilvl="3" w:tplc="134E00DA">
      <w:numFmt w:val="decimal"/>
      <w:lvlText w:val=""/>
      <w:lvlJc w:val="left"/>
    </w:lvl>
    <w:lvl w:ilvl="4" w:tplc="F52E734A">
      <w:numFmt w:val="decimal"/>
      <w:lvlText w:val=""/>
      <w:lvlJc w:val="left"/>
    </w:lvl>
    <w:lvl w:ilvl="5" w:tplc="7C763148">
      <w:numFmt w:val="decimal"/>
      <w:lvlText w:val=""/>
      <w:lvlJc w:val="left"/>
    </w:lvl>
    <w:lvl w:ilvl="6" w:tplc="27D69D8E">
      <w:numFmt w:val="decimal"/>
      <w:lvlText w:val=""/>
      <w:lvlJc w:val="left"/>
    </w:lvl>
    <w:lvl w:ilvl="7" w:tplc="D08292B4">
      <w:numFmt w:val="decimal"/>
      <w:lvlText w:val=""/>
      <w:lvlJc w:val="left"/>
    </w:lvl>
    <w:lvl w:ilvl="8" w:tplc="8E12AE0C">
      <w:numFmt w:val="decimal"/>
      <w:lvlText w:val=""/>
      <w:lvlJc w:val="left"/>
    </w:lvl>
  </w:abstractNum>
  <w:abstractNum w:abstractNumId="39" w15:restartNumberingAfterBreak="0">
    <w:nsid w:val="3EA62A67"/>
    <w:multiLevelType w:val="hybridMultilevel"/>
    <w:tmpl w:val="2758BF8C"/>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419AC241"/>
    <w:multiLevelType w:val="hybridMultilevel"/>
    <w:tmpl w:val="EF4021A2"/>
    <w:lvl w:ilvl="0" w:tplc="9C90E006">
      <w:start w:val="17"/>
      <w:numFmt w:val="decimal"/>
      <w:lvlText w:val="%1."/>
      <w:lvlJc w:val="left"/>
    </w:lvl>
    <w:lvl w:ilvl="1" w:tplc="CEF652D0">
      <w:start w:val="1"/>
      <w:numFmt w:val="decimal"/>
      <w:lvlText w:val="%2"/>
      <w:lvlJc w:val="left"/>
    </w:lvl>
    <w:lvl w:ilvl="2" w:tplc="67E08D92">
      <w:numFmt w:val="decimal"/>
      <w:lvlText w:val=""/>
      <w:lvlJc w:val="left"/>
    </w:lvl>
    <w:lvl w:ilvl="3" w:tplc="ABA20B22">
      <w:numFmt w:val="decimal"/>
      <w:lvlText w:val=""/>
      <w:lvlJc w:val="left"/>
    </w:lvl>
    <w:lvl w:ilvl="4" w:tplc="7BEA2A26">
      <w:numFmt w:val="decimal"/>
      <w:lvlText w:val=""/>
      <w:lvlJc w:val="left"/>
    </w:lvl>
    <w:lvl w:ilvl="5" w:tplc="42B0C5C6">
      <w:numFmt w:val="decimal"/>
      <w:lvlText w:val=""/>
      <w:lvlJc w:val="left"/>
    </w:lvl>
    <w:lvl w:ilvl="6" w:tplc="F348C09E">
      <w:numFmt w:val="decimal"/>
      <w:lvlText w:val=""/>
      <w:lvlJc w:val="left"/>
    </w:lvl>
    <w:lvl w:ilvl="7" w:tplc="E24C2DA0">
      <w:numFmt w:val="decimal"/>
      <w:lvlText w:val=""/>
      <w:lvlJc w:val="left"/>
    </w:lvl>
    <w:lvl w:ilvl="8" w:tplc="C8200338">
      <w:numFmt w:val="decimal"/>
      <w:lvlText w:val=""/>
      <w:lvlJc w:val="left"/>
    </w:lvl>
  </w:abstractNum>
  <w:abstractNum w:abstractNumId="41" w15:restartNumberingAfterBreak="0">
    <w:nsid w:val="440BADFC"/>
    <w:multiLevelType w:val="hybridMultilevel"/>
    <w:tmpl w:val="9C82D666"/>
    <w:lvl w:ilvl="0" w:tplc="889C2848">
      <w:start w:val="1"/>
      <w:numFmt w:val="decimal"/>
      <w:lvlText w:val="%1."/>
      <w:lvlJc w:val="left"/>
    </w:lvl>
    <w:lvl w:ilvl="1" w:tplc="AFE21AEA">
      <w:numFmt w:val="decimal"/>
      <w:lvlText w:val=""/>
      <w:lvlJc w:val="left"/>
    </w:lvl>
    <w:lvl w:ilvl="2" w:tplc="D6C49E68">
      <w:numFmt w:val="decimal"/>
      <w:lvlText w:val=""/>
      <w:lvlJc w:val="left"/>
    </w:lvl>
    <w:lvl w:ilvl="3" w:tplc="9ED49476">
      <w:numFmt w:val="decimal"/>
      <w:lvlText w:val=""/>
      <w:lvlJc w:val="left"/>
    </w:lvl>
    <w:lvl w:ilvl="4" w:tplc="18722906">
      <w:numFmt w:val="decimal"/>
      <w:lvlText w:val=""/>
      <w:lvlJc w:val="left"/>
    </w:lvl>
    <w:lvl w:ilvl="5" w:tplc="17ACA2D0">
      <w:numFmt w:val="decimal"/>
      <w:lvlText w:val=""/>
      <w:lvlJc w:val="left"/>
    </w:lvl>
    <w:lvl w:ilvl="6" w:tplc="72BE5D64">
      <w:numFmt w:val="decimal"/>
      <w:lvlText w:val=""/>
      <w:lvlJc w:val="left"/>
    </w:lvl>
    <w:lvl w:ilvl="7" w:tplc="4CC22A7C">
      <w:numFmt w:val="decimal"/>
      <w:lvlText w:val=""/>
      <w:lvlJc w:val="left"/>
    </w:lvl>
    <w:lvl w:ilvl="8" w:tplc="2E106842">
      <w:numFmt w:val="decimal"/>
      <w:lvlText w:val=""/>
      <w:lvlJc w:val="left"/>
    </w:lvl>
  </w:abstractNum>
  <w:abstractNum w:abstractNumId="42" w15:restartNumberingAfterBreak="0">
    <w:nsid w:val="4510391F"/>
    <w:multiLevelType w:val="hybridMultilevel"/>
    <w:tmpl w:val="F1329D1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4516DDE9"/>
    <w:multiLevelType w:val="hybridMultilevel"/>
    <w:tmpl w:val="B23E91C2"/>
    <w:lvl w:ilvl="0" w:tplc="2EBC6244">
      <w:start w:val="2"/>
      <w:numFmt w:val="decimal"/>
      <w:lvlText w:val="%1."/>
      <w:lvlJc w:val="left"/>
    </w:lvl>
    <w:lvl w:ilvl="1" w:tplc="3614F06A">
      <w:numFmt w:val="decimal"/>
      <w:lvlText w:val=""/>
      <w:lvlJc w:val="left"/>
    </w:lvl>
    <w:lvl w:ilvl="2" w:tplc="AA366936">
      <w:numFmt w:val="decimal"/>
      <w:lvlText w:val=""/>
      <w:lvlJc w:val="left"/>
    </w:lvl>
    <w:lvl w:ilvl="3" w:tplc="DB7CCBA8">
      <w:numFmt w:val="decimal"/>
      <w:lvlText w:val=""/>
      <w:lvlJc w:val="left"/>
    </w:lvl>
    <w:lvl w:ilvl="4" w:tplc="9BE4073E">
      <w:numFmt w:val="decimal"/>
      <w:lvlText w:val=""/>
      <w:lvlJc w:val="left"/>
    </w:lvl>
    <w:lvl w:ilvl="5" w:tplc="460E060C">
      <w:numFmt w:val="decimal"/>
      <w:lvlText w:val=""/>
      <w:lvlJc w:val="left"/>
    </w:lvl>
    <w:lvl w:ilvl="6" w:tplc="6A5E0BD8">
      <w:numFmt w:val="decimal"/>
      <w:lvlText w:val=""/>
      <w:lvlJc w:val="left"/>
    </w:lvl>
    <w:lvl w:ilvl="7" w:tplc="B240CED6">
      <w:numFmt w:val="decimal"/>
      <w:lvlText w:val=""/>
      <w:lvlJc w:val="left"/>
    </w:lvl>
    <w:lvl w:ilvl="8" w:tplc="8082A064">
      <w:numFmt w:val="decimal"/>
      <w:lvlText w:val=""/>
      <w:lvlJc w:val="left"/>
    </w:lvl>
  </w:abstractNum>
  <w:abstractNum w:abstractNumId="44" w15:restartNumberingAfterBreak="0">
    <w:nsid w:val="46F1499F"/>
    <w:multiLevelType w:val="hybridMultilevel"/>
    <w:tmpl w:val="1EEE04B4"/>
    <w:lvl w:ilvl="0" w:tplc="0EB0F0A2">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7398C89"/>
    <w:multiLevelType w:val="hybridMultilevel"/>
    <w:tmpl w:val="FF82C2FE"/>
    <w:lvl w:ilvl="0" w:tplc="25C8C4CE">
      <w:start w:val="1"/>
      <w:numFmt w:val="decimal"/>
      <w:lvlText w:val="%1."/>
      <w:lvlJc w:val="left"/>
    </w:lvl>
    <w:lvl w:ilvl="1" w:tplc="B148AAE8">
      <w:numFmt w:val="decimal"/>
      <w:lvlText w:val=""/>
      <w:lvlJc w:val="left"/>
    </w:lvl>
    <w:lvl w:ilvl="2" w:tplc="FE8E5C9C">
      <w:numFmt w:val="decimal"/>
      <w:lvlText w:val=""/>
      <w:lvlJc w:val="left"/>
    </w:lvl>
    <w:lvl w:ilvl="3" w:tplc="288E1958">
      <w:numFmt w:val="decimal"/>
      <w:lvlText w:val=""/>
      <w:lvlJc w:val="left"/>
    </w:lvl>
    <w:lvl w:ilvl="4" w:tplc="8ECE0634">
      <w:numFmt w:val="decimal"/>
      <w:lvlText w:val=""/>
      <w:lvlJc w:val="left"/>
    </w:lvl>
    <w:lvl w:ilvl="5" w:tplc="512C92AA">
      <w:numFmt w:val="decimal"/>
      <w:lvlText w:val=""/>
      <w:lvlJc w:val="left"/>
    </w:lvl>
    <w:lvl w:ilvl="6" w:tplc="FFE82AE0">
      <w:numFmt w:val="decimal"/>
      <w:lvlText w:val=""/>
      <w:lvlJc w:val="left"/>
    </w:lvl>
    <w:lvl w:ilvl="7" w:tplc="588EDBF2">
      <w:numFmt w:val="decimal"/>
      <w:lvlText w:val=""/>
      <w:lvlJc w:val="left"/>
    </w:lvl>
    <w:lvl w:ilvl="8" w:tplc="6BD08A82">
      <w:numFmt w:val="decimal"/>
      <w:lvlText w:val=""/>
      <w:lvlJc w:val="left"/>
    </w:lvl>
  </w:abstractNum>
  <w:abstractNum w:abstractNumId="46" w15:restartNumberingAfterBreak="0">
    <w:nsid w:val="47A95ED6"/>
    <w:multiLevelType w:val="hybridMultilevel"/>
    <w:tmpl w:val="FF285D8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971355D"/>
    <w:multiLevelType w:val="hybridMultilevel"/>
    <w:tmpl w:val="030A0250"/>
    <w:lvl w:ilvl="0" w:tplc="04150017">
      <w:start w:val="1"/>
      <w:numFmt w:val="lowerLetter"/>
      <w:lvlText w:val="%1)"/>
      <w:lvlJc w:val="left"/>
      <w:pPr>
        <w:ind w:left="961" w:hanging="360"/>
      </w:p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48" w15:restartNumberingAfterBreak="0">
    <w:nsid w:val="4F4EF005"/>
    <w:multiLevelType w:val="hybridMultilevel"/>
    <w:tmpl w:val="91364ABA"/>
    <w:lvl w:ilvl="0" w:tplc="2904EB00">
      <w:start w:val="4"/>
      <w:numFmt w:val="decimal"/>
      <w:lvlText w:val="%1."/>
      <w:lvlJc w:val="left"/>
    </w:lvl>
    <w:lvl w:ilvl="1" w:tplc="F51CF878">
      <w:numFmt w:val="decimal"/>
      <w:lvlText w:val=""/>
      <w:lvlJc w:val="left"/>
    </w:lvl>
    <w:lvl w:ilvl="2" w:tplc="C726A7BA">
      <w:numFmt w:val="decimal"/>
      <w:lvlText w:val=""/>
      <w:lvlJc w:val="left"/>
    </w:lvl>
    <w:lvl w:ilvl="3" w:tplc="09BCDA20">
      <w:numFmt w:val="decimal"/>
      <w:lvlText w:val=""/>
      <w:lvlJc w:val="left"/>
    </w:lvl>
    <w:lvl w:ilvl="4" w:tplc="873A4650">
      <w:numFmt w:val="decimal"/>
      <w:lvlText w:val=""/>
      <w:lvlJc w:val="left"/>
    </w:lvl>
    <w:lvl w:ilvl="5" w:tplc="F9EC8726">
      <w:numFmt w:val="decimal"/>
      <w:lvlText w:val=""/>
      <w:lvlJc w:val="left"/>
    </w:lvl>
    <w:lvl w:ilvl="6" w:tplc="5B821614">
      <w:numFmt w:val="decimal"/>
      <w:lvlText w:val=""/>
      <w:lvlJc w:val="left"/>
    </w:lvl>
    <w:lvl w:ilvl="7" w:tplc="600E78AC">
      <w:numFmt w:val="decimal"/>
      <w:lvlText w:val=""/>
      <w:lvlJc w:val="left"/>
    </w:lvl>
    <w:lvl w:ilvl="8" w:tplc="F5BE16F2">
      <w:numFmt w:val="decimal"/>
      <w:lvlText w:val=""/>
      <w:lvlJc w:val="left"/>
    </w:lvl>
  </w:abstractNum>
  <w:abstractNum w:abstractNumId="49" w15:restartNumberingAfterBreak="0">
    <w:nsid w:val="50AC2021"/>
    <w:multiLevelType w:val="hybridMultilevel"/>
    <w:tmpl w:val="D6E226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EAD36B"/>
    <w:multiLevelType w:val="hybridMultilevel"/>
    <w:tmpl w:val="7E7A89F2"/>
    <w:lvl w:ilvl="0" w:tplc="6BB44620">
      <w:start w:val="5"/>
      <w:numFmt w:val="lowerLetter"/>
      <w:lvlText w:val="%1)"/>
      <w:lvlJc w:val="left"/>
    </w:lvl>
    <w:lvl w:ilvl="1" w:tplc="BFBE8534">
      <w:numFmt w:val="decimal"/>
      <w:lvlText w:val=""/>
      <w:lvlJc w:val="left"/>
    </w:lvl>
    <w:lvl w:ilvl="2" w:tplc="C5724470">
      <w:numFmt w:val="decimal"/>
      <w:lvlText w:val=""/>
      <w:lvlJc w:val="left"/>
    </w:lvl>
    <w:lvl w:ilvl="3" w:tplc="D0CCDE4E">
      <w:numFmt w:val="decimal"/>
      <w:lvlText w:val=""/>
      <w:lvlJc w:val="left"/>
    </w:lvl>
    <w:lvl w:ilvl="4" w:tplc="0CCE96A4">
      <w:numFmt w:val="decimal"/>
      <w:lvlText w:val=""/>
      <w:lvlJc w:val="left"/>
    </w:lvl>
    <w:lvl w:ilvl="5" w:tplc="AC387254">
      <w:numFmt w:val="decimal"/>
      <w:lvlText w:val=""/>
      <w:lvlJc w:val="left"/>
    </w:lvl>
    <w:lvl w:ilvl="6" w:tplc="76D67194">
      <w:numFmt w:val="decimal"/>
      <w:lvlText w:val=""/>
      <w:lvlJc w:val="left"/>
    </w:lvl>
    <w:lvl w:ilvl="7" w:tplc="C5746F28">
      <w:numFmt w:val="decimal"/>
      <w:lvlText w:val=""/>
      <w:lvlJc w:val="left"/>
    </w:lvl>
    <w:lvl w:ilvl="8" w:tplc="EC6A2DE0">
      <w:numFmt w:val="decimal"/>
      <w:lvlText w:val=""/>
      <w:lvlJc w:val="left"/>
    </w:lvl>
  </w:abstractNum>
  <w:abstractNum w:abstractNumId="51" w15:restartNumberingAfterBreak="0">
    <w:nsid w:val="520EEDD1"/>
    <w:multiLevelType w:val="hybridMultilevel"/>
    <w:tmpl w:val="87A079EC"/>
    <w:lvl w:ilvl="0" w:tplc="E752DDF4">
      <w:start w:val="1"/>
      <w:numFmt w:val="decimal"/>
      <w:lvlText w:val="%1."/>
      <w:lvlJc w:val="left"/>
    </w:lvl>
    <w:lvl w:ilvl="1" w:tplc="63229DE4">
      <w:numFmt w:val="decimal"/>
      <w:lvlText w:val=""/>
      <w:lvlJc w:val="left"/>
    </w:lvl>
    <w:lvl w:ilvl="2" w:tplc="D1764654">
      <w:numFmt w:val="decimal"/>
      <w:lvlText w:val=""/>
      <w:lvlJc w:val="left"/>
    </w:lvl>
    <w:lvl w:ilvl="3" w:tplc="990005D2">
      <w:numFmt w:val="decimal"/>
      <w:lvlText w:val=""/>
      <w:lvlJc w:val="left"/>
    </w:lvl>
    <w:lvl w:ilvl="4" w:tplc="9F6A403A">
      <w:numFmt w:val="decimal"/>
      <w:lvlText w:val=""/>
      <w:lvlJc w:val="left"/>
    </w:lvl>
    <w:lvl w:ilvl="5" w:tplc="7D0E25AA">
      <w:numFmt w:val="decimal"/>
      <w:lvlText w:val=""/>
      <w:lvlJc w:val="left"/>
    </w:lvl>
    <w:lvl w:ilvl="6" w:tplc="369E9E58">
      <w:numFmt w:val="decimal"/>
      <w:lvlText w:val=""/>
      <w:lvlJc w:val="left"/>
    </w:lvl>
    <w:lvl w:ilvl="7" w:tplc="0AC0AD6E">
      <w:numFmt w:val="decimal"/>
      <w:lvlText w:val=""/>
      <w:lvlJc w:val="left"/>
    </w:lvl>
    <w:lvl w:ilvl="8" w:tplc="DF985C80">
      <w:numFmt w:val="decimal"/>
      <w:lvlText w:val=""/>
      <w:lvlJc w:val="left"/>
    </w:lvl>
  </w:abstractNum>
  <w:abstractNum w:abstractNumId="52" w15:restartNumberingAfterBreak="0">
    <w:nsid w:val="526E1E05"/>
    <w:multiLevelType w:val="hybridMultilevel"/>
    <w:tmpl w:val="35AEB06E"/>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42289EC"/>
    <w:multiLevelType w:val="hybridMultilevel"/>
    <w:tmpl w:val="5A5AB7E6"/>
    <w:lvl w:ilvl="0" w:tplc="64104EFC">
      <w:start w:val="1"/>
      <w:numFmt w:val="decimal"/>
      <w:lvlText w:val="%1."/>
      <w:lvlJc w:val="left"/>
    </w:lvl>
    <w:lvl w:ilvl="1" w:tplc="767287B8">
      <w:numFmt w:val="decimal"/>
      <w:lvlText w:val=""/>
      <w:lvlJc w:val="left"/>
    </w:lvl>
    <w:lvl w:ilvl="2" w:tplc="43406BE2">
      <w:numFmt w:val="decimal"/>
      <w:lvlText w:val=""/>
      <w:lvlJc w:val="left"/>
    </w:lvl>
    <w:lvl w:ilvl="3" w:tplc="2C9E17BE">
      <w:numFmt w:val="decimal"/>
      <w:lvlText w:val=""/>
      <w:lvlJc w:val="left"/>
    </w:lvl>
    <w:lvl w:ilvl="4" w:tplc="4446C69C">
      <w:numFmt w:val="decimal"/>
      <w:lvlText w:val=""/>
      <w:lvlJc w:val="left"/>
    </w:lvl>
    <w:lvl w:ilvl="5" w:tplc="EF784F76">
      <w:numFmt w:val="decimal"/>
      <w:lvlText w:val=""/>
      <w:lvlJc w:val="left"/>
    </w:lvl>
    <w:lvl w:ilvl="6" w:tplc="F8D82234">
      <w:numFmt w:val="decimal"/>
      <w:lvlText w:val=""/>
      <w:lvlJc w:val="left"/>
    </w:lvl>
    <w:lvl w:ilvl="7" w:tplc="8AEAAA3A">
      <w:numFmt w:val="decimal"/>
      <w:lvlText w:val=""/>
      <w:lvlJc w:val="left"/>
    </w:lvl>
    <w:lvl w:ilvl="8" w:tplc="14042016">
      <w:numFmt w:val="decimal"/>
      <w:lvlText w:val=""/>
      <w:lvlJc w:val="left"/>
    </w:lvl>
  </w:abstractNum>
  <w:abstractNum w:abstractNumId="54" w15:restartNumberingAfterBreak="0">
    <w:nsid w:val="5577F8E1"/>
    <w:multiLevelType w:val="hybridMultilevel"/>
    <w:tmpl w:val="E0580B9C"/>
    <w:lvl w:ilvl="0" w:tplc="C7882220">
      <w:start w:val="1"/>
      <w:numFmt w:val="decimal"/>
      <w:lvlText w:val="%1."/>
      <w:lvlJc w:val="left"/>
    </w:lvl>
    <w:lvl w:ilvl="1" w:tplc="8744A9B0">
      <w:numFmt w:val="decimal"/>
      <w:lvlText w:val=""/>
      <w:lvlJc w:val="left"/>
    </w:lvl>
    <w:lvl w:ilvl="2" w:tplc="6532A30A">
      <w:numFmt w:val="decimal"/>
      <w:lvlText w:val=""/>
      <w:lvlJc w:val="left"/>
    </w:lvl>
    <w:lvl w:ilvl="3" w:tplc="44DE59BA">
      <w:numFmt w:val="decimal"/>
      <w:lvlText w:val=""/>
      <w:lvlJc w:val="left"/>
    </w:lvl>
    <w:lvl w:ilvl="4" w:tplc="C62E53EC">
      <w:numFmt w:val="decimal"/>
      <w:lvlText w:val=""/>
      <w:lvlJc w:val="left"/>
    </w:lvl>
    <w:lvl w:ilvl="5" w:tplc="E8189D20">
      <w:numFmt w:val="decimal"/>
      <w:lvlText w:val=""/>
      <w:lvlJc w:val="left"/>
    </w:lvl>
    <w:lvl w:ilvl="6" w:tplc="4FD2B5AA">
      <w:numFmt w:val="decimal"/>
      <w:lvlText w:val=""/>
      <w:lvlJc w:val="left"/>
    </w:lvl>
    <w:lvl w:ilvl="7" w:tplc="E5082518">
      <w:numFmt w:val="decimal"/>
      <w:lvlText w:val=""/>
      <w:lvlJc w:val="left"/>
    </w:lvl>
    <w:lvl w:ilvl="8" w:tplc="4DE8554C">
      <w:numFmt w:val="decimal"/>
      <w:lvlText w:val=""/>
      <w:lvlJc w:val="left"/>
    </w:lvl>
  </w:abstractNum>
  <w:abstractNum w:abstractNumId="55" w15:restartNumberingAfterBreak="0">
    <w:nsid w:val="580BD78F"/>
    <w:multiLevelType w:val="hybridMultilevel"/>
    <w:tmpl w:val="7534C122"/>
    <w:lvl w:ilvl="0" w:tplc="B956CA5C">
      <w:start w:val="1"/>
      <w:numFmt w:val="decimal"/>
      <w:lvlText w:val="%1"/>
      <w:lvlJc w:val="left"/>
    </w:lvl>
    <w:lvl w:ilvl="1" w:tplc="C1789BC6">
      <w:start w:val="6"/>
      <w:numFmt w:val="decimal"/>
      <w:lvlText w:val="%2)"/>
      <w:lvlJc w:val="left"/>
    </w:lvl>
    <w:lvl w:ilvl="2" w:tplc="A85A0832">
      <w:start w:val="1"/>
      <w:numFmt w:val="lowerLetter"/>
      <w:lvlText w:val="%3"/>
      <w:lvlJc w:val="left"/>
    </w:lvl>
    <w:lvl w:ilvl="3" w:tplc="A57C2CE8">
      <w:numFmt w:val="decimal"/>
      <w:lvlText w:val=""/>
      <w:lvlJc w:val="left"/>
    </w:lvl>
    <w:lvl w:ilvl="4" w:tplc="1ECCE116">
      <w:numFmt w:val="decimal"/>
      <w:lvlText w:val=""/>
      <w:lvlJc w:val="left"/>
    </w:lvl>
    <w:lvl w:ilvl="5" w:tplc="C6D8C5E4">
      <w:numFmt w:val="decimal"/>
      <w:lvlText w:val=""/>
      <w:lvlJc w:val="left"/>
    </w:lvl>
    <w:lvl w:ilvl="6" w:tplc="318E8684">
      <w:numFmt w:val="decimal"/>
      <w:lvlText w:val=""/>
      <w:lvlJc w:val="left"/>
    </w:lvl>
    <w:lvl w:ilvl="7" w:tplc="F006CBC0">
      <w:numFmt w:val="decimal"/>
      <w:lvlText w:val=""/>
      <w:lvlJc w:val="left"/>
    </w:lvl>
    <w:lvl w:ilvl="8" w:tplc="2AF0A8FC">
      <w:numFmt w:val="decimal"/>
      <w:lvlText w:val=""/>
      <w:lvlJc w:val="left"/>
    </w:lvl>
  </w:abstractNum>
  <w:abstractNum w:abstractNumId="56" w15:restartNumberingAfterBreak="0">
    <w:nsid w:val="5C482A97"/>
    <w:multiLevelType w:val="hybridMultilevel"/>
    <w:tmpl w:val="F58CA376"/>
    <w:lvl w:ilvl="0" w:tplc="6EF062AE">
      <w:start w:val="2"/>
      <w:numFmt w:val="decimal"/>
      <w:lvlText w:val="%1)"/>
      <w:lvlJc w:val="left"/>
    </w:lvl>
    <w:lvl w:ilvl="1" w:tplc="129C697C">
      <w:start w:val="9"/>
      <w:numFmt w:val="lowerLetter"/>
      <w:lvlText w:val="%2"/>
      <w:lvlJc w:val="left"/>
    </w:lvl>
    <w:lvl w:ilvl="2" w:tplc="40D0E1B4">
      <w:start w:val="1"/>
      <w:numFmt w:val="lowerLetter"/>
      <w:lvlText w:val="%3"/>
      <w:lvlJc w:val="left"/>
    </w:lvl>
    <w:lvl w:ilvl="3" w:tplc="4DF65DE8">
      <w:numFmt w:val="decimal"/>
      <w:lvlText w:val=""/>
      <w:lvlJc w:val="left"/>
    </w:lvl>
    <w:lvl w:ilvl="4" w:tplc="1124E224">
      <w:numFmt w:val="decimal"/>
      <w:lvlText w:val=""/>
      <w:lvlJc w:val="left"/>
    </w:lvl>
    <w:lvl w:ilvl="5" w:tplc="077438B2">
      <w:numFmt w:val="decimal"/>
      <w:lvlText w:val=""/>
      <w:lvlJc w:val="left"/>
    </w:lvl>
    <w:lvl w:ilvl="6" w:tplc="51B636F8">
      <w:numFmt w:val="decimal"/>
      <w:lvlText w:val=""/>
      <w:lvlJc w:val="left"/>
    </w:lvl>
    <w:lvl w:ilvl="7" w:tplc="3702A29A">
      <w:numFmt w:val="decimal"/>
      <w:lvlText w:val=""/>
      <w:lvlJc w:val="left"/>
    </w:lvl>
    <w:lvl w:ilvl="8" w:tplc="81D68434">
      <w:numFmt w:val="decimal"/>
      <w:lvlText w:val=""/>
      <w:lvlJc w:val="left"/>
    </w:lvl>
  </w:abstractNum>
  <w:abstractNum w:abstractNumId="57" w15:restartNumberingAfterBreak="0">
    <w:nsid w:val="5E884ADC"/>
    <w:multiLevelType w:val="hybridMultilevel"/>
    <w:tmpl w:val="DB84FB62"/>
    <w:lvl w:ilvl="0" w:tplc="A8D0AEC2">
      <w:start w:val="1"/>
      <w:numFmt w:val="decimal"/>
      <w:lvlText w:val="%1"/>
      <w:lvlJc w:val="left"/>
    </w:lvl>
    <w:lvl w:ilvl="1" w:tplc="FC5AB812">
      <w:start w:val="15"/>
      <w:numFmt w:val="lowerLetter"/>
      <w:lvlText w:val="%2"/>
      <w:lvlJc w:val="left"/>
    </w:lvl>
    <w:lvl w:ilvl="2" w:tplc="1D8E1204">
      <w:start w:val="1"/>
      <w:numFmt w:val="lowerLetter"/>
      <w:lvlText w:val="%3)"/>
      <w:lvlJc w:val="left"/>
    </w:lvl>
    <w:lvl w:ilvl="3" w:tplc="9A6EE422">
      <w:numFmt w:val="decimal"/>
      <w:lvlText w:val=""/>
      <w:lvlJc w:val="left"/>
    </w:lvl>
    <w:lvl w:ilvl="4" w:tplc="6FA80B8E">
      <w:numFmt w:val="decimal"/>
      <w:lvlText w:val=""/>
      <w:lvlJc w:val="left"/>
    </w:lvl>
    <w:lvl w:ilvl="5" w:tplc="AEFED84E">
      <w:numFmt w:val="decimal"/>
      <w:lvlText w:val=""/>
      <w:lvlJc w:val="left"/>
    </w:lvl>
    <w:lvl w:ilvl="6" w:tplc="BD40D1E0">
      <w:numFmt w:val="decimal"/>
      <w:lvlText w:val=""/>
      <w:lvlJc w:val="left"/>
    </w:lvl>
    <w:lvl w:ilvl="7" w:tplc="013838C2">
      <w:numFmt w:val="decimal"/>
      <w:lvlText w:val=""/>
      <w:lvlJc w:val="left"/>
    </w:lvl>
    <w:lvl w:ilvl="8" w:tplc="B8DC78C4">
      <w:numFmt w:val="decimal"/>
      <w:lvlText w:val=""/>
      <w:lvlJc w:val="left"/>
    </w:lvl>
  </w:abstractNum>
  <w:abstractNum w:abstractNumId="58" w15:restartNumberingAfterBreak="0">
    <w:nsid w:val="614FD4A1"/>
    <w:multiLevelType w:val="hybridMultilevel"/>
    <w:tmpl w:val="62863240"/>
    <w:lvl w:ilvl="0" w:tplc="0E10F59A">
      <w:start w:val="1"/>
      <w:numFmt w:val="decimal"/>
      <w:lvlText w:val="%1"/>
      <w:lvlJc w:val="left"/>
    </w:lvl>
    <w:lvl w:ilvl="1" w:tplc="9782F560">
      <w:start w:val="5"/>
      <w:numFmt w:val="decimal"/>
      <w:lvlText w:val="%2)"/>
      <w:lvlJc w:val="left"/>
    </w:lvl>
    <w:lvl w:ilvl="2" w:tplc="EB3A96E0">
      <w:numFmt w:val="decimal"/>
      <w:lvlText w:val=""/>
      <w:lvlJc w:val="left"/>
    </w:lvl>
    <w:lvl w:ilvl="3" w:tplc="97B0A934">
      <w:numFmt w:val="decimal"/>
      <w:lvlText w:val=""/>
      <w:lvlJc w:val="left"/>
    </w:lvl>
    <w:lvl w:ilvl="4" w:tplc="9BBE3F34">
      <w:numFmt w:val="decimal"/>
      <w:lvlText w:val=""/>
      <w:lvlJc w:val="left"/>
    </w:lvl>
    <w:lvl w:ilvl="5" w:tplc="34A044C8">
      <w:numFmt w:val="decimal"/>
      <w:lvlText w:val=""/>
      <w:lvlJc w:val="left"/>
    </w:lvl>
    <w:lvl w:ilvl="6" w:tplc="313AFA1C">
      <w:numFmt w:val="decimal"/>
      <w:lvlText w:val=""/>
      <w:lvlJc w:val="left"/>
    </w:lvl>
    <w:lvl w:ilvl="7" w:tplc="A51A5750">
      <w:numFmt w:val="decimal"/>
      <w:lvlText w:val=""/>
      <w:lvlJc w:val="left"/>
    </w:lvl>
    <w:lvl w:ilvl="8" w:tplc="01AA1A9A">
      <w:numFmt w:val="decimal"/>
      <w:lvlText w:val=""/>
      <w:lvlJc w:val="left"/>
    </w:lvl>
  </w:abstractNum>
  <w:abstractNum w:abstractNumId="59" w15:restartNumberingAfterBreak="0">
    <w:nsid w:val="643F09CE"/>
    <w:multiLevelType w:val="hybridMultilevel"/>
    <w:tmpl w:val="2C30A83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49BB77C"/>
    <w:multiLevelType w:val="hybridMultilevel"/>
    <w:tmpl w:val="21228E36"/>
    <w:lvl w:ilvl="0" w:tplc="3BC8E104">
      <w:start w:val="1"/>
      <w:numFmt w:val="decimal"/>
      <w:lvlText w:val="%1."/>
      <w:lvlJc w:val="left"/>
    </w:lvl>
    <w:lvl w:ilvl="1" w:tplc="0D7C96DA">
      <w:numFmt w:val="decimal"/>
      <w:lvlText w:val=""/>
      <w:lvlJc w:val="left"/>
    </w:lvl>
    <w:lvl w:ilvl="2" w:tplc="9FDC5AB6">
      <w:numFmt w:val="decimal"/>
      <w:lvlText w:val=""/>
      <w:lvlJc w:val="left"/>
    </w:lvl>
    <w:lvl w:ilvl="3" w:tplc="536E0046">
      <w:numFmt w:val="decimal"/>
      <w:lvlText w:val=""/>
      <w:lvlJc w:val="left"/>
    </w:lvl>
    <w:lvl w:ilvl="4" w:tplc="D548EDE0">
      <w:numFmt w:val="decimal"/>
      <w:lvlText w:val=""/>
      <w:lvlJc w:val="left"/>
    </w:lvl>
    <w:lvl w:ilvl="5" w:tplc="557493EE">
      <w:numFmt w:val="decimal"/>
      <w:lvlText w:val=""/>
      <w:lvlJc w:val="left"/>
    </w:lvl>
    <w:lvl w:ilvl="6" w:tplc="85B62A68">
      <w:numFmt w:val="decimal"/>
      <w:lvlText w:val=""/>
      <w:lvlJc w:val="left"/>
    </w:lvl>
    <w:lvl w:ilvl="7" w:tplc="4EFEFA6C">
      <w:numFmt w:val="decimal"/>
      <w:lvlText w:val=""/>
      <w:lvlJc w:val="left"/>
    </w:lvl>
    <w:lvl w:ilvl="8" w:tplc="A4D2982E">
      <w:numFmt w:val="decimal"/>
      <w:lvlText w:val=""/>
      <w:lvlJc w:val="left"/>
    </w:lvl>
  </w:abstractNum>
  <w:abstractNum w:abstractNumId="61" w15:restartNumberingAfterBreak="0">
    <w:nsid w:val="66244176"/>
    <w:multiLevelType w:val="hybridMultilevel"/>
    <w:tmpl w:val="1CE6E884"/>
    <w:lvl w:ilvl="0" w:tplc="9E86F62C">
      <w:start w:val="1"/>
      <w:numFmt w:val="decimal"/>
      <w:lvlText w:val="%1."/>
      <w:lvlJc w:val="left"/>
      <w:pPr>
        <w:ind w:left="360" w:hanging="360"/>
      </w:pPr>
      <w:rPr>
        <w:rFonts w:ascii="Calibri" w:hAnsi="Calibri" w:cs="Calibri" w:hint="default"/>
        <w:b w:val="0"/>
      </w:rPr>
    </w:lvl>
    <w:lvl w:ilvl="1" w:tplc="EA4632CE">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70A46BE"/>
    <w:multiLevelType w:val="hybridMultilevel"/>
    <w:tmpl w:val="3A040D9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6A2342EC"/>
    <w:multiLevelType w:val="hybridMultilevel"/>
    <w:tmpl w:val="589CEB12"/>
    <w:lvl w:ilvl="0" w:tplc="9F88B8A2">
      <w:start w:val="4"/>
      <w:numFmt w:val="decimal"/>
      <w:lvlText w:val="%1."/>
      <w:lvlJc w:val="left"/>
    </w:lvl>
    <w:lvl w:ilvl="1" w:tplc="AEFEB96C">
      <w:numFmt w:val="decimal"/>
      <w:lvlText w:val=""/>
      <w:lvlJc w:val="left"/>
    </w:lvl>
    <w:lvl w:ilvl="2" w:tplc="D54A0314">
      <w:numFmt w:val="decimal"/>
      <w:lvlText w:val=""/>
      <w:lvlJc w:val="left"/>
    </w:lvl>
    <w:lvl w:ilvl="3" w:tplc="830E4D1C">
      <w:numFmt w:val="decimal"/>
      <w:lvlText w:val=""/>
      <w:lvlJc w:val="left"/>
    </w:lvl>
    <w:lvl w:ilvl="4" w:tplc="843436EE">
      <w:numFmt w:val="decimal"/>
      <w:lvlText w:val=""/>
      <w:lvlJc w:val="left"/>
    </w:lvl>
    <w:lvl w:ilvl="5" w:tplc="C7C8C1E2">
      <w:numFmt w:val="decimal"/>
      <w:lvlText w:val=""/>
      <w:lvlJc w:val="left"/>
    </w:lvl>
    <w:lvl w:ilvl="6" w:tplc="A1605552">
      <w:numFmt w:val="decimal"/>
      <w:lvlText w:val=""/>
      <w:lvlJc w:val="left"/>
    </w:lvl>
    <w:lvl w:ilvl="7" w:tplc="8EB2CC2E">
      <w:numFmt w:val="decimal"/>
      <w:lvlText w:val=""/>
      <w:lvlJc w:val="left"/>
    </w:lvl>
    <w:lvl w:ilvl="8" w:tplc="94DAD8B8">
      <w:numFmt w:val="decimal"/>
      <w:lvlText w:val=""/>
      <w:lvlJc w:val="left"/>
    </w:lvl>
  </w:abstractNum>
  <w:abstractNum w:abstractNumId="64" w15:restartNumberingAfterBreak="0">
    <w:nsid w:val="6DE91B18"/>
    <w:multiLevelType w:val="hybridMultilevel"/>
    <w:tmpl w:val="64C2C24C"/>
    <w:lvl w:ilvl="0" w:tplc="54A23480">
      <w:start w:val="1"/>
      <w:numFmt w:val="decimal"/>
      <w:lvlText w:val="%1."/>
      <w:lvlJc w:val="left"/>
    </w:lvl>
    <w:lvl w:ilvl="1" w:tplc="A34AC3B4">
      <w:numFmt w:val="decimal"/>
      <w:lvlText w:val=""/>
      <w:lvlJc w:val="left"/>
    </w:lvl>
    <w:lvl w:ilvl="2" w:tplc="6C324ECA">
      <w:numFmt w:val="decimal"/>
      <w:lvlText w:val=""/>
      <w:lvlJc w:val="left"/>
    </w:lvl>
    <w:lvl w:ilvl="3" w:tplc="0972B016">
      <w:numFmt w:val="decimal"/>
      <w:lvlText w:val=""/>
      <w:lvlJc w:val="left"/>
    </w:lvl>
    <w:lvl w:ilvl="4" w:tplc="ECB0D6FA">
      <w:numFmt w:val="decimal"/>
      <w:lvlText w:val=""/>
      <w:lvlJc w:val="left"/>
    </w:lvl>
    <w:lvl w:ilvl="5" w:tplc="BBC2B4DA">
      <w:numFmt w:val="decimal"/>
      <w:lvlText w:val=""/>
      <w:lvlJc w:val="left"/>
    </w:lvl>
    <w:lvl w:ilvl="6" w:tplc="B2584F5A">
      <w:numFmt w:val="decimal"/>
      <w:lvlText w:val=""/>
      <w:lvlJc w:val="left"/>
    </w:lvl>
    <w:lvl w:ilvl="7" w:tplc="824E7962">
      <w:numFmt w:val="decimal"/>
      <w:lvlText w:val=""/>
      <w:lvlJc w:val="left"/>
    </w:lvl>
    <w:lvl w:ilvl="8" w:tplc="1A6268DC">
      <w:numFmt w:val="decimal"/>
      <w:lvlText w:val=""/>
      <w:lvlJc w:val="left"/>
    </w:lvl>
  </w:abstractNum>
  <w:abstractNum w:abstractNumId="65" w15:restartNumberingAfterBreak="0">
    <w:nsid w:val="70A64E2A"/>
    <w:multiLevelType w:val="hybridMultilevel"/>
    <w:tmpl w:val="27FEB502"/>
    <w:lvl w:ilvl="0" w:tplc="80AA93CE">
      <w:start w:val="2"/>
      <w:numFmt w:val="decimal"/>
      <w:lvlText w:val="%1."/>
      <w:lvlJc w:val="left"/>
    </w:lvl>
    <w:lvl w:ilvl="1" w:tplc="AEDE285A">
      <w:numFmt w:val="decimal"/>
      <w:lvlText w:val=""/>
      <w:lvlJc w:val="left"/>
    </w:lvl>
    <w:lvl w:ilvl="2" w:tplc="63C03A24">
      <w:numFmt w:val="decimal"/>
      <w:lvlText w:val=""/>
      <w:lvlJc w:val="left"/>
    </w:lvl>
    <w:lvl w:ilvl="3" w:tplc="D0FAA482">
      <w:numFmt w:val="decimal"/>
      <w:lvlText w:val=""/>
      <w:lvlJc w:val="left"/>
    </w:lvl>
    <w:lvl w:ilvl="4" w:tplc="76F86668">
      <w:numFmt w:val="decimal"/>
      <w:lvlText w:val=""/>
      <w:lvlJc w:val="left"/>
    </w:lvl>
    <w:lvl w:ilvl="5" w:tplc="4224ADB2">
      <w:numFmt w:val="decimal"/>
      <w:lvlText w:val=""/>
      <w:lvlJc w:val="left"/>
    </w:lvl>
    <w:lvl w:ilvl="6" w:tplc="0AB29158">
      <w:numFmt w:val="decimal"/>
      <w:lvlText w:val=""/>
      <w:lvlJc w:val="left"/>
    </w:lvl>
    <w:lvl w:ilvl="7" w:tplc="4AA04C94">
      <w:numFmt w:val="decimal"/>
      <w:lvlText w:val=""/>
      <w:lvlJc w:val="left"/>
    </w:lvl>
    <w:lvl w:ilvl="8" w:tplc="2F9E4952">
      <w:numFmt w:val="decimal"/>
      <w:lvlText w:val=""/>
      <w:lvlJc w:val="left"/>
    </w:lvl>
  </w:abstractNum>
  <w:abstractNum w:abstractNumId="66" w15:restartNumberingAfterBreak="0">
    <w:nsid w:val="70C6A529"/>
    <w:multiLevelType w:val="hybridMultilevel"/>
    <w:tmpl w:val="4BD0E3D2"/>
    <w:lvl w:ilvl="0" w:tplc="8C42575A">
      <w:start w:val="1"/>
      <w:numFmt w:val="decimal"/>
      <w:lvlText w:val="%1."/>
      <w:lvlJc w:val="left"/>
    </w:lvl>
    <w:lvl w:ilvl="1" w:tplc="9A18FC90">
      <w:numFmt w:val="decimal"/>
      <w:lvlText w:val=""/>
      <w:lvlJc w:val="left"/>
    </w:lvl>
    <w:lvl w:ilvl="2" w:tplc="A8C63C6A">
      <w:numFmt w:val="decimal"/>
      <w:lvlText w:val=""/>
      <w:lvlJc w:val="left"/>
    </w:lvl>
    <w:lvl w:ilvl="3" w:tplc="2CEA8584">
      <w:numFmt w:val="decimal"/>
      <w:lvlText w:val=""/>
      <w:lvlJc w:val="left"/>
    </w:lvl>
    <w:lvl w:ilvl="4" w:tplc="A7D6384E">
      <w:numFmt w:val="decimal"/>
      <w:lvlText w:val=""/>
      <w:lvlJc w:val="left"/>
    </w:lvl>
    <w:lvl w:ilvl="5" w:tplc="754078F6">
      <w:numFmt w:val="decimal"/>
      <w:lvlText w:val=""/>
      <w:lvlJc w:val="left"/>
    </w:lvl>
    <w:lvl w:ilvl="6" w:tplc="E0DE5432">
      <w:numFmt w:val="decimal"/>
      <w:lvlText w:val=""/>
      <w:lvlJc w:val="left"/>
    </w:lvl>
    <w:lvl w:ilvl="7" w:tplc="8AF41B0E">
      <w:numFmt w:val="decimal"/>
      <w:lvlText w:val=""/>
      <w:lvlJc w:val="left"/>
    </w:lvl>
    <w:lvl w:ilvl="8" w:tplc="481E20E0">
      <w:numFmt w:val="decimal"/>
      <w:lvlText w:val=""/>
      <w:lvlJc w:val="left"/>
    </w:lvl>
  </w:abstractNum>
  <w:abstractNum w:abstractNumId="67" w15:restartNumberingAfterBreak="0">
    <w:nsid w:val="725A06FB"/>
    <w:multiLevelType w:val="hybridMultilevel"/>
    <w:tmpl w:val="554A8EC0"/>
    <w:lvl w:ilvl="0" w:tplc="C7A48F68">
      <w:start w:val="5"/>
      <w:numFmt w:val="decimal"/>
      <w:lvlText w:val="%1."/>
      <w:lvlJc w:val="left"/>
    </w:lvl>
    <w:lvl w:ilvl="1" w:tplc="01F44F5C">
      <w:start w:val="26"/>
      <w:numFmt w:val="lowerLetter"/>
      <w:lvlText w:val="%2"/>
      <w:lvlJc w:val="left"/>
    </w:lvl>
    <w:lvl w:ilvl="2" w:tplc="0F7E9780">
      <w:numFmt w:val="decimal"/>
      <w:lvlText w:val=""/>
      <w:lvlJc w:val="left"/>
    </w:lvl>
    <w:lvl w:ilvl="3" w:tplc="8E94253C">
      <w:numFmt w:val="decimal"/>
      <w:lvlText w:val=""/>
      <w:lvlJc w:val="left"/>
    </w:lvl>
    <w:lvl w:ilvl="4" w:tplc="C0C2842C">
      <w:numFmt w:val="decimal"/>
      <w:lvlText w:val=""/>
      <w:lvlJc w:val="left"/>
    </w:lvl>
    <w:lvl w:ilvl="5" w:tplc="F67EEDC6">
      <w:numFmt w:val="decimal"/>
      <w:lvlText w:val=""/>
      <w:lvlJc w:val="left"/>
    </w:lvl>
    <w:lvl w:ilvl="6" w:tplc="696CF61C">
      <w:numFmt w:val="decimal"/>
      <w:lvlText w:val=""/>
      <w:lvlJc w:val="left"/>
    </w:lvl>
    <w:lvl w:ilvl="7" w:tplc="561A94C4">
      <w:numFmt w:val="decimal"/>
      <w:lvlText w:val=""/>
      <w:lvlJc w:val="left"/>
    </w:lvl>
    <w:lvl w:ilvl="8" w:tplc="992A6D2E">
      <w:numFmt w:val="decimal"/>
      <w:lvlText w:val=""/>
      <w:lvlJc w:val="left"/>
    </w:lvl>
  </w:abstractNum>
  <w:abstractNum w:abstractNumId="68" w15:restartNumberingAfterBreak="0">
    <w:nsid w:val="737B8DDC"/>
    <w:multiLevelType w:val="hybridMultilevel"/>
    <w:tmpl w:val="2F960E46"/>
    <w:lvl w:ilvl="0" w:tplc="0CD48BA4">
      <w:start w:val="1"/>
      <w:numFmt w:val="decimal"/>
      <w:lvlText w:val="%1)"/>
      <w:lvlJc w:val="left"/>
    </w:lvl>
    <w:lvl w:ilvl="1" w:tplc="A552AD48">
      <w:start w:val="1"/>
      <w:numFmt w:val="lowerLetter"/>
      <w:lvlText w:val="%2)"/>
      <w:lvlJc w:val="left"/>
    </w:lvl>
    <w:lvl w:ilvl="2" w:tplc="57FA7D1E">
      <w:numFmt w:val="decimal"/>
      <w:lvlText w:val=""/>
      <w:lvlJc w:val="left"/>
    </w:lvl>
    <w:lvl w:ilvl="3" w:tplc="593CB72C">
      <w:numFmt w:val="decimal"/>
      <w:lvlText w:val=""/>
      <w:lvlJc w:val="left"/>
    </w:lvl>
    <w:lvl w:ilvl="4" w:tplc="886659B6">
      <w:numFmt w:val="decimal"/>
      <w:lvlText w:val=""/>
      <w:lvlJc w:val="left"/>
    </w:lvl>
    <w:lvl w:ilvl="5" w:tplc="234A33BA">
      <w:numFmt w:val="decimal"/>
      <w:lvlText w:val=""/>
      <w:lvlJc w:val="left"/>
    </w:lvl>
    <w:lvl w:ilvl="6" w:tplc="ACA024CA">
      <w:numFmt w:val="decimal"/>
      <w:lvlText w:val=""/>
      <w:lvlJc w:val="left"/>
    </w:lvl>
    <w:lvl w:ilvl="7" w:tplc="AF92F380">
      <w:numFmt w:val="decimal"/>
      <w:lvlText w:val=""/>
      <w:lvlJc w:val="left"/>
    </w:lvl>
    <w:lvl w:ilvl="8" w:tplc="FC222D52">
      <w:numFmt w:val="decimal"/>
      <w:lvlText w:val=""/>
      <w:lvlJc w:val="left"/>
    </w:lvl>
  </w:abstractNum>
  <w:abstractNum w:abstractNumId="69" w15:restartNumberingAfterBreak="0">
    <w:nsid w:val="74A7048A"/>
    <w:multiLevelType w:val="hybridMultilevel"/>
    <w:tmpl w:val="6E50650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75C6C33A"/>
    <w:multiLevelType w:val="hybridMultilevel"/>
    <w:tmpl w:val="3898955C"/>
    <w:lvl w:ilvl="0" w:tplc="4D6CA104">
      <w:start w:val="1"/>
      <w:numFmt w:val="decimal"/>
      <w:lvlText w:val="%1."/>
      <w:lvlJc w:val="left"/>
    </w:lvl>
    <w:lvl w:ilvl="1" w:tplc="81B2101E">
      <w:start w:val="3"/>
      <w:numFmt w:val="upperLetter"/>
      <w:lvlText w:val="[%2]"/>
      <w:lvlJc w:val="left"/>
    </w:lvl>
    <w:lvl w:ilvl="2" w:tplc="951E2D56">
      <w:numFmt w:val="decimal"/>
      <w:lvlText w:val=""/>
      <w:lvlJc w:val="left"/>
    </w:lvl>
    <w:lvl w:ilvl="3" w:tplc="88F6B15A">
      <w:numFmt w:val="decimal"/>
      <w:lvlText w:val=""/>
      <w:lvlJc w:val="left"/>
    </w:lvl>
    <w:lvl w:ilvl="4" w:tplc="3AD08E2C">
      <w:numFmt w:val="decimal"/>
      <w:lvlText w:val=""/>
      <w:lvlJc w:val="left"/>
    </w:lvl>
    <w:lvl w:ilvl="5" w:tplc="9B8A84CC">
      <w:numFmt w:val="decimal"/>
      <w:lvlText w:val=""/>
      <w:lvlJc w:val="left"/>
    </w:lvl>
    <w:lvl w:ilvl="6" w:tplc="1F0A3228">
      <w:numFmt w:val="decimal"/>
      <w:lvlText w:val=""/>
      <w:lvlJc w:val="left"/>
    </w:lvl>
    <w:lvl w:ilvl="7" w:tplc="A03E192C">
      <w:numFmt w:val="decimal"/>
      <w:lvlText w:val=""/>
      <w:lvlJc w:val="left"/>
    </w:lvl>
    <w:lvl w:ilvl="8" w:tplc="EC16B532">
      <w:numFmt w:val="decimal"/>
      <w:lvlText w:val=""/>
      <w:lvlJc w:val="left"/>
    </w:lvl>
  </w:abstractNum>
  <w:abstractNum w:abstractNumId="71" w15:restartNumberingAfterBreak="0">
    <w:nsid w:val="77465F01"/>
    <w:multiLevelType w:val="hybridMultilevel"/>
    <w:tmpl w:val="EE88902E"/>
    <w:lvl w:ilvl="0" w:tplc="A3B8366A">
      <w:start w:val="1"/>
      <w:numFmt w:val="decimal"/>
      <w:lvlText w:val="%1"/>
      <w:lvlJc w:val="left"/>
      <w:rPr>
        <w:b w:val="0"/>
        <w:bCs/>
      </w:rPr>
    </w:lvl>
    <w:lvl w:ilvl="1" w:tplc="88E8A2F0">
      <w:start w:val="1"/>
      <w:numFmt w:val="decimal"/>
      <w:lvlText w:val="%2."/>
      <w:lvlJc w:val="left"/>
    </w:lvl>
    <w:lvl w:ilvl="2" w:tplc="404284CE">
      <w:numFmt w:val="decimal"/>
      <w:lvlText w:val=""/>
      <w:lvlJc w:val="left"/>
    </w:lvl>
    <w:lvl w:ilvl="3" w:tplc="5158F108">
      <w:numFmt w:val="decimal"/>
      <w:lvlText w:val=""/>
      <w:lvlJc w:val="left"/>
    </w:lvl>
    <w:lvl w:ilvl="4" w:tplc="62802D08">
      <w:numFmt w:val="decimal"/>
      <w:lvlText w:val=""/>
      <w:lvlJc w:val="left"/>
    </w:lvl>
    <w:lvl w:ilvl="5" w:tplc="E25A4352">
      <w:numFmt w:val="decimal"/>
      <w:lvlText w:val=""/>
      <w:lvlJc w:val="left"/>
    </w:lvl>
    <w:lvl w:ilvl="6" w:tplc="3306C6FE">
      <w:numFmt w:val="decimal"/>
      <w:lvlText w:val=""/>
      <w:lvlJc w:val="left"/>
    </w:lvl>
    <w:lvl w:ilvl="7" w:tplc="B2B2F5FA">
      <w:numFmt w:val="decimal"/>
      <w:lvlText w:val=""/>
      <w:lvlJc w:val="left"/>
    </w:lvl>
    <w:lvl w:ilvl="8" w:tplc="3DFAEA80">
      <w:numFmt w:val="decimal"/>
      <w:lvlText w:val=""/>
      <w:lvlJc w:val="left"/>
    </w:lvl>
  </w:abstractNum>
  <w:abstractNum w:abstractNumId="72" w15:restartNumberingAfterBreak="0">
    <w:nsid w:val="78C91449"/>
    <w:multiLevelType w:val="hybridMultilevel"/>
    <w:tmpl w:val="2292816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796E3F1A"/>
    <w:multiLevelType w:val="hybridMultilevel"/>
    <w:tmpl w:val="54407C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9A1DEAA"/>
    <w:multiLevelType w:val="hybridMultilevel"/>
    <w:tmpl w:val="0D78140C"/>
    <w:lvl w:ilvl="0" w:tplc="93A4651C">
      <w:start w:val="1"/>
      <w:numFmt w:val="decimal"/>
      <w:lvlText w:val="%1."/>
      <w:lvlJc w:val="left"/>
    </w:lvl>
    <w:lvl w:ilvl="1" w:tplc="3BD84AF6">
      <w:numFmt w:val="decimal"/>
      <w:lvlText w:val=""/>
      <w:lvlJc w:val="left"/>
    </w:lvl>
    <w:lvl w:ilvl="2" w:tplc="10840FF8">
      <w:numFmt w:val="decimal"/>
      <w:lvlText w:val=""/>
      <w:lvlJc w:val="left"/>
    </w:lvl>
    <w:lvl w:ilvl="3" w:tplc="EEC0E67C">
      <w:numFmt w:val="decimal"/>
      <w:lvlText w:val=""/>
      <w:lvlJc w:val="left"/>
    </w:lvl>
    <w:lvl w:ilvl="4" w:tplc="E196ECEC">
      <w:numFmt w:val="decimal"/>
      <w:lvlText w:val=""/>
      <w:lvlJc w:val="left"/>
    </w:lvl>
    <w:lvl w:ilvl="5" w:tplc="99FCE8AA">
      <w:numFmt w:val="decimal"/>
      <w:lvlText w:val=""/>
      <w:lvlJc w:val="left"/>
    </w:lvl>
    <w:lvl w:ilvl="6" w:tplc="515A7A70">
      <w:numFmt w:val="decimal"/>
      <w:lvlText w:val=""/>
      <w:lvlJc w:val="left"/>
    </w:lvl>
    <w:lvl w:ilvl="7" w:tplc="BDF4C8B0">
      <w:numFmt w:val="decimal"/>
      <w:lvlText w:val=""/>
      <w:lvlJc w:val="left"/>
    </w:lvl>
    <w:lvl w:ilvl="8" w:tplc="836A16D4">
      <w:numFmt w:val="decimal"/>
      <w:lvlText w:val=""/>
      <w:lvlJc w:val="left"/>
    </w:lvl>
  </w:abstractNum>
  <w:abstractNum w:abstractNumId="75" w15:restartNumberingAfterBreak="0">
    <w:nsid w:val="7C3DBD3D"/>
    <w:multiLevelType w:val="hybridMultilevel"/>
    <w:tmpl w:val="E0A0E368"/>
    <w:lvl w:ilvl="0" w:tplc="63648D84">
      <w:start w:val="61"/>
      <w:numFmt w:val="upperLetter"/>
      <w:lvlText w:val="%1."/>
      <w:lvlJc w:val="left"/>
    </w:lvl>
    <w:lvl w:ilvl="1" w:tplc="D070E592">
      <w:start w:val="1"/>
      <w:numFmt w:val="decimal"/>
      <w:lvlText w:val="%2."/>
      <w:lvlJc w:val="left"/>
      <w:rPr>
        <w:b/>
        <w:bCs/>
      </w:rPr>
    </w:lvl>
    <w:lvl w:ilvl="2" w:tplc="39E201E6">
      <w:numFmt w:val="decimal"/>
      <w:lvlText w:val=""/>
      <w:lvlJc w:val="left"/>
    </w:lvl>
    <w:lvl w:ilvl="3" w:tplc="43D46780">
      <w:numFmt w:val="decimal"/>
      <w:lvlText w:val=""/>
      <w:lvlJc w:val="left"/>
    </w:lvl>
    <w:lvl w:ilvl="4" w:tplc="F00ED5C2">
      <w:numFmt w:val="decimal"/>
      <w:lvlText w:val=""/>
      <w:lvlJc w:val="left"/>
    </w:lvl>
    <w:lvl w:ilvl="5" w:tplc="FB881936">
      <w:numFmt w:val="decimal"/>
      <w:lvlText w:val=""/>
      <w:lvlJc w:val="left"/>
    </w:lvl>
    <w:lvl w:ilvl="6" w:tplc="A0FEB8E6">
      <w:numFmt w:val="decimal"/>
      <w:lvlText w:val=""/>
      <w:lvlJc w:val="left"/>
    </w:lvl>
    <w:lvl w:ilvl="7" w:tplc="003A10C0">
      <w:numFmt w:val="decimal"/>
      <w:lvlText w:val=""/>
      <w:lvlJc w:val="left"/>
    </w:lvl>
    <w:lvl w:ilvl="8" w:tplc="1B68AA50">
      <w:numFmt w:val="decimal"/>
      <w:lvlText w:val=""/>
      <w:lvlJc w:val="left"/>
    </w:lvl>
  </w:abstractNum>
  <w:abstractNum w:abstractNumId="76" w15:restartNumberingAfterBreak="0">
    <w:nsid w:val="7DAD33FF"/>
    <w:multiLevelType w:val="hybridMultilevel"/>
    <w:tmpl w:val="FC2EFD9C"/>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2864480">
    <w:abstractNumId w:val="7"/>
  </w:num>
  <w:num w:numId="2" w16cid:durableId="1866938260">
    <w:abstractNumId w:val="3"/>
  </w:num>
  <w:num w:numId="3" w16cid:durableId="439300110">
    <w:abstractNumId w:val="20"/>
  </w:num>
  <w:num w:numId="4" w16cid:durableId="1025599379">
    <w:abstractNumId w:val="75"/>
  </w:num>
  <w:num w:numId="5" w16cid:durableId="717705353">
    <w:abstractNumId w:val="68"/>
  </w:num>
  <w:num w:numId="6" w16cid:durableId="24259787">
    <w:abstractNumId w:val="22"/>
  </w:num>
  <w:num w:numId="7" w16cid:durableId="1893807818">
    <w:abstractNumId w:val="43"/>
  </w:num>
  <w:num w:numId="8" w16cid:durableId="1092553865">
    <w:abstractNumId w:val="32"/>
  </w:num>
  <w:num w:numId="9" w16cid:durableId="1283266666">
    <w:abstractNumId w:val="58"/>
  </w:num>
  <w:num w:numId="10" w16cid:durableId="659314601">
    <w:abstractNumId w:val="40"/>
  </w:num>
  <w:num w:numId="11" w16cid:durableId="343435611">
    <w:abstractNumId w:val="15"/>
  </w:num>
  <w:num w:numId="12" w16cid:durableId="1774670636">
    <w:abstractNumId w:val="54"/>
  </w:num>
  <w:num w:numId="13" w16cid:durableId="1136488237">
    <w:abstractNumId w:val="41"/>
  </w:num>
  <w:num w:numId="14" w16cid:durableId="1089277565">
    <w:abstractNumId w:val="71"/>
  </w:num>
  <w:num w:numId="15" w16cid:durableId="200554215">
    <w:abstractNumId w:val="56"/>
  </w:num>
  <w:num w:numId="16" w16cid:durableId="294718103">
    <w:abstractNumId w:val="25"/>
  </w:num>
  <w:num w:numId="17" w16cid:durableId="754015412">
    <w:abstractNumId w:val="57"/>
  </w:num>
  <w:num w:numId="18" w16cid:durableId="1583678928">
    <w:abstractNumId w:val="50"/>
  </w:num>
  <w:num w:numId="19" w16cid:durableId="475297222">
    <w:abstractNumId w:val="30"/>
  </w:num>
  <w:num w:numId="20" w16cid:durableId="1286237231">
    <w:abstractNumId w:val="55"/>
  </w:num>
  <w:num w:numId="21" w16cid:durableId="2071533043">
    <w:abstractNumId w:val="36"/>
  </w:num>
  <w:num w:numId="22" w16cid:durableId="1810511127">
    <w:abstractNumId w:val="65"/>
  </w:num>
  <w:num w:numId="23" w16cid:durableId="239028423">
    <w:abstractNumId w:val="63"/>
  </w:num>
  <w:num w:numId="24" w16cid:durableId="715858548">
    <w:abstractNumId w:val="26"/>
  </w:num>
  <w:num w:numId="25" w16cid:durableId="859388981">
    <w:abstractNumId w:val="19"/>
  </w:num>
  <w:num w:numId="26" w16cid:durableId="356739338">
    <w:abstractNumId w:val="67"/>
  </w:num>
  <w:num w:numId="27" w16cid:durableId="22559359">
    <w:abstractNumId w:val="29"/>
  </w:num>
  <w:num w:numId="28" w16cid:durableId="1510169427">
    <w:abstractNumId w:val="53"/>
  </w:num>
  <w:num w:numId="29" w16cid:durableId="1281687993">
    <w:abstractNumId w:val="64"/>
  </w:num>
  <w:num w:numId="30" w16cid:durableId="2104909993">
    <w:abstractNumId w:val="47"/>
  </w:num>
  <w:num w:numId="31" w16cid:durableId="403914185">
    <w:abstractNumId w:val="72"/>
  </w:num>
  <w:num w:numId="32" w16cid:durableId="431508940">
    <w:abstractNumId w:val="39"/>
  </w:num>
  <w:num w:numId="33" w16cid:durableId="1186403152">
    <w:abstractNumId w:val="69"/>
  </w:num>
  <w:num w:numId="34" w16cid:durableId="1503357240">
    <w:abstractNumId w:val="38"/>
  </w:num>
  <w:num w:numId="35" w16cid:durableId="1772700002">
    <w:abstractNumId w:val="17"/>
  </w:num>
  <w:num w:numId="36" w16cid:durableId="1991669182">
    <w:abstractNumId w:val="74"/>
  </w:num>
  <w:num w:numId="37" w16cid:durableId="447353892">
    <w:abstractNumId w:val="70"/>
  </w:num>
  <w:num w:numId="38" w16cid:durableId="1830751993">
    <w:abstractNumId w:val="11"/>
  </w:num>
  <w:num w:numId="39" w16cid:durableId="460349249">
    <w:abstractNumId w:val="66"/>
  </w:num>
  <w:num w:numId="40" w16cid:durableId="676544297">
    <w:abstractNumId w:val="51"/>
  </w:num>
  <w:num w:numId="41" w16cid:durableId="511913924">
    <w:abstractNumId w:val="35"/>
  </w:num>
  <w:num w:numId="42" w16cid:durableId="1301686112">
    <w:abstractNumId w:val="48"/>
  </w:num>
  <w:num w:numId="43" w16cid:durableId="1884361091">
    <w:abstractNumId w:val="24"/>
  </w:num>
  <w:num w:numId="44" w16cid:durableId="1612737797">
    <w:abstractNumId w:val="60"/>
  </w:num>
  <w:num w:numId="45" w16cid:durableId="1130976837">
    <w:abstractNumId w:val="37"/>
  </w:num>
  <w:num w:numId="46" w16cid:durableId="282154780">
    <w:abstractNumId w:val="18"/>
  </w:num>
  <w:num w:numId="47" w16cid:durableId="1511142690">
    <w:abstractNumId w:val="14"/>
  </w:num>
  <w:num w:numId="48" w16cid:durableId="745106059">
    <w:abstractNumId w:val="23"/>
  </w:num>
  <w:num w:numId="49" w16cid:durableId="1427767940">
    <w:abstractNumId w:val="45"/>
  </w:num>
  <w:num w:numId="50" w16cid:durableId="1873030680">
    <w:abstractNumId w:val="34"/>
  </w:num>
  <w:num w:numId="51" w16cid:durableId="51465755">
    <w:abstractNumId w:val="10"/>
  </w:num>
  <w:num w:numId="52" w16cid:durableId="1792630828">
    <w:abstractNumId w:val="61"/>
  </w:num>
  <w:num w:numId="53" w16cid:durableId="665329128">
    <w:abstractNumId w:val="49"/>
  </w:num>
  <w:num w:numId="54" w16cid:durableId="98644377">
    <w:abstractNumId w:val="73"/>
  </w:num>
  <w:num w:numId="55" w16cid:durableId="202862696">
    <w:abstractNumId w:val="28"/>
  </w:num>
  <w:num w:numId="56" w16cid:durableId="449324689">
    <w:abstractNumId w:val="5"/>
  </w:num>
  <w:num w:numId="57" w16cid:durableId="1252929128">
    <w:abstractNumId w:val="44"/>
  </w:num>
  <w:num w:numId="58" w16cid:durableId="653602048">
    <w:abstractNumId w:val="33"/>
  </w:num>
  <w:num w:numId="59" w16cid:durableId="1288852346">
    <w:abstractNumId w:val="62"/>
  </w:num>
  <w:num w:numId="60" w16cid:durableId="1264189589">
    <w:abstractNumId w:val="12"/>
  </w:num>
  <w:num w:numId="61" w16cid:durableId="2120641206">
    <w:abstractNumId w:val="46"/>
  </w:num>
  <w:num w:numId="62" w16cid:durableId="128787305">
    <w:abstractNumId w:val="9"/>
  </w:num>
  <w:num w:numId="63" w16cid:durableId="305740102">
    <w:abstractNumId w:val="2"/>
  </w:num>
  <w:num w:numId="64" w16cid:durableId="2044091628">
    <w:abstractNumId w:val="6"/>
  </w:num>
  <w:num w:numId="65" w16cid:durableId="403534521">
    <w:abstractNumId w:val="42"/>
  </w:num>
  <w:num w:numId="66" w16cid:durableId="703600633">
    <w:abstractNumId w:val="27"/>
  </w:num>
  <w:num w:numId="67" w16cid:durableId="2133399194">
    <w:abstractNumId w:val="16"/>
  </w:num>
  <w:num w:numId="68" w16cid:durableId="81994980">
    <w:abstractNumId w:val="76"/>
  </w:num>
  <w:num w:numId="69" w16cid:durableId="1717002802">
    <w:abstractNumId w:val="1"/>
  </w:num>
  <w:num w:numId="70" w16cid:durableId="234361242">
    <w:abstractNumId w:val="21"/>
  </w:num>
  <w:num w:numId="71" w16cid:durableId="1353067469">
    <w:abstractNumId w:val="59"/>
  </w:num>
  <w:num w:numId="72" w16cid:durableId="1350571331">
    <w:abstractNumId w:val="4"/>
  </w:num>
  <w:num w:numId="73" w16cid:durableId="1697000850">
    <w:abstractNumId w:val="13"/>
  </w:num>
  <w:num w:numId="74" w16cid:durableId="2007203745">
    <w:abstractNumId w:val="31"/>
  </w:num>
  <w:num w:numId="75" w16cid:durableId="224998620">
    <w:abstractNumId w:val="8"/>
  </w:num>
  <w:num w:numId="76" w16cid:durableId="1717121654">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1F"/>
    <w:rsid w:val="0000454A"/>
    <w:rsid w:val="000352A3"/>
    <w:rsid w:val="00051BA5"/>
    <w:rsid w:val="000854DA"/>
    <w:rsid w:val="000A70A7"/>
    <w:rsid w:val="000B6380"/>
    <w:rsid w:val="000C0983"/>
    <w:rsid w:val="000E3A4D"/>
    <w:rsid w:val="000E736D"/>
    <w:rsid w:val="0010240B"/>
    <w:rsid w:val="001313EE"/>
    <w:rsid w:val="001355D2"/>
    <w:rsid w:val="00151273"/>
    <w:rsid w:val="00182F92"/>
    <w:rsid w:val="001A151B"/>
    <w:rsid w:val="001C7B0C"/>
    <w:rsid w:val="001E0365"/>
    <w:rsid w:val="00261917"/>
    <w:rsid w:val="0028150A"/>
    <w:rsid w:val="002A4BCF"/>
    <w:rsid w:val="002B65C8"/>
    <w:rsid w:val="002C346E"/>
    <w:rsid w:val="002C5F80"/>
    <w:rsid w:val="002D257F"/>
    <w:rsid w:val="00311FD1"/>
    <w:rsid w:val="0035425B"/>
    <w:rsid w:val="00394824"/>
    <w:rsid w:val="003A04E6"/>
    <w:rsid w:val="003C0CDF"/>
    <w:rsid w:val="003C4894"/>
    <w:rsid w:val="003E7D37"/>
    <w:rsid w:val="00460574"/>
    <w:rsid w:val="00461970"/>
    <w:rsid w:val="004632D2"/>
    <w:rsid w:val="00466567"/>
    <w:rsid w:val="00466913"/>
    <w:rsid w:val="00467403"/>
    <w:rsid w:val="004B2BE1"/>
    <w:rsid w:val="004C459F"/>
    <w:rsid w:val="004C6589"/>
    <w:rsid w:val="004F060F"/>
    <w:rsid w:val="004F7F4F"/>
    <w:rsid w:val="00513DD8"/>
    <w:rsid w:val="00535C41"/>
    <w:rsid w:val="00595760"/>
    <w:rsid w:val="005E4F2B"/>
    <w:rsid w:val="00610ACC"/>
    <w:rsid w:val="00616787"/>
    <w:rsid w:val="00695022"/>
    <w:rsid w:val="006C461B"/>
    <w:rsid w:val="006C6AF1"/>
    <w:rsid w:val="006C7AC2"/>
    <w:rsid w:val="006F1DB5"/>
    <w:rsid w:val="00714DD6"/>
    <w:rsid w:val="00742AE4"/>
    <w:rsid w:val="007D2BFD"/>
    <w:rsid w:val="007E0C30"/>
    <w:rsid w:val="007E5C91"/>
    <w:rsid w:val="007F1CE7"/>
    <w:rsid w:val="007F558B"/>
    <w:rsid w:val="00831E58"/>
    <w:rsid w:val="00841F6B"/>
    <w:rsid w:val="00894388"/>
    <w:rsid w:val="008B7C98"/>
    <w:rsid w:val="008E7674"/>
    <w:rsid w:val="00935392"/>
    <w:rsid w:val="009607ED"/>
    <w:rsid w:val="0097568D"/>
    <w:rsid w:val="009832B3"/>
    <w:rsid w:val="009A2168"/>
    <w:rsid w:val="009B231A"/>
    <w:rsid w:val="009D281F"/>
    <w:rsid w:val="00A20B1F"/>
    <w:rsid w:val="00A27FBA"/>
    <w:rsid w:val="00A36EF1"/>
    <w:rsid w:val="00A70807"/>
    <w:rsid w:val="00A94B7F"/>
    <w:rsid w:val="00AC7DBB"/>
    <w:rsid w:val="00AD59AD"/>
    <w:rsid w:val="00AE12E2"/>
    <w:rsid w:val="00B04EE3"/>
    <w:rsid w:val="00B33A48"/>
    <w:rsid w:val="00B63739"/>
    <w:rsid w:val="00B63D97"/>
    <w:rsid w:val="00B80249"/>
    <w:rsid w:val="00B80360"/>
    <w:rsid w:val="00BB1E10"/>
    <w:rsid w:val="00BB338A"/>
    <w:rsid w:val="00BC6CD3"/>
    <w:rsid w:val="00BF179C"/>
    <w:rsid w:val="00BF1940"/>
    <w:rsid w:val="00C00B2B"/>
    <w:rsid w:val="00C122F7"/>
    <w:rsid w:val="00C16E5B"/>
    <w:rsid w:val="00C17974"/>
    <w:rsid w:val="00C242A0"/>
    <w:rsid w:val="00C246D3"/>
    <w:rsid w:val="00C247BA"/>
    <w:rsid w:val="00C84A41"/>
    <w:rsid w:val="00C84B26"/>
    <w:rsid w:val="00CC2932"/>
    <w:rsid w:val="00CD4AE5"/>
    <w:rsid w:val="00D269B5"/>
    <w:rsid w:val="00D342EC"/>
    <w:rsid w:val="00D34846"/>
    <w:rsid w:val="00D95307"/>
    <w:rsid w:val="00DC4469"/>
    <w:rsid w:val="00DE0919"/>
    <w:rsid w:val="00E05593"/>
    <w:rsid w:val="00E12353"/>
    <w:rsid w:val="00E13ED6"/>
    <w:rsid w:val="00E1532C"/>
    <w:rsid w:val="00E734F0"/>
    <w:rsid w:val="00E838DA"/>
    <w:rsid w:val="00E84ACA"/>
    <w:rsid w:val="00E96570"/>
    <w:rsid w:val="00EA7A9C"/>
    <w:rsid w:val="00EB64F7"/>
    <w:rsid w:val="00ED3F98"/>
    <w:rsid w:val="00F02711"/>
    <w:rsid w:val="00F1264C"/>
    <w:rsid w:val="00F16BB1"/>
    <w:rsid w:val="00F1752E"/>
    <w:rsid w:val="00FA3495"/>
    <w:rsid w:val="00FB3B1E"/>
    <w:rsid w:val="00FC38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45A7"/>
  <w15:docId w15:val="{48330C4E-C409-4366-806E-CEA542D3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E5B"/>
    <w:pPr>
      <w:spacing w:after="0" w:line="240" w:lineRule="auto"/>
    </w:pPr>
    <w:rPr>
      <w:rFonts w:eastAsiaTheme="minorEastAsia"/>
      <w:sz w:val="22"/>
      <w:szCs w:val="2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16E5B"/>
    <w:rPr>
      <w:color w:val="0000FF" w:themeColor="hyperlink"/>
      <w:u w:val="single"/>
    </w:rPr>
  </w:style>
  <w:style w:type="paragraph" w:styleId="Akapitzlist">
    <w:name w:val="List Paragraph"/>
    <w:aliases w:val="CW_Lista,1_literowka,Literowanie,Akapit z listą1,Akapit z listą;1_literowka,wypunktowanie,Punktowanie"/>
    <w:basedOn w:val="Normalny"/>
    <w:link w:val="AkapitzlistZnak"/>
    <w:uiPriority w:val="34"/>
    <w:qFormat/>
    <w:rsid w:val="004C6589"/>
    <w:pPr>
      <w:spacing w:after="200" w:line="276" w:lineRule="auto"/>
      <w:ind w:left="720"/>
      <w:contextualSpacing/>
    </w:pPr>
    <w:rPr>
      <w:rFonts w:ascii="Calibri" w:eastAsia="Calibri" w:hAnsi="Calibri"/>
      <w:lang w:eastAsia="en-US"/>
    </w:rPr>
  </w:style>
  <w:style w:type="character" w:customStyle="1" w:styleId="AkapitzlistZnak">
    <w:name w:val="Akapit z listą Znak"/>
    <w:aliases w:val="CW_Lista Znak,1_literowka Znak,Literowanie Znak,Akapit z listą1 Znak,Akapit z listą;1_literowka Znak,wypunktowanie Znak,Punktowanie Znak"/>
    <w:link w:val="Akapitzlist"/>
    <w:uiPriority w:val="34"/>
    <w:qFormat/>
    <w:locked/>
    <w:rsid w:val="004C6589"/>
    <w:rPr>
      <w:rFonts w:ascii="Calibri" w:eastAsia="Calibri" w:hAnsi="Calibri"/>
      <w:sz w:val="22"/>
      <w:szCs w:val="22"/>
    </w:rPr>
  </w:style>
  <w:style w:type="paragraph" w:styleId="Tekstdymka">
    <w:name w:val="Balloon Text"/>
    <w:basedOn w:val="Normalny"/>
    <w:link w:val="TekstdymkaZnak"/>
    <w:uiPriority w:val="99"/>
    <w:semiHidden/>
    <w:unhideWhenUsed/>
    <w:rsid w:val="004C6589"/>
    <w:rPr>
      <w:rFonts w:ascii="Tahoma" w:hAnsi="Tahoma" w:cs="Tahoma"/>
      <w:sz w:val="16"/>
      <w:szCs w:val="16"/>
    </w:rPr>
  </w:style>
  <w:style w:type="character" w:customStyle="1" w:styleId="TekstdymkaZnak">
    <w:name w:val="Tekst dymka Znak"/>
    <w:basedOn w:val="Domylnaczcionkaakapitu"/>
    <w:link w:val="Tekstdymka"/>
    <w:uiPriority w:val="99"/>
    <w:semiHidden/>
    <w:rsid w:val="004C6589"/>
    <w:rPr>
      <w:rFonts w:ascii="Tahoma" w:eastAsiaTheme="minorEastAsia" w:hAnsi="Tahoma" w:cs="Tahoma"/>
      <w:sz w:val="16"/>
      <w:szCs w:val="16"/>
      <w:lang w:eastAsia="pl-PL"/>
    </w:rPr>
  </w:style>
  <w:style w:type="paragraph" w:styleId="Nagwek">
    <w:name w:val="header"/>
    <w:basedOn w:val="Normalny"/>
    <w:link w:val="NagwekZnak"/>
    <w:uiPriority w:val="99"/>
    <w:unhideWhenUsed/>
    <w:rsid w:val="00F02711"/>
    <w:pPr>
      <w:tabs>
        <w:tab w:val="center" w:pos="4536"/>
        <w:tab w:val="right" w:pos="9072"/>
      </w:tabs>
    </w:pPr>
  </w:style>
  <w:style w:type="character" w:customStyle="1" w:styleId="NagwekZnak">
    <w:name w:val="Nagłówek Znak"/>
    <w:basedOn w:val="Domylnaczcionkaakapitu"/>
    <w:link w:val="Nagwek"/>
    <w:uiPriority w:val="99"/>
    <w:rsid w:val="00F02711"/>
    <w:rPr>
      <w:rFonts w:eastAsiaTheme="minorEastAsia"/>
      <w:sz w:val="22"/>
      <w:szCs w:val="22"/>
      <w:lang w:eastAsia="pl-PL"/>
    </w:rPr>
  </w:style>
  <w:style w:type="paragraph" w:styleId="Stopka">
    <w:name w:val="footer"/>
    <w:basedOn w:val="Normalny"/>
    <w:link w:val="StopkaZnak"/>
    <w:uiPriority w:val="99"/>
    <w:unhideWhenUsed/>
    <w:rsid w:val="00F02711"/>
    <w:pPr>
      <w:tabs>
        <w:tab w:val="center" w:pos="4536"/>
        <w:tab w:val="right" w:pos="9072"/>
      </w:tabs>
    </w:pPr>
  </w:style>
  <w:style w:type="character" w:customStyle="1" w:styleId="StopkaZnak">
    <w:name w:val="Stopka Znak"/>
    <w:basedOn w:val="Domylnaczcionkaakapitu"/>
    <w:link w:val="Stopka"/>
    <w:uiPriority w:val="99"/>
    <w:rsid w:val="00F02711"/>
    <w:rPr>
      <w:rFonts w:eastAsiaTheme="minorEastAsia"/>
      <w:sz w:val="22"/>
      <w:szCs w:val="22"/>
      <w:lang w:eastAsia="pl-PL"/>
    </w:rPr>
  </w:style>
  <w:style w:type="paragraph" w:styleId="NormalnyWeb">
    <w:name w:val="Normal (Web)"/>
    <w:basedOn w:val="Normalny"/>
    <w:rsid w:val="001C7B0C"/>
    <w:pPr>
      <w:spacing w:before="100" w:beforeAutospacing="1" w:after="100" w:afterAutospacing="1"/>
      <w:jc w:val="both"/>
    </w:pPr>
    <w:rPr>
      <w:rFonts w:eastAsia="Times New Roman"/>
      <w:sz w:val="20"/>
      <w:szCs w:val="20"/>
    </w:rPr>
  </w:style>
  <w:style w:type="character" w:styleId="Nierozpoznanawzmianka">
    <w:name w:val="Unresolved Mention"/>
    <w:basedOn w:val="Domylnaczcionkaakapitu"/>
    <w:uiPriority w:val="99"/>
    <w:semiHidden/>
    <w:unhideWhenUsed/>
    <w:rsid w:val="00466913"/>
    <w:rPr>
      <w:color w:val="605E5C"/>
      <w:shd w:val="clear" w:color="auto" w:fill="E1DFDD"/>
    </w:rPr>
  </w:style>
  <w:style w:type="character" w:styleId="UyteHipercze">
    <w:name w:val="FollowedHyperlink"/>
    <w:basedOn w:val="Domylnaczcionkaakapitu"/>
    <w:uiPriority w:val="99"/>
    <w:semiHidden/>
    <w:unhideWhenUsed/>
    <w:rsid w:val="00742A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7333">
      <w:bodyDiv w:val="1"/>
      <w:marLeft w:val="0"/>
      <w:marRight w:val="0"/>
      <w:marTop w:val="0"/>
      <w:marBottom w:val="0"/>
      <w:divBdr>
        <w:top w:val="none" w:sz="0" w:space="0" w:color="auto"/>
        <w:left w:val="none" w:sz="0" w:space="0" w:color="auto"/>
        <w:bottom w:val="none" w:sz="0" w:space="0" w:color="auto"/>
        <w:right w:val="none" w:sz="0" w:space="0" w:color="auto"/>
      </w:divBdr>
    </w:div>
    <w:div w:id="170185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eotermia.poddebic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otermiapoddebice@wp.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mailto:i.zych@geotermia.poddebic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zych@geotermia.poddeb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8E99C-997C-4797-AC0C-646AF8E9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21</Pages>
  <Words>8056</Words>
  <Characters>48340</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Geotermia Poddębice</cp:lastModifiedBy>
  <cp:revision>19</cp:revision>
  <cp:lastPrinted>2024-10-11T09:59:00Z</cp:lastPrinted>
  <dcterms:created xsi:type="dcterms:W3CDTF">2024-03-06T09:02:00Z</dcterms:created>
  <dcterms:modified xsi:type="dcterms:W3CDTF">2024-11-18T08:39:00Z</dcterms:modified>
</cp:coreProperties>
</file>